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BFEFF" w14:textId="77777777" w:rsidR="0069669C" w:rsidRPr="00527D4F" w:rsidRDefault="00527D4F" w:rsidP="00B17F93">
      <w:pPr>
        <w:spacing w:after="0" w:line="240" w:lineRule="auto"/>
        <w:rPr>
          <w:rFonts w:cstheme="minorHAnsi"/>
          <w:b/>
          <w:sz w:val="40"/>
          <w:szCs w:val="40"/>
          <w:lang w:eastAsia="cs-CZ"/>
        </w:rPr>
      </w:pPr>
      <w:r w:rsidRPr="00527D4F">
        <w:rPr>
          <w:rFonts w:cstheme="minorHAnsi"/>
          <w:b/>
          <w:sz w:val="40"/>
          <w:szCs w:val="40"/>
          <w:lang w:eastAsia="cs-CZ"/>
        </w:rPr>
        <w:t xml:space="preserve">                  </w:t>
      </w:r>
      <w:r w:rsidR="0069669C" w:rsidRPr="00527D4F">
        <w:rPr>
          <w:rFonts w:cstheme="minorHAnsi"/>
          <w:b/>
          <w:sz w:val="40"/>
          <w:szCs w:val="40"/>
          <w:lang w:eastAsia="cs-CZ"/>
        </w:rPr>
        <w:t xml:space="preserve">B </w:t>
      </w:r>
      <w:r w:rsidRPr="00527D4F">
        <w:rPr>
          <w:rFonts w:cstheme="minorHAnsi"/>
          <w:b/>
          <w:sz w:val="40"/>
          <w:szCs w:val="40"/>
          <w:lang w:eastAsia="cs-CZ"/>
        </w:rPr>
        <w:t xml:space="preserve"> -  </w:t>
      </w:r>
      <w:r w:rsidR="0069669C" w:rsidRPr="00527D4F">
        <w:rPr>
          <w:rFonts w:cstheme="minorHAnsi"/>
          <w:b/>
          <w:sz w:val="40"/>
          <w:szCs w:val="40"/>
          <w:lang w:eastAsia="cs-CZ"/>
        </w:rPr>
        <w:t>Souhrnná technická zpráva</w:t>
      </w:r>
    </w:p>
    <w:p w14:paraId="0A8267B6" w14:textId="77777777" w:rsidR="00FF3F9F" w:rsidRDefault="00FF3F9F" w:rsidP="00B17F93">
      <w:pPr>
        <w:pStyle w:val="Bezmezer"/>
        <w:jc w:val="both"/>
        <w:rPr>
          <w:b/>
          <w:sz w:val="24"/>
          <w:szCs w:val="24"/>
          <w:lang w:eastAsia="cs-CZ"/>
        </w:rPr>
      </w:pPr>
    </w:p>
    <w:p w14:paraId="47D17A52" w14:textId="77777777" w:rsidR="0069669C" w:rsidRDefault="0069669C" w:rsidP="00B17F93">
      <w:pPr>
        <w:pStyle w:val="Bezmezer"/>
        <w:jc w:val="both"/>
        <w:rPr>
          <w:b/>
          <w:sz w:val="24"/>
          <w:szCs w:val="24"/>
          <w:lang w:eastAsia="cs-CZ"/>
        </w:rPr>
      </w:pPr>
      <w:r w:rsidRPr="00037814">
        <w:rPr>
          <w:b/>
          <w:sz w:val="24"/>
          <w:szCs w:val="24"/>
          <w:lang w:eastAsia="cs-CZ"/>
        </w:rPr>
        <w:t>B.1 Popis území stavby</w:t>
      </w:r>
    </w:p>
    <w:p w14:paraId="4A4E8763" w14:textId="77777777" w:rsidR="00037814" w:rsidRPr="00037814" w:rsidRDefault="00037814" w:rsidP="00B17F93">
      <w:pPr>
        <w:pStyle w:val="Bezmezer"/>
        <w:jc w:val="both"/>
        <w:rPr>
          <w:b/>
          <w:sz w:val="24"/>
          <w:szCs w:val="24"/>
          <w:lang w:eastAsia="cs-CZ"/>
        </w:rPr>
      </w:pPr>
    </w:p>
    <w:p w14:paraId="41ACB483" w14:textId="77777777" w:rsidR="0069669C" w:rsidRDefault="004B2EA0" w:rsidP="00B17F93">
      <w:pPr>
        <w:pStyle w:val="Bezmezer"/>
        <w:jc w:val="both"/>
        <w:rPr>
          <w:u w:val="single"/>
          <w:lang w:eastAsia="cs-CZ"/>
        </w:rPr>
      </w:pPr>
      <w:r>
        <w:rPr>
          <w:u w:val="single"/>
          <w:lang w:eastAsia="cs-CZ"/>
        </w:rPr>
        <w:t>C</w:t>
      </w:r>
      <w:r w:rsidR="0069669C" w:rsidRPr="00527D4F">
        <w:rPr>
          <w:u w:val="single"/>
          <w:lang w:eastAsia="cs-CZ"/>
        </w:rPr>
        <w:t>harakteristika území a stavebního pozemku, zastavěné území a nezastavěné území, soulad navrhované stavby s charakterem území, dosavadní využití a zastavěnost území</w:t>
      </w:r>
    </w:p>
    <w:p w14:paraId="1995CD60" w14:textId="6F9000E6" w:rsidR="009A1F66" w:rsidRPr="005A619A" w:rsidRDefault="00AF24F4" w:rsidP="00B17F93">
      <w:pPr>
        <w:pStyle w:val="Bezmezer"/>
        <w:jc w:val="both"/>
        <w:rPr>
          <w:rFonts w:ascii="Calibri" w:hAnsi="Calibri" w:cs="Calibri"/>
        </w:rPr>
      </w:pPr>
      <w:r w:rsidRPr="005A619A">
        <w:rPr>
          <w:rFonts w:ascii="Calibri" w:hAnsi="Calibri" w:cs="Calibri"/>
        </w:rPr>
        <w:t xml:space="preserve">Jedná se o </w:t>
      </w:r>
      <w:r w:rsidR="009A1F66" w:rsidRPr="005A619A">
        <w:rPr>
          <w:rFonts w:ascii="Calibri" w:hAnsi="Calibri" w:cs="Calibri"/>
        </w:rPr>
        <w:t>venkovní prostor</w:t>
      </w:r>
      <w:r w:rsidR="00581A25">
        <w:rPr>
          <w:rFonts w:ascii="Calibri" w:hAnsi="Calibri" w:cs="Calibri"/>
        </w:rPr>
        <w:t xml:space="preserve"> autobusového nádraží</w:t>
      </w:r>
      <w:r w:rsidR="00584CB3">
        <w:rPr>
          <w:rFonts w:ascii="Calibri" w:hAnsi="Calibri" w:cs="Calibri"/>
        </w:rPr>
        <w:t xml:space="preserve"> - zastávek</w:t>
      </w:r>
      <w:r w:rsidR="009A1F66" w:rsidRPr="005A619A">
        <w:rPr>
          <w:rFonts w:ascii="Calibri" w:hAnsi="Calibri" w:cs="Calibri"/>
        </w:rPr>
        <w:t xml:space="preserve">, </w:t>
      </w:r>
      <w:r w:rsidRPr="005A619A">
        <w:rPr>
          <w:rFonts w:ascii="Calibri" w:hAnsi="Calibri" w:cs="Calibri"/>
        </w:rPr>
        <w:t>území zastavěné</w:t>
      </w:r>
      <w:r w:rsidR="00581A25">
        <w:rPr>
          <w:rFonts w:ascii="Calibri" w:hAnsi="Calibri" w:cs="Calibri"/>
        </w:rPr>
        <w:t>,</w:t>
      </w:r>
      <w:r w:rsidR="009A1F66" w:rsidRPr="005A619A">
        <w:rPr>
          <w:rFonts w:ascii="Calibri" w:hAnsi="Calibri" w:cs="Calibri"/>
        </w:rPr>
        <w:t xml:space="preserve"> </w:t>
      </w:r>
      <w:r w:rsidR="0053508C">
        <w:rPr>
          <w:rFonts w:ascii="Calibri" w:hAnsi="Calibri" w:cs="Calibri"/>
        </w:rPr>
        <w:t xml:space="preserve">mezi obytnou a průmyslovou částí města </w:t>
      </w:r>
      <w:r w:rsidR="00581A25">
        <w:rPr>
          <w:rFonts w:ascii="Calibri" w:hAnsi="Calibri" w:cs="Calibri"/>
        </w:rPr>
        <w:t xml:space="preserve">, </w:t>
      </w:r>
      <w:r w:rsidR="0053508C">
        <w:rPr>
          <w:rFonts w:ascii="Calibri" w:hAnsi="Calibri" w:cs="Calibri"/>
        </w:rPr>
        <w:t>podél silnice III/367 46</w:t>
      </w:r>
      <w:r w:rsidR="000366F9" w:rsidRPr="005A619A">
        <w:rPr>
          <w:rFonts w:ascii="Calibri" w:hAnsi="Calibri" w:cs="Calibri"/>
        </w:rPr>
        <w:t>,</w:t>
      </w:r>
      <w:r w:rsidR="00DF72BF">
        <w:rPr>
          <w:rFonts w:ascii="Calibri" w:hAnsi="Calibri" w:cs="Calibri"/>
        </w:rPr>
        <w:t xml:space="preserve"> zastavěno </w:t>
      </w:r>
      <w:r w:rsidRPr="005A619A">
        <w:rPr>
          <w:rFonts w:ascii="Calibri" w:hAnsi="Calibri" w:cs="Calibri"/>
        </w:rPr>
        <w:t xml:space="preserve"> objekty</w:t>
      </w:r>
      <w:r w:rsidR="00FF441F">
        <w:rPr>
          <w:rFonts w:ascii="Calibri" w:hAnsi="Calibri" w:cs="Calibri"/>
        </w:rPr>
        <w:t xml:space="preserve"> komerčními – restaurace, prodejny, služby …</w:t>
      </w:r>
      <w:r w:rsidRPr="005A619A">
        <w:rPr>
          <w:rFonts w:ascii="Calibri" w:hAnsi="Calibri" w:cs="Calibri"/>
        </w:rPr>
        <w:t xml:space="preserve">. </w:t>
      </w:r>
      <w:r w:rsidR="009A1F66" w:rsidRPr="005A619A">
        <w:rPr>
          <w:rFonts w:ascii="Calibri" w:hAnsi="Calibri" w:cs="Calibri"/>
        </w:rPr>
        <w:t>Prostor je tvořen plochami komunikací vozidlových</w:t>
      </w:r>
      <w:r w:rsidR="00581A25">
        <w:rPr>
          <w:rFonts w:ascii="Calibri" w:hAnsi="Calibri" w:cs="Calibri"/>
        </w:rPr>
        <w:t xml:space="preserve"> se zastávkami HD , </w:t>
      </w:r>
      <w:r w:rsidR="009A1F66" w:rsidRPr="005A619A">
        <w:rPr>
          <w:rFonts w:ascii="Calibri" w:hAnsi="Calibri" w:cs="Calibri"/>
        </w:rPr>
        <w:t xml:space="preserve"> pěších a plochami sídlištní zeleně. Území je rovin</w:t>
      </w:r>
      <w:r w:rsidR="00D126C2" w:rsidRPr="005A619A">
        <w:rPr>
          <w:rFonts w:ascii="Calibri" w:hAnsi="Calibri" w:cs="Calibri"/>
        </w:rPr>
        <w:t xml:space="preserve">até, </w:t>
      </w:r>
      <w:r w:rsidR="009A1F66" w:rsidRPr="005A619A">
        <w:rPr>
          <w:rFonts w:ascii="Calibri" w:hAnsi="Calibri" w:cs="Calibri"/>
        </w:rPr>
        <w:t xml:space="preserve">s mírným </w:t>
      </w:r>
      <w:r w:rsidR="00DF72BF">
        <w:rPr>
          <w:rFonts w:ascii="Calibri" w:hAnsi="Calibri" w:cs="Calibri"/>
        </w:rPr>
        <w:t>příčným</w:t>
      </w:r>
      <w:r w:rsidR="00D126C2" w:rsidRPr="005A619A">
        <w:rPr>
          <w:rFonts w:ascii="Calibri" w:hAnsi="Calibri" w:cs="Calibri"/>
        </w:rPr>
        <w:t xml:space="preserve"> </w:t>
      </w:r>
      <w:r w:rsidR="009A1F66" w:rsidRPr="005A619A">
        <w:rPr>
          <w:rFonts w:ascii="Calibri" w:hAnsi="Calibri" w:cs="Calibri"/>
        </w:rPr>
        <w:t>sklonem</w:t>
      </w:r>
      <w:r w:rsidR="00D126C2" w:rsidRPr="005A619A">
        <w:rPr>
          <w:rFonts w:ascii="Calibri" w:hAnsi="Calibri" w:cs="Calibri"/>
        </w:rPr>
        <w:t>.</w:t>
      </w:r>
      <w:r w:rsidR="009A1F66" w:rsidRPr="005A619A">
        <w:rPr>
          <w:rFonts w:ascii="Calibri" w:hAnsi="Calibri" w:cs="Calibri"/>
        </w:rPr>
        <w:t xml:space="preserve"> V území se nacházejí trasy inženýrských sítí, které</w:t>
      </w:r>
      <w:r w:rsidR="00355FC0">
        <w:rPr>
          <w:rFonts w:ascii="Calibri" w:hAnsi="Calibri" w:cs="Calibri"/>
        </w:rPr>
        <w:t xml:space="preserve"> </w:t>
      </w:r>
      <w:r w:rsidR="00DF72BF">
        <w:rPr>
          <w:rFonts w:ascii="Calibri" w:hAnsi="Calibri" w:cs="Calibri"/>
        </w:rPr>
        <w:t>ne</w:t>
      </w:r>
      <w:r w:rsidR="00355FC0">
        <w:rPr>
          <w:rFonts w:ascii="Calibri" w:hAnsi="Calibri" w:cs="Calibri"/>
        </w:rPr>
        <w:t xml:space="preserve">budou </w:t>
      </w:r>
      <w:r w:rsidR="009A1F66" w:rsidRPr="005A619A">
        <w:rPr>
          <w:rFonts w:ascii="Calibri" w:hAnsi="Calibri" w:cs="Calibri"/>
        </w:rPr>
        <w:t xml:space="preserve"> realizací stavby</w:t>
      </w:r>
      <w:r w:rsidR="00355FC0">
        <w:rPr>
          <w:rFonts w:ascii="Calibri" w:hAnsi="Calibri" w:cs="Calibri"/>
        </w:rPr>
        <w:t xml:space="preserve"> </w:t>
      </w:r>
      <w:r w:rsidR="009A1F66" w:rsidRPr="005A619A">
        <w:rPr>
          <w:rFonts w:ascii="Calibri" w:hAnsi="Calibri" w:cs="Calibri"/>
        </w:rPr>
        <w:t xml:space="preserve">dotčeny, stavba nevyvolá žádné přeložky </w:t>
      </w:r>
      <w:r w:rsidR="00581A25">
        <w:rPr>
          <w:rFonts w:ascii="Calibri" w:hAnsi="Calibri" w:cs="Calibri"/>
        </w:rPr>
        <w:t>.</w:t>
      </w:r>
      <w:r w:rsidR="009A1F66" w:rsidRPr="005A619A">
        <w:rPr>
          <w:rFonts w:ascii="Calibri" w:hAnsi="Calibri" w:cs="Calibri"/>
        </w:rPr>
        <w:t xml:space="preserve">  Území je dopravně dobře dostupné po </w:t>
      </w:r>
      <w:r w:rsidR="00581A25">
        <w:rPr>
          <w:rFonts w:ascii="Calibri" w:hAnsi="Calibri" w:cs="Calibri"/>
        </w:rPr>
        <w:t xml:space="preserve">silnici 3.třídy </w:t>
      </w:r>
      <w:r w:rsidR="00355FC0">
        <w:rPr>
          <w:rFonts w:ascii="Calibri" w:hAnsi="Calibri" w:cs="Calibri"/>
        </w:rPr>
        <w:t xml:space="preserve">s návazností na </w:t>
      </w:r>
      <w:r w:rsidR="008A5ED8">
        <w:rPr>
          <w:rFonts w:ascii="Calibri" w:hAnsi="Calibri" w:cs="Calibri"/>
        </w:rPr>
        <w:t>komunikační síť města.</w:t>
      </w:r>
      <w:r w:rsidR="009A1F66" w:rsidRPr="005A619A">
        <w:rPr>
          <w:rFonts w:ascii="Calibri" w:hAnsi="Calibri" w:cs="Calibri"/>
        </w:rPr>
        <w:t>.</w:t>
      </w:r>
    </w:p>
    <w:p w14:paraId="22F48FCD" w14:textId="77777777" w:rsidR="00AF24F4" w:rsidRDefault="00D126C2" w:rsidP="00B17F93">
      <w:pPr>
        <w:pStyle w:val="Bezmezer"/>
        <w:jc w:val="both"/>
        <w:rPr>
          <w:rFonts w:ascii="Calibri" w:hAnsi="Calibri" w:cs="Calibri"/>
        </w:rPr>
      </w:pPr>
      <w:r w:rsidRPr="005A619A">
        <w:rPr>
          <w:rFonts w:ascii="Calibri" w:hAnsi="Calibri" w:cs="Calibri"/>
        </w:rPr>
        <w:t>Využití území pro bydlení se realizací stavby nezmění.</w:t>
      </w:r>
    </w:p>
    <w:p w14:paraId="1B3D8098" w14:textId="77777777" w:rsidR="00037814" w:rsidRPr="005A619A" w:rsidRDefault="00037814" w:rsidP="00B17F93">
      <w:pPr>
        <w:pStyle w:val="Bezmezer"/>
        <w:jc w:val="both"/>
        <w:rPr>
          <w:rFonts w:ascii="Calibri" w:hAnsi="Calibri" w:cs="Calibri"/>
        </w:rPr>
      </w:pPr>
    </w:p>
    <w:p w14:paraId="217B07E2" w14:textId="77777777" w:rsidR="0069669C" w:rsidRDefault="004B2EA0" w:rsidP="00B17F93">
      <w:pPr>
        <w:pStyle w:val="Bezmezer"/>
        <w:jc w:val="both"/>
        <w:rPr>
          <w:u w:val="single"/>
          <w:lang w:eastAsia="cs-CZ"/>
        </w:rPr>
      </w:pPr>
      <w:r>
        <w:rPr>
          <w:u w:val="single"/>
          <w:lang w:eastAsia="cs-CZ"/>
        </w:rPr>
        <w:t>Ú</w:t>
      </w:r>
      <w:r w:rsidR="0069669C" w:rsidRPr="000366F9">
        <w:rPr>
          <w:u w:val="single"/>
          <w:lang w:eastAsia="cs-CZ"/>
        </w:rPr>
        <w:t>daje o souladu s územně plánovací dokumentací, s cíli a úkoly územního plánování, včetně informace o vydané územně plánovací dokumentaci</w:t>
      </w:r>
    </w:p>
    <w:p w14:paraId="07EA3994" w14:textId="77777777" w:rsidR="000366F9" w:rsidRPr="000366F9" w:rsidRDefault="000366F9" w:rsidP="00B17F93">
      <w:pPr>
        <w:pStyle w:val="Bezmezer"/>
        <w:jc w:val="both"/>
      </w:pPr>
      <w:r w:rsidRPr="000366F9">
        <w:t>Navržená stavba je svým obsahem, zastavěností pozemku i charakterem v souladu s  územním plánem města Otrokovice, schváleným usnesením zastupitelstva č.489/6/98 ze dne 16.6.1998.</w:t>
      </w:r>
    </w:p>
    <w:p w14:paraId="3FAF9964" w14:textId="77777777" w:rsidR="009A1F66" w:rsidRPr="00200D6B" w:rsidRDefault="009A1F66" w:rsidP="00B17F93">
      <w:pPr>
        <w:pStyle w:val="Bezmezer"/>
        <w:jc w:val="both"/>
        <w:rPr>
          <w:bCs/>
          <w:u w:val="single"/>
          <w:lang w:eastAsia="cs-CZ"/>
        </w:rPr>
      </w:pPr>
    </w:p>
    <w:p w14:paraId="4E9C54C3" w14:textId="77777777" w:rsidR="0069669C" w:rsidRPr="00200D6B" w:rsidRDefault="0069669C" w:rsidP="00B17F93">
      <w:pPr>
        <w:pStyle w:val="Bezmezer"/>
        <w:jc w:val="both"/>
        <w:rPr>
          <w:u w:val="single"/>
          <w:lang w:eastAsia="cs-CZ"/>
        </w:rPr>
      </w:pPr>
      <w:r w:rsidRPr="00200D6B">
        <w:rPr>
          <w:u w:val="single"/>
          <w:lang w:eastAsia="cs-CZ"/>
        </w:rPr>
        <w:t>geologická, geomorfologická a hydrogeologická charakteristika, včetně zdrojů nerostů a podzemních vod</w:t>
      </w:r>
    </w:p>
    <w:p w14:paraId="5E6CA8F6" w14:textId="77777777" w:rsidR="00200D6B" w:rsidRDefault="00200D6B" w:rsidP="00B17F93">
      <w:pPr>
        <w:pStyle w:val="Bezmezer"/>
        <w:jc w:val="both"/>
        <w:rPr>
          <w:lang w:eastAsia="cs-CZ"/>
        </w:rPr>
      </w:pPr>
      <w:r w:rsidRPr="00200D6B">
        <w:rPr>
          <w:lang w:eastAsia="cs-CZ"/>
        </w:rPr>
        <w:t>-neposuzuje se</w:t>
      </w:r>
    </w:p>
    <w:p w14:paraId="099AC355" w14:textId="77777777" w:rsidR="00037814" w:rsidRPr="00200D6B" w:rsidRDefault="00037814" w:rsidP="00B17F93">
      <w:pPr>
        <w:pStyle w:val="Bezmezer"/>
        <w:jc w:val="both"/>
        <w:rPr>
          <w:lang w:eastAsia="cs-CZ"/>
        </w:rPr>
      </w:pPr>
    </w:p>
    <w:p w14:paraId="11443ED1" w14:textId="77777777" w:rsidR="0069669C" w:rsidRDefault="004B2EA0" w:rsidP="00B17F93">
      <w:pPr>
        <w:pStyle w:val="Bezmezer"/>
        <w:jc w:val="both"/>
        <w:rPr>
          <w:u w:val="single"/>
          <w:lang w:eastAsia="cs-CZ"/>
        </w:rPr>
      </w:pPr>
      <w:r>
        <w:rPr>
          <w:u w:val="single"/>
          <w:lang w:eastAsia="cs-CZ"/>
        </w:rPr>
        <w:t>V</w:t>
      </w:r>
      <w:r w:rsidR="0069669C" w:rsidRPr="000366F9">
        <w:rPr>
          <w:u w:val="single"/>
          <w:lang w:eastAsia="cs-CZ"/>
        </w:rPr>
        <w:t>ýčet a závěry provedených průzkumů a měření - geotechnický průzkum, hydrogeologický průzkum, korozní průzkum, geotechnický průzkum materiálových nalezišť (zemníků), stavebně historický průzkum apod.</w:t>
      </w:r>
    </w:p>
    <w:p w14:paraId="022A8E7A" w14:textId="77777777" w:rsidR="005A619A" w:rsidRDefault="005A619A" w:rsidP="00B17F93">
      <w:pPr>
        <w:pStyle w:val="Bezmezer"/>
        <w:jc w:val="both"/>
        <w:rPr>
          <w:rFonts w:ascii="Calibri" w:hAnsi="Calibri" w:cs="Calibri"/>
        </w:rPr>
      </w:pPr>
      <w:r w:rsidRPr="005A619A">
        <w:rPr>
          <w:rFonts w:ascii="Calibri" w:hAnsi="Calibri" w:cs="Calibri"/>
        </w:rPr>
        <w:t xml:space="preserve">Pro akci byl proveden, s ohledem na </w:t>
      </w:r>
      <w:r w:rsidR="00636922">
        <w:rPr>
          <w:rFonts w:ascii="Calibri" w:hAnsi="Calibri" w:cs="Calibri"/>
        </w:rPr>
        <w:t>charakter</w:t>
      </w:r>
      <w:r w:rsidRPr="005A619A">
        <w:rPr>
          <w:rFonts w:ascii="Calibri" w:hAnsi="Calibri" w:cs="Calibri"/>
        </w:rPr>
        <w:t xml:space="preserve"> stavby a  územní podmínky, pouze průzkum rekognoskací území.  </w:t>
      </w:r>
    </w:p>
    <w:p w14:paraId="35A89ACA" w14:textId="77777777" w:rsidR="00FA4CB5" w:rsidRPr="005A619A" w:rsidRDefault="00FA4CB5" w:rsidP="00B17F93">
      <w:pPr>
        <w:pStyle w:val="Bezmezer"/>
        <w:jc w:val="both"/>
        <w:rPr>
          <w:rFonts w:ascii="Calibri" w:hAnsi="Calibri" w:cs="Calibri"/>
        </w:rPr>
      </w:pPr>
      <w:r>
        <w:rPr>
          <w:rFonts w:ascii="Calibri" w:hAnsi="Calibri" w:cs="Calibri"/>
        </w:rPr>
        <w:t>Dále byly</w:t>
      </w:r>
      <w:r w:rsidR="00636922">
        <w:rPr>
          <w:rFonts w:ascii="Calibri" w:hAnsi="Calibri" w:cs="Calibri"/>
        </w:rPr>
        <w:t xml:space="preserve"> dvě </w:t>
      </w:r>
      <w:r>
        <w:rPr>
          <w:rFonts w:ascii="Calibri" w:hAnsi="Calibri" w:cs="Calibri"/>
        </w:rPr>
        <w:t xml:space="preserve"> provedeny kopané sondy </w:t>
      </w:r>
      <w:r w:rsidR="00636922">
        <w:rPr>
          <w:rFonts w:ascii="Calibri" w:hAnsi="Calibri" w:cs="Calibri"/>
        </w:rPr>
        <w:t>pro zjištění stávajících podkladních vrstev komunikace.</w:t>
      </w:r>
    </w:p>
    <w:p w14:paraId="20470144" w14:textId="77777777" w:rsidR="005A619A" w:rsidRPr="00200D6B" w:rsidRDefault="005A619A" w:rsidP="00B17F93">
      <w:pPr>
        <w:pStyle w:val="Bezmezer"/>
        <w:jc w:val="both"/>
        <w:rPr>
          <w:u w:val="single"/>
          <w:lang w:eastAsia="cs-CZ"/>
        </w:rPr>
      </w:pPr>
    </w:p>
    <w:p w14:paraId="5F085BED" w14:textId="77777777" w:rsidR="0069669C" w:rsidRPr="00200D6B" w:rsidRDefault="004B2EA0" w:rsidP="00B17F93">
      <w:pPr>
        <w:pStyle w:val="Bezmezer"/>
        <w:jc w:val="both"/>
        <w:rPr>
          <w:u w:val="single"/>
          <w:lang w:eastAsia="cs-CZ"/>
        </w:rPr>
      </w:pPr>
      <w:r w:rsidRPr="00200D6B">
        <w:rPr>
          <w:u w:val="single"/>
          <w:lang w:eastAsia="cs-CZ"/>
        </w:rPr>
        <w:t>O</w:t>
      </w:r>
      <w:r w:rsidR="0069669C" w:rsidRPr="00200D6B">
        <w:rPr>
          <w:u w:val="single"/>
          <w:lang w:eastAsia="cs-CZ"/>
        </w:rPr>
        <w:t>chrana území podle jiných právních předpisů</w:t>
      </w:r>
    </w:p>
    <w:p w14:paraId="5EBB8536" w14:textId="77777777" w:rsidR="00200D6B" w:rsidRDefault="00200D6B" w:rsidP="00B17F93">
      <w:pPr>
        <w:pStyle w:val="Bezmezer"/>
        <w:jc w:val="both"/>
        <w:rPr>
          <w:lang w:eastAsia="cs-CZ"/>
        </w:rPr>
      </w:pPr>
      <w:r w:rsidRPr="00200D6B">
        <w:rPr>
          <w:lang w:eastAsia="cs-CZ"/>
        </w:rPr>
        <w:t>Stavba nezasahuje do ochranných pásem</w:t>
      </w:r>
    </w:p>
    <w:p w14:paraId="5AF25AF5" w14:textId="77777777" w:rsidR="00A64CDA" w:rsidRPr="007928FA" w:rsidRDefault="00A64CDA" w:rsidP="00B17F93">
      <w:pPr>
        <w:pStyle w:val="Bezmezer"/>
        <w:jc w:val="both"/>
      </w:pPr>
      <w:r w:rsidRPr="007928FA">
        <w:t>Stavba neleží v zátopovém území</w:t>
      </w:r>
    </w:p>
    <w:p w14:paraId="1E9849E3" w14:textId="77777777" w:rsidR="00A64CDA" w:rsidRPr="007928FA" w:rsidRDefault="00A64CDA" w:rsidP="00B17F93">
      <w:pPr>
        <w:pStyle w:val="Bezmezer"/>
        <w:jc w:val="both"/>
      </w:pPr>
      <w:r w:rsidRPr="007928FA">
        <w:t>Stavba neleží v památkové zóně</w:t>
      </w:r>
    </w:p>
    <w:p w14:paraId="53575DFC" w14:textId="77777777" w:rsidR="00A64CDA" w:rsidRPr="007928FA" w:rsidRDefault="00A64CDA" w:rsidP="00B17F93">
      <w:pPr>
        <w:pStyle w:val="Bezmezer"/>
        <w:jc w:val="both"/>
      </w:pPr>
      <w:r w:rsidRPr="007928FA">
        <w:t>Stavba se nedotýká kulturních památek</w:t>
      </w:r>
    </w:p>
    <w:p w14:paraId="59BD6230" w14:textId="77777777" w:rsidR="00A64CDA" w:rsidRPr="00200D6B" w:rsidRDefault="00A64CDA" w:rsidP="00B17F93">
      <w:pPr>
        <w:pStyle w:val="Bezmezer"/>
        <w:jc w:val="both"/>
        <w:rPr>
          <w:lang w:eastAsia="cs-CZ"/>
        </w:rPr>
      </w:pPr>
    </w:p>
    <w:p w14:paraId="516CBCE1" w14:textId="77777777" w:rsidR="0069669C" w:rsidRDefault="004B2EA0" w:rsidP="00B17F93">
      <w:pPr>
        <w:pStyle w:val="Bezmezer"/>
        <w:jc w:val="both"/>
        <w:rPr>
          <w:u w:val="single"/>
          <w:lang w:eastAsia="cs-CZ"/>
        </w:rPr>
      </w:pPr>
      <w:r>
        <w:rPr>
          <w:u w:val="single"/>
          <w:lang w:eastAsia="cs-CZ"/>
        </w:rPr>
        <w:t>P</w:t>
      </w:r>
      <w:r w:rsidR="0069669C" w:rsidRPr="000366F9">
        <w:rPr>
          <w:u w:val="single"/>
          <w:lang w:eastAsia="cs-CZ"/>
        </w:rPr>
        <w:t>oloha vzhledem k záplavovému území, poddolovanému území apod.</w:t>
      </w:r>
    </w:p>
    <w:p w14:paraId="5396DDBA" w14:textId="77777777" w:rsidR="004B2EA0" w:rsidRPr="004B2EA0" w:rsidRDefault="004B2EA0" w:rsidP="00B17F93">
      <w:pPr>
        <w:pStyle w:val="Bezmezer"/>
        <w:jc w:val="both"/>
        <w:rPr>
          <w:rFonts w:ascii="Calibri" w:hAnsi="Calibri" w:cs="Calibri"/>
        </w:rPr>
      </w:pPr>
      <w:r w:rsidRPr="004B2EA0">
        <w:rPr>
          <w:rFonts w:ascii="Calibri" w:hAnsi="Calibri" w:cs="Calibri"/>
        </w:rPr>
        <w:t xml:space="preserve">Nejedná se o zaplavované území. </w:t>
      </w:r>
    </w:p>
    <w:p w14:paraId="5DC5082D" w14:textId="77777777" w:rsidR="004B2EA0" w:rsidRPr="004B2EA0" w:rsidRDefault="004B2EA0" w:rsidP="00B17F93">
      <w:pPr>
        <w:pStyle w:val="Bezmezer"/>
        <w:jc w:val="both"/>
        <w:rPr>
          <w:rFonts w:ascii="Calibri" w:hAnsi="Calibri" w:cs="Calibri"/>
        </w:rPr>
      </w:pPr>
      <w:r w:rsidRPr="004B2EA0">
        <w:rPr>
          <w:rFonts w:ascii="Calibri" w:hAnsi="Calibri" w:cs="Calibri"/>
        </w:rPr>
        <w:t>Nejedná se o poddolované území.</w:t>
      </w:r>
    </w:p>
    <w:p w14:paraId="6AD79DDB" w14:textId="77777777" w:rsidR="004B2EA0" w:rsidRPr="000366F9" w:rsidRDefault="004B2EA0" w:rsidP="00B17F93">
      <w:pPr>
        <w:pStyle w:val="Bezmezer"/>
        <w:jc w:val="both"/>
        <w:rPr>
          <w:u w:val="single"/>
          <w:lang w:eastAsia="cs-CZ"/>
        </w:rPr>
      </w:pPr>
    </w:p>
    <w:p w14:paraId="6CCFCFE5" w14:textId="77777777" w:rsidR="0069669C" w:rsidRDefault="00C86071" w:rsidP="00B17F93">
      <w:pPr>
        <w:pStyle w:val="Bezmezer"/>
        <w:jc w:val="both"/>
        <w:rPr>
          <w:u w:val="single"/>
          <w:lang w:eastAsia="cs-CZ"/>
        </w:rPr>
      </w:pPr>
      <w:r>
        <w:rPr>
          <w:u w:val="single"/>
          <w:lang w:eastAsia="cs-CZ"/>
        </w:rPr>
        <w:t>V</w:t>
      </w:r>
      <w:r w:rsidR="0069669C" w:rsidRPr="000366F9">
        <w:rPr>
          <w:u w:val="single"/>
          <w:lang w:eastAsia="cs-CZ"/>
        </w:rPr>
        <w:t>liv stavby na okolní stavby a pozemky, ochrana okolí, vliv stavby na odtokové poměry v území,</w:t>
      </w:r>
    </w:p>
    <w:p w14:paraId="7B676F69" w14:textId="77777777" w:rsidR="00C86071" w:rsidRPr="00C86071" w:rsidRDefault="00C86071" w:rsidP="00B17F93">
      <w:pPr>
        <w:pStyle w:val="Bezmezer"/>
        <w:jc w:val="both"/>
        <w:rPr>
          <w:rFonts w:ascii="Calibri" w:hAnsi="Calibri" w:cs="Calibri"/>
        </w:rPr>
      </w:pPr>
      <w:r w:rsidRPr="00C86071">
        <w:rPr>
          <w:rFonts w:ascii="Calibri" w:hAnsi="Calibri" w:cs="Calibri"/>
        </w:rPr>
        <w:t>S ohledem na charakter stavby je vliv na okolní stavby a pozemky minimální, stavba nevyvolá potřebu ochrany okolí a ani nemění odtokové poměry v území.</w:t>
      </w:r>
    </w:p>
    <w:p w14:paraId="4A2A0CA6" w14:textId="77777777" w:rsidR="00C86071" w:rsidRPr="000366F9" w:rsidRDefault="00C86071" w:rsidP="00B17F93">
      <w:pPr>
        <w:pStyle w:val="Bezmezer"/>
        <w:jc w:val="both"/>
        <w:rPr>
          <w:u w:val="single"/>
          <w:lang w:eastAsia="cs-CZ"/>
        </w:rPr>
      </w:pPr>
    </w:p>
    <w:p w14:paraId="4A341FBC" w14:textId="77777777" w:rsidR="0069669C" w:rsidRPr="000366F9" w:rsidRDefault="00C86071" w:rsidP="00B17F93">
      <w:pPr>
        <w:pStyle w:val="Bezmezer"/>
        <w:jc w:val="both"/>
        <w:rPr>
          <w:u w:val="single"/>
          <w:lang w:eastAsia="cs-CZ"/>
        </w:rPr>
      </w:pPr>
      <w:r>
        <w:rPr>
          <w:u w:val="single"/>
          <w:lang w:eastAsia="cs-CZ"/>
        </w:rPr>
        <w:t>P</w:t>
      </w:r>
      <w:r w:rsidR="0069669C" w:rsidRPr="000366F9">
        <w:rPr>
          <w:u w:val="single"/>
          <w:lang w:eastAsia="cs-CZ"/>
        </w:rPr>
        <w:t>ožadavky na asanace, demolice, kácení dřevin,</w:t>
      </w:r>
    </w:p>
    <w:p w14:paraId="4CB24A8F" w14:textId="77777777" w:rsidR="00A4323A" w:rsidRDefault="00C86071" w:rsidP="00B17F93">
      <w:pPr>
        <w:pStyle w:val="Bezmezer"/>
        <w:jc w:val="both"/>
        <w:rPr>
          <w:rFonts w:ascii="Calibri" w:hAnsi="Calibri" w:cs="Calibri"/>
          <w:bCs/>
        </w:rPr>
      </w:pPr>
      <w:r w:rsidRPr="00DB3D27">
        <w:rPr>
          <w:rFonts w:ascii="Calibri" w:hAnsi="Calibri" w:cs="Calibri"/>
          <w:bCs/>
        </w:rPr>
        <w:t xml:space="preserve">Stavba nevyžaduje asanace nebo demolice s výjimkou rozebrání stávajících zpevněných ploch. </w:t>
      </w:r>
    </w:p>
    <w:p w14:paraId="6EE332ED" w14:textId="77777777" w:rsidR="00236BDD" w:rsidRDefault="00A4323A" w:rsidP="00B17F93">
      <w:pPr>
        <w:spacing w:after="0" w:line="240" w:lineRule="auto"/>
        <w:jc w:val="both"/>
        <w:rPr>
          <w:rFonts w:ascii="Calibri" w:hAnsi="Calibri" w:cs="Calibri"/>
          <w:bCs/>
        </w:rPr>
      </w:pPr>
      <w:r w:rsidRPr="007928FA">
        <w:rPr>
          <w:rFonts w:ascii="Calibri" w:hAnsi="Calibri" w:cs="Calibri"/>
          <w:bCs/>
        </w:rPr>
        <w:lastRenderedPageBreak/>
        <w:t xml:space="preserve">Stavba </w:t>
      </w:r>
      <w:r w:rsidR="00433BE7">
        <w:rPr>
          <w:rFonts w:ascii="Calibri" w:hAnsi="Calibri" w:cs="Calibri"/>
          <w:bCs/>
        </w:rPr>
        <w:t>si nevyžádá žádné kácení , zadávací podmínkou pro projekt bylo zachování stávajících vzrostlých stromů a jejich ochranných pásem.</w:t>
      </w:r>
    </w:p>
    <w:p w14:paraId="1D25AC48" w14:textId="77777777" w:rsidR="0069669C" w:rsidRDefault="00C86071" w:rsidP="00B17F93">
      <w:pPr>
        <w:pStyle w:val="Bezmezer"/>
        <w:jc w:val="both"/>
        <w:rPr>
          <w:u w:val="single"/>
          <w:lang w:eastAsia="cs-CZ"/>
        </w:rPr>
      </w:pPr>
      <w:r>
        <w:rPr>
          <w:bCs/>
          <w:u w:val="single"/>
          <w:lang w:eastAsia="cs-CZ"/>
        </w:rPr>
        <w:t>P</w:t>
      </w:r>
      <w:r w:rsidR="0069669C" w:rsidRPr="000366F9">
        <w:rPr>
          <w:u w:val="single"/>
          <w:lang w:eastAsia="cs-CZ"/>
        </w:rPr>
        <w:t>ožadavky na maximální dočasné a trvalé zábory zemědělského půdního fondu nebo pozemků určených k plnění funkce lesa</w:t>
      </w:r>
    </w:p>
    <w:p w14:paraId="494EF523" w14:textId="77777777" w:rsidR="009450E2" w:rsidRPr="0049548A" w:rsidRDefault="00C86071" w:rsidP="00B17F93">
      <w:pPr>
        <w:pStyle w:val="Bezmezer"/>
        <w:jc w:val="both"/>
        <w:rPr>
          <w:b/>
        </w:rPr>
      </w:pPr>
      <w:r w:rsidRPr="00DB3D27">
        <w:rPr>
          <w:rFonts w:ascii="Calibri" w:hAnsi="Calibri" w:cs="Calibri"/>
          <w:bCs/>
        </w:rPr>
        <w:t xml:space="preserve">Stavba nevyžaduje zábor pozemků ZPF </w:t>
      </w:r>
      <w:r w:rsidR="00433BE7">
        <w:rPr>
          <w:rFonts w:ascii="Calibri" w:hAnsi="Calibri" w:cs="Calibri"/>
          <w:bCs/>
        </w:rPr>
        <w:t>ani LPF</w:t>
      </w:r>
      <w:r w:rsidR="00236BDD">
        <w:rPr>
          <w:rFonts w:ascii="Calibri" w:hAnsi="Calibri" w:cs="Calibri"/>
          <w:bCs/>
        </w:rPr>
        <w:t xml:space="preserve">. </w:t>
      </w:r>
    </w:p>
    <w:p w14:paraId="751F1548" w14:textId="77777777" w:rsidR="00C86071" w:rsidRDefault="00C86071" w:rsidP="00B17F93">
      <w:pPr>
        <w:pStyle w:val="Zkladntextodsazen"/>
        <w:spacing w:after="0" w:line="240" w:lineRule="auto"/>
        <w:ind w:left="0"/>
        <w:jc w:val="both"/>
        <w:rPr>
          <w:rFonts w:ascii="Calibri" w:hAnsi="Calibri" w:cs="Calibri"/>
          <w:bCs/>
        </w:rPr>
      </w:pPr>
      <w:r w:rsidRPr="00DB3D27">
        <w:rPr>
          <w:rFonts w:ascii="Calibri" w:hAnsi="Calibri" w:cs="Calibri"/>
          <w:bCs/>
        </w:rPr>
        <w:t xml:space="preserve">Dle údajů v katastrů nemovitostí jsou </w:t>
      </w:r>
      <w:r w:rsidR="000643E6">
        <w:rPr>
          <w:rFonts w:ascii="Calibri" w:hAnsi="Calibri" w:cs="Calibri"/>
          <w:bCs/>
        </w:rPr>
        <w:t xml:space="preserve">ostatní </w:t>
      </w:r>
      <w:r w:rsidRPr="00DB3D27">
        <w:rPr>
          <w:rFonts w:ascii="Calibri" w:hAnsi="Calibri" w:cs="Calibri"/>
          <w:bCs/>
        </w:rPr>
        <w:t>pozemky stavby výhradně vedeny jako ostatní plochy.</w:t>
      </w:r>
    </w:p>
    <w:p w14:paraId="448055A1" w14:textId="77777777" w:rsidR="007C7764" w:rsidRPr="00DB3D27" w:rsidRDefault="007C7764" w:rsidP="00B17F93">
      <w:pPr>
        <w:pStyle w:val="Bezmezer"/>
        <w:jc w:val="both"/>
        <w:rPr>
          <w:rFonts w:ascii="Calibri" w:hAnsi="Calibri" w:cs="Calibri"/>
          <w:bCs/>
        </w:rPr>
      </w:pPr>
    </w:p>
    <w:p w14:paraId="0A61DFAD" w14:textId="77777777" w:rsidR="0069669C" w:rsidRDefault="00C86071" w:rsidP="00B17F93">
      <w:pPr>
        <w:pStyle w:val="Bezmezer"/>
        <w:jc w:val="both"/>
        <w:rPr>
          <w:u w:val="single"/>
          <w:lang w:eastAsia="cs-CZ"/>
        </w:rPr>
      </w:pPr>
      <w:r>
        <w:rPr>
          <w:u w:val="single"/>
          <w:lang w:eastAsia="cs-CZ"/>
        </w:rPr>
        <w:t>Ú</w:t>
      </w:r>
      <w:r w:rsidR="0069669C" w:rsidRPr="000366F9">
        <w:rPr>
          <w:u w:val="single"/>
          <w:lang w:eastAsia="cs-CZ"/>
        </w:rPr>
        <w:t>zemně technické podmínky - zejména možnost napojení na stávající dopravní a technickou infrastrukturu, možnost bezbariérového přístupu k navrhované stavbě</w:t>
      </w:r>
    </w:p>
    <w:p w14:paraId="67CEAFAF" w14:textId="77777777" w:rsidR="00045A74" w:rsidRPr="00DB3D27" w:rsidRDefault="00045A74" w:rsidP="00B17F93">
      <w:pPr>
        <w:pStyle w:val="Bezmezer"/>
        <w:jc w:val="both"/>
      </w:pPr>
      <w:r w:rsidRPr="00DB3D27">
        <w:t xml:space="preserve">Územně technické podmínky stavby jsou jednoduché. Stavba bude napojena na stávající síť vozidlových a pěších komunikací, napojení na technickou infrastrukturu se týká </w:t>
      </w:r>
      <w:r>
        <w:t xml:space="preserve"> </w:t>
      </w:r>
      <w:r w:rsidRPr="00DB3D27">
        <w:t>veřejného osvětlení</w:t>
      </w:r>
      <w:r>
        <w:t xml:space="preserve"> – </w:t>
      </w:r>
      <w:r w:rsidR="000E708B">
        <w:t>nová kabelová trasa s osvětlovacími body</w:t>
      </w:r>
      <w:r w:rsidR="0085303D">
        <w:t xml:space="preserve"> přechodového osvětlení</w:t>
      </w:r>
      <w:r w:rsidR="000E708B">
        <w:t xml:space="preserve"> </w:t>
      </w:r>
      <w:r w:rsidRPr="00DB3D27">
        <w:t>, kter</w:t>
      </w:r>
      <w:r w:rsidR="000E708B">
        <w:t>é</w:t>
      </w:r>
      <w:r w:rsidRPr="00DB3D27">
        <w:t xml:space="preserve"> bude napojeno na stávající kabelový rozvod v území. </w:t>
      </w:r>
    </w:p>
    <w:p w14:paraId="7F36C37B" w14:textId="77777777" w:rsidR="003810CA" w:rsidRDefault="000E4CD2" w:rsidP="00B17F93">
      <w:pPr>
        <w:pStyle w:val="Bezmezer"/>
        <w:jc w:val="both"/>
      </w:pPr>
      <w:r>
        <w:t>Na</w:t>
      </w:r>
      <w:r w:rsidRPr="00DB3D27">
        <w:t xml:space="preserve">pojení na technickou infrastrukturu </w:t>
      </w:r>
      <w:r>
        <w:t xml:space="preserve">se </w:t>
      </w:r>
      <w:r w:rsidRPr="00DB3D27">
        <w:t xml:space="preserve">týká </w:t>
      </w:r>
      <w:r>
        <w:t xml:space="preserve">rovněž napojení objektu sociálního zařízení  vodovodní  přípojkou na vodovodní řad, kanalizační přípojkou na jednotnou kanalizaci a přípojkou NN  na stávající kabelové vedení NN. </w:t>
      </w:r>
    </w:p>
    <w:p w14:paraId="72F65000" w14:textId="77777777" w:rsidR="000E4CD2" w:rsidRDefault="000E4CD2" w:rsidP="00B17F93">
      <w:pPr>
        <w:pStyle w:val="Bezmezer"/>
        <w:jc w:val="both"/>
        <w:rPr>
          <w:u w:val="single"/>
          <w:lang w:eastAsia="cs-CZ"/>
        </w:rPr>
      </w:pPr>
    </w:p>
    <w:p w14:paraId="6E67F5D3" w14:textId="77777777" w:rsidR="0069669C" w:rsidRDefault="00045A74" w:rsidP="00B17F93">
      <w:pPr>
        <w:pStyle w:val="Bezmezer"/>
        <w:jc w:val="both"/>
        <w:rPr>
          <w:u w:val="single"/>
          <w:lang w:eastAsia="cs-CZ"/>
        </w:rPr>
      </w:pPr>
      <w:r>
        <w:rPr>
          <w:u w:val="single"/>
          <w:lang w:eastAsia="cs-CZ"/>
        </w:rPr>
        <w:t>V</w:t>
      </w:r>
      <w:r w:rsidR="0069669C" w:rsidRPr="000366F9">
        <w:rPr>
          <w:u w:val="single"/>
          <w:lang w:eastAsia="cs-CZ"/>
        </w:rPr>
        <w:t>ěcné a časové vazby stavby, podmiňující, vyvolané, související investice</w:t>
      </w:r>
    </w:p>
    <w:p w14:paraId="254E9A29" w14:textId="77777777" w:rsidR="00F506CD" w:rsidRPr="003810CA" w:rsidRDefault="008D4383" w:rsidP="00B17F93">
      <w:pPr>
        <w:pStyle w:val="Bezmezer"/>
        <w:jc w:val="both"/>
      </w:pPr>
      <w:r>
        <w:t>S</w:t>
      </w:r>
      <w:r w:rsidR="00F506CD" w:rsidRPr="003810CA">
        <w:t>tavba nemá</w:t>
      </w:r>
      <w:r>
        <w:t xml:space="preserve"> žádné věcné ani časové vazby</w:t>
      </w:r>
      <w:r w:rsidR="00F506CD" w:rsidRPr="003810CA">
        <w:t xml:space="preserve"> ani podmiňující nebo vyvolané investice. </w:t>
      </w:r>
    </w:p>
    <w:p w14:paraId="537CF022" w14:textId="77777777" w:rsidR="00045A74" w:rsidRPr="003810CA" w:rsidRDefault="00045A74" w:rsidP="00B17F93">
      <w:pPr>
        <w:pStyle w:val="Bezmezer"/>
        <w:jc w:val="both"/>
      </w:pPr>
    </w:p>
    <w:p w14:paraId="7B152F00" w14:textId="77777777" w:rsidR="0069669C" w:rsidRDefault="003810CA" w:rsidP="00B17F93">
      <w:pPr>
        <w:pStyle w:val="Bezmezer"/>
        <w:jc w:val="both"/>
        <w:rPr>
          <w:u w:val="single"/>
          <w:lang w:eastAsia="cs-CZ"/>
        </w:rPr>
      </w:pPr>
      <w:r>
        <w:rPr>
          <w:u w:val="single"/>
          <w:lang w:eastAsia="cs-CZ"/>
        </w:rPr>
        <w:t>S</w:t>
      </w:r>
      <w:r w:rsidR="0069669C" w:rsidRPr="000366F9">
        <w:rPr>
          <w:u w:val="single"/>
          <w:lang w:eastAsia="cs-CZ"/>
        </w:rPr>
        <w:t>eznam pozemků podle katastru nemovitostí, na kterých se stavba umísťuje a provádí</w:t>
      </w:r>
    </w:p>
    <w:p w14:paraId="76B90D5B" w14:textId="77777777" w:rsidR="0085303D" w:rsidRDefault="0085303D" w:rsidP="00B17F93">
      <w:pPr>
        <w:pStyle w:val="Bezmezer"/>
        <w:jc w:val="both"/>
      </w:pPr>
    </w:p>
    <w:p w14:paraId="34424DBA" w14:textId="77777777" w:rsidR="00D9184C" w:rsidRDefault="00D9184C" w:rsidP="00B17F93">
      <w:pPr>
        <w:spacing w:after="0" w:line="240" w:lineRule="auto"/>
        <w:rPr>
          <w:rFonts w:cstheme="minorHAnsi"/>
        </w:rPr>
      </w:pPr>
      <w:r w:rsidRPr="000A1CED">
        <w:rPr>
          <w:rFonts w:cstheme="minorHAnsi"/>
        </w:rPr>
        <w:t xml:space="preserve">Zastavěná  část  Otrokovic – </w:t>
      </w:r>
      <w:r>
        <w:rPr>
          <w:rFonts w:cstheme="minorHAnsi"/>
        </w:rPr>
        <w:t>stávající plocha autobusového nádraží – Třída T.Bati</w:t>
      </w:r>
    </w:p>
    <w:p w14:paraId="6EACA12C" w14:textId="4F205E7A" w:rsidR="00D9184C" w:rsidRDefault="00D9184C" w:rsidP="00B17F93">
      <w:pPr>
        <w:spacing w:after="0" w:line="240" w:lineRule="auto"/>
        <w:rPr>
          <w:rFonts w:cstheme="minorHAnsi"/>
        </w:rPr>
      </w:pPr>
      <w:r w:rsidRPr="000A1CED">
        <w:rPr>
          <w:rFonts w:cstheme="minorHAnsi"/>
        </w:rPr>
        <w:t xml:space="preserve"> -   parc. č. </w:t>
      </w:r>
      <w:r>
        <w:rPr>
          <w:rFonts w:cstheme="minorHAnsi"/>
        </w:rPr>
        <w:t xml:space="preserve">438/144 , 438/332 </w:t>
      </w:r>
      <w:r w:rsidR="00DD4F8B">
        <w:rPr>
          <w:rFonts w:cstheme="minorHAnsi"/>
        </w:rPr>
        <w:t xml:space="preserve">, 438/337 </w:t>
      </w:r>
      <w:r>
        <w:rPr>
          <w:rFonts w:cstheme="minorHAnsi"/>
        </w:rPr>
        <w:t>– město Otrokovice</w:t>
      </w:r>
    </w:p>
    <w:p w14:paraId="6FB0158F" w14:textId="77777777" w:rsidR="00D9184C" w:rsidRDefault="00D9184C" w:rsidP="00B17F93">
      <w:pPr>
        <w:spacing w:after="0" w:line="240" w:lineRule="auto"/>
        <w:rPr>
          <w:rFonts w:cstheme="minorHAnsi"/>
        </w:rPr>
      </w:pPr>
      <w:r>
        <w:rPr>
          <w:rFonts w:cstheme="minorHAnsi"/>
        </w:rPr>
        <w:t xml:space="preserve"> -   parc. č. 438/1- Toma a.s. /rozšíření křižovatkového oblouku/</w:t>
      </w:r>
    </w:p>
    <w:p w14:paraId="51380376" w14:textId="77777777" w:rsidR="00D9184C" w:rsidRDefault="00D9184C" w:rsidP="00B17F93">
      <w:pPr>
        <w:spacing w:after="0" w:line="240" w:lineRule="auto"/>
        <w:rPr>
          <w:rFonts w:cstheme="minorHAnsi"/>
        </w:rPr>
      </w:pPr>
      <w:r>
        <w:rPr>
          <w:rFonts w:cstheme="minorHAnsi"/>
        </w:rPr>
        <w:t xml:space="preserve"> -   parc.č.1671 st. – Šmigurová Dagmar, Zetík Tomáš – dočasný zábor /přípojka NN/ </w:t>
      </w:r>
    </w:p>
    <w:p w14:paraId="6CE9B116" w14:textId="77777777" w:rsidR="007C7764" w:rsidRDefault="007C7764" w:rsidP="00B17F93">
      <w:pPr>
        <w:pStyle w:val="Bezmezer"/>
        <w:jc w:val="both"/>
        <w:rPr>
          <w:u w:val="single"/>
          <w:lang w:eastAsia="cs-CZ"/>
        </w:rPr>
      </w:pPr>
    </w:p>
    <w:p w14:paraId="5C3B966C" w14:textId="77777777" w:rsidR="0069669C" w:rsidRDefault="003E2C58" w:rsidP="00B17F93">
      <w:pPr>
        <w:pStyle w:val="Bezmezer"/>
        <w:jc w:val="both"/>
        <w:rPr>
          <w:u w:val="single"/>
          <w:lang w:eastAsia="cs-CZ"/>
        </w:rPr>
      </w:pPr>
      <w:r>
        <w:rPr>
          <w:u w:val="single"/>
          <w:lang w:eastAsia="cs-CZ"/>
        </w:rPr>
        <w:t>S</w:t>
      </w:r>
      <w:r w:rsidR="0069669C" w:rsidRPr="000366F9">
        <w:rPr>
          <w:u w:val="single"/>
          <w:lang w:eastAsia="cs-CZ"/>
        </w:rPr>
        <w:t>eznam pozemků podle katastru nemovitostí, na kterých vznikne ochranné nebo bezpečnostní pásmo</w:t>
      </w:r>
    </w:p>
    <w:p w14:paraId="750689C5" w14:textId="77777777" w:rsidR="003E2C58" w:rsidRDefault="003E2C58" w:rsidP="00B17F93">
      <w:pPr>
        <w:pStyle w:val="Bezmezer"/>
        <w:jc w:val="both"/>
        <w:rPr>
          <w:lang w:eastAsia="cs-CZ"/>
        </w:rPr>
      </w:pPr>
      <w:r w:rsidRPr="003E2C58">
        <w:rPr>
          <w:lang w:eastAsia="cs-CZ"/>
        </w:rPr>
        <w:t>- ne</w:t>
      </w:r>
      <w:r>
        <w:rPr>
          <w:lang w:eastAsia="cs-CZ"/>
        </w:rPr>
        <w:t>dokládá se</w:t>
      </w:r>
    </w:p>
    <w:p w14:paraId="16E030EC" w14:textId="77777777" w:rsidR="007C7764" w:rsidRPr="003E2C58" w:rsidRDefault="007C7764" w:rsidP="00B17F93">
      <w:pPr>
        <w:pStyle w:val="Bezmezer"/>
        <w:jc w:val="both"/>
        <w:rPr>
          <w:lang w:eastAsia="cs-CZ"/>
        </w:rPr>
      </w:pPr>
    </w:p>
    <w:p w14:paraId="31C18602" w14:textId="77777777" w:rsidR="0069669C" w:rsidRDefault="001476DE" w:rsidP="00B17F93">
      <w:pPr>
        <w:pStyle w:val="Bezmezer"/>
        <w:jc w:val="both"/>
        <w:rPr>
          <w:u w:val="single"/>
          <w:lang w:eastAsia="cs-CZ"/>
        </w:rPr>
      </w:pPr>
      <w:r w:rsidRPr="001476DE">
        <w:rPr>
          <w:bCs/>
          <w:u w:val="single"/>
          <w:lang w:eastAsia="cs-CZ"/>
        </w:rPr>
        <w:t>M</w:t>
      </w:r>
      <w:r w:rsidR="0069669C" w:rsidRPr="000366F9">
        <w:rPr>
          <w:u w:val="single"/>
          <w:lang w:eastAsia="cs-CZ"/>
        </w:rPr>
        <w:t>ožnosti napojení stavby na veřejnou dopravní a technickou infrastrukturu</w:t>
      </w:r>
    </w:p>
    <w:p w14:paraId="683EBE03" w14:textId="77777777" w:rsidR="001476DE" w:rsidRDefault="001476DE" w:rsidP="00B17F93">
      <w:pPr>
        <w:pStyle w:val="Bezmezer"/>
        <w:jc w:val="both"/>
        <w:rPr>
          <w:lang w:eastAsia="cs-CZ"/>
        </w:rPr>
      </w:pPr>
      <w:r w:rsidRPr="001476DE">
        <w:rPr>
          <w:lang w:eastAsia="cs-CZ"/>
        </w:rPr>
        <w:t>Stavba je sama součástí dopravní a technické infrastruktury města</w:t>
      </w:r>
    </w:p>
    <w:p w14:paraId="4A0C5746" w14:textId="77777777" w:rsidR="00856FD7" w:rsidRDefault="00856FD7" w:rsidP="00856FD7">
      <w:pPr>
        <w:pStyle w:val="Bezmezer"/>
        <w:jc w:val="both"/>
        <w:rPr>
          <w:lang w:eastAsia="cs-CZ"/>
        </w:rPr>
      </w:pPr>
      <w:r>
        <w:rPr>
          <w:lang w:eastAsia="cs-CZ"/>
        </w:rPr>
        <w:t>Rekonstrukcí zpevněných ploch  zůstane zachováno stávající napojení na dopravní infrastrukturu. Objekt sociálního zařízení pro řidiče MHD bude napojen na technickou infrastrukturu v prostoru stávajícího nádraží-vodovod,kanalizace a přípojka NN.</w:t>
      </w:r>
    </w:p>
    <w:p w14:paraId="567CFEA1" w14:textId="77777777" w:rsidR="00856FD7" w:rsidRPr="001476DE" w:rsidRDefault="00856FD7" w:rsidP="00B17F93">
      <w:pPr>
        <w:pStyle w:val="Bezmezer"/>
        <w:jc w:val="both"/>
        <w:rPr>
          <w:lang w:eastAsia="cs-CZ"/>
        </w:rPr>
      </w:pPr>
    </w:p>
    <w:p w14:paraId="14415D67" w14:textId="77777777" w:rsidR="001476DE" w:rsidRDefault="001476DE" w:rsidP="00B17F93">
      <w:pPr>
        <w:pStyle w:val="Bezmezer"/>
        <w:jc w:val="both"/>
        <w:rPr>
          <w:lang w:eastAsia="cs-CZ"/>
        </w:rPr>
      </w:pPr>
    </w:p>
    <w:p w14:paraId="2AA8F603" w14:textId="77777777" w:rsidR="0069669C" w:rsidRPr="007C7764" w:rsidRDefault="0069669C" w:rsidP="00B17F93">
      <w:pPr>
        <w:pStyle w:val="Bezmezer"/>
        <w:jc w:val="both"/>
        <w:rPr>
          <w:b/>
          <w:sz w:val="24"/>
          <w:szCs w:val="24"/>
          <w:lang w:eastAsia="cs-CZ"/>
        </w:rPr>
      </w:pPr>
      <w:r w:rsidRPr="007C7764">
        <w:rPr>
          <w:b/>
          <w:sz w:val="24"/>
          <w:szCs w:val="24"/>
          <w:lang w:eastAsia="cs-CZ"/>
        </w:rPr>
        <w:t>B.2 Celkový popis stavby</w:t>
      </w:r>
    </w:p>
    <w:p w14:paraId="2EF29068" w14:textId="77777777" w:rsidR="007C7764" w:rsidRDefault="007C7764" w:rsidP="00B17F93">
      <w:pPr>
        <w:pStyle w:val="Bezmezer"/>
        <w:jc w:val="both"/>
        <w:rPr>
          <w:b/>
          <w:sz w:val="24"/>
          <w:szCs w:val="24"/>
          <w:lang w:eastAsia="cs-CZ"/>
        </w:rPr>
      </w:pPr>
    </w:p>
    <w:p w14:paraId="2A9AABEA" w14:textId="77777777" w:rsidR="0069669C" w:rsidRPr="007C7764" w:rsidRDefault="0069669C" w:rsidP="00B17F93">
      <w:pPr>
        <w:pStyle w:val="Bezmezer"/>
        <w:jc w:val="both"/>
        <w:rPr>
          <w:b/>
          <w:sz w:val="24"/>
          <w:szCs w:val="24"/>
          <w:lang w:eastAsia="cs-CZ"/>
        </w:rPr>
      </w:pPr>
      <w:r w:rsidRPr="007C7764">
        <w:rPr>
          <w:b/>
          <w:sz w:val="24"/>
          <w:szCs w:val="24"/>
          <w:lang w:eastAsia="cs-CZ"/>
        </w:rPr>
        <w:t>B.2.1 Celková koncepce řešení stavby</w:t>
      </w:r>
    </w:p>
    <w:p w14:paraId="0AC20A73" w14:textId="77777777" w:rsidR="00037814" w:rsidRDefault="00037814" w:rsidP="00B17F93">
      <w:pPr>
        <w:pStyle w:val="Bezmezer"/>
        <w:jc w:val="both"/>
        <w:rPr>
          <w:u w:val="single"/>
          <w:lang w:eastAsia="cs-CZ"/>
        </w:rPr>
      </w:pPr>
    </w:p>
    <w:p w14:paraId="51179A78" w14:textId="77777777" w:rsidR="0069669C" w:rsidRDefault="00E743FD" w:rsidP="00B17F93">
      <w:pPr>
        <w:pStyle w:val="Bezmezer"/>
        <w:jc w:val="both"/>
        <w:rPr>
          <w:u w:val="single"/>
          <w:lang w:eastAsia="cs-CZ"/>
        </w:rPr>
      </w:pPr>
      <w:r>
        <w:rPr>
          <w:u w:val="single"/>
          <w:lang w:eastAsia="cs-CZ"/>
        </w:rPr>
        <w:t>N</w:t>
      </w:r>
      <w:r w:rsidR="0069669C" w:rsidRPr="00AD1FF6">
        <w:rPr>
          <w:u w:val="single"/>
          <w:lang w:eastAsia="cs-CZ"/>
        </w:rPr>
        <w:t>ová stavba nebo změna dokončené stavby; u změny stavby údaje o jejich současném stavu, závěry stavebně technického, případně stavebně historického průzkumu a výsledky statického posouzení nosných konstrukcí; údaje o dotčené komunikaci</w:t>
      </w:r>
    </w:p>
    <w:p w14:paraId="118DCC62" w14:textId="77777777" w:rsidR="00E743FD" w:rsidRDefault="00E743FD" w:rsidP="00B17F93">
      <w:pPr>
        <w:pStyle w:val="Bezmezer"/>
        <w:jc w:val="both"/>
        <w:rPr>
          <w:bCs/>
          <w:u w:val="single"/>
          <w:lang w:eastAsia="cs-CZ"/>
        </w:rPr>
      </w:pPr>
    </w:p>
    <w:p w14:paraId="07E67677" w14:textId="29C9929A" w:rsidR="00DF0B52" w:rsidRPr="007928FA" w:rsidRDefault="00DF0B52" w:rsidP="00B17F93">
      <w:pPr>
        <w:spacing w:after="0" w:line="240" w:lineRule="auto"/>
        <w:jc w:val="both"/>
      </w:pPr>
      <w:r w:rsidRPr="007928FA">
        <w:lastRenderedPageBreak/>
        <w:t xml:space="preserve">Stavba je z důvodu investic rozdělena do dvou </w:t>
      </w:r>
      <w:r w:rsidR="00D9184C">
        <w:t xml:space="preserve">staveb /etap/ </w:t>
      </w:r>
      <w:r w:rsidRPr="007928FA">
        <w:t xml:space="preserve"> -   1.</w:t>
      </w:r>
      <w:r>
        <w:t>stavba</w:t>
      </w:r>
      <w:r w:rsidRPr="007928FA">
        <w:t xml:space="preserve"> řeší </w:t>
      </w:r>
      <w:r>
        <w:t xml:space="preserve">rekonstrukci stávajících ploch </w:t>
      </w:r>
      <w:r w:rsidR="00D9184C">
        <w:t>autobusového nádraží</w:t>
      </w:r>
      <w:r w:rsidR="00584CB3">
        <w:t>-zastávek</w:t>
      </w:r>
      <w:r>
        <w:t xml:space="preserve">, </w:t>
      </w:r>
      <w:r w:rsidRPr="007928FA">
        <w:t xml:space="preserve"> 2.</w:t>
      </w:r>
      <w:r>
        <w:t xml:space="preserve">stavba </w:t>
      </w:r>
      <w:r w:rsidR="00D9184C">
        <w:t>realizaci objektu veřejného sociálního zařízení a zázemí pro řidiče</w:t>
      </w:r>
      <w:r>
        <w:t xml:space="preserve">.  </w:t>
      </w:r>
      <w:r w:rsidRPr="007928FA">
        <w:t xml:space="preserve"> </w:t>
      </w:r>
    </w:p>
    <w:p w14:paraId="2F5B62D0" w14:textId="77777777" w:rsidR="008D4383" w:rsidRPr="008D4383" w:rsidRDefault="008D4383" w:rsidP="00B17F93">
      <w:pPr>
        <w:pStyle w:val="Bezmezer"/>
        <w:jc w:val="both"/>
        <w:rPr>
          <w:bCs/>
          <w:lang w:eastAsia="cs-CZ"/>
        </w:rPr>
      </w:pPr>
    </w:p>
    <w:p w14:paraId="5FEA8626" w14:textId="77777777" w:rsidR="00A20064" w:rsidRDefault="00A20064" w:rsidP="00B17F93">
      <w:pPr>
        <w:pStyle w:val="Bezmezer"/>
        <w:jc w:val="both"/>
        <w:rPr>
          <w:bCs/>
          <w:u w:val="single"/>
          <w:lang w:eastAsia="cs-CZ"/>
        </w:rPr>
      </w:pPr>
    </w:p>
    <w:p w14:paraId="43294FAC" w14:textId="77777777" w:rsidR="0069669C" w:rsidRDefault="00E743FD" w:rsidP="00B17F93">
      <w:pPr>
        <w:pStyle w:val="Bezmezer"/>
        <w:jc w:val="both"/>
        <w:rPr>
          <w:u w:val="single"/>
          <w:lang w:eastAsia="cs-CZ"/>
        </w:rPr>
      </w:pPr>
      <w:r w:rsidRPr="00E743FD">
        <w:rPr>
          <w:bCs/>
          <w:u w:val="single"/>
          <w:lang w:eastAsia="cs-CZ"/>
        </w:rPr>
        <w:t>Ú</w:t>
      </w:r>
      <w:r w:rsidR="0069669C" w:rsidRPr="00E743FD">
        <w:rPr>
          <w:u w:val="single"/>
          <w:lang w:eastAsia="cs-CZ"/>
        </w:rPr>
        <w:t>č</w:t>
      </w:r>
      <w:r w:rsidR="0069669C" w:rsidRPr="00AD1FF6">
        <w:rPr>
          <w:u w:val="single"/>
          <w:lang w:eastAsia="cs-CZ"/>
        </w:rPr>
        <w:t>el užívání stavby</w:t>
      </w:r>
    </w:p>
    <w:p w14:paraId="22E25A98" w14:textId="4D77C2B3" w:rsidR="00BA4603" w:rsidRDefault="00BA4603" w:rsidP="00B17F93">
      <w:pPr>
        <w:spacing w:before="20" w:after="0" w:line="240" w:lineRule="auto"/>
        <w:jc w:val="both"/>
        <w:rPr>
          <w:lang w:eastAsia="cs-CZ"/>
        </w:rPr>
      </w:pPr>
      <w:r w:rsidRPr="000A1CED">
        <w:rPr>
          <w:rFonts w:cstheme="minorHAnsi"/>
          <w:lang w:eastAsia="cs-CZ"/>
        </w:rPr>
        <w:t xml:space="preserve"> </w:t>
      </w:r>
      <w:r>
        <w:rPr>
          <w:rFonts w:cstheme="minorHAnsi"/>
          <w:lang w:eastAsia="cs-CZ"/>
        </w:rPr>
        <w:t xml:space="preserve">– </w:t>
      </w:r>
      <w:r w:rsidRPr="000A1CED">
        <w:rPr>
          <w:lang w:eastAsia="cs-CZ"/>
        </w:rPr>
        <w:t xml:space="preserve">rekonstrukce </w:t>
      </w:r>
      <w:r>
        <w:rPr>
          <w:lang w:eastAsia="cs-CZ"/>
        </w:rPr>
        <w:t xml:space="preserve">komunikací a zastávek s doplněním, </w:t>
      </w:r>
      <w:r w:rsidRPr="000A1CED">
        <w:rPr>
          <w:lang w:eastAsia="cs-CZ"/>
        </w:rPr>
        <w:t> navýšení kapacity parkovacích</w:t>
      </w:r>
      <w:r>
        <w:rPr>
          <w:lang w:eastAsia="cs-CZ"/>
        </w:rPr>
        <w:t xml:space="preserve"> míst</w:t>
      </w:r>
      <w:r w:rsidRPr="000A1CED">
        <w:rPr>
          <w:lang w:eastAsia="cs-CZ"/>
        </w:rPr>
        <w:t xml:space="preserve"> , </w:t>
      </w:r>
      <w:r w:rsidR="004D5F6F">
        <w:rPr>
          <w:lang w:eastAsia="cs-CZ"/>
        </w:rPr>
        <w:t>rekonstrukce</w:t>
      </w:r>
      <w:r w:rsidRPr="000A1CED">
        <w:rPr>
          <w:lang w:eastAsia="cs-CZ"/>
        </w:rPr>
        <w:t xml:space="preserve"> chodníků </w:t>
      </w:r>
      <w:r>
        <w:rPr>
          <w:lang w:eastAsia="cs-CZ"/>
        </w:rPr>
        <w:t>s doplněním nástupišť, materiálové sjednocení.</w:t>
      </w:r>
    </w:p>
    <w:p w14:paraId="60BA3C47" w14:textId="6D23A399" w:rsidR="00BA4603" w:rsidRDefault="00BA4603" w:rsidP="00B17F93">
      <w:pPr>
        <w:spacing w:before="20" w:after="0" w:line="240" w:lineRule="auto"/>
        <w:jc w:val="both"/>
        <w:rPr>
          <w:rFonts w:ascii="Calibri" w:hAnsi="Calibri" w:cs="Calibri"/>
        </w:rPr>
      </w:pPr>
      <w:r>
        <w:rPr>
          <w:rFonts w:cstheme="minorHAnsi"/>
          <w:lang w:eastAsia="cs-CZ"/>
        </w:rPr>
        <w:t>Území stávajícího autobusového nádraží</w:t>
      </w:r>
      <w:r w:rsidR="00584CB3">
        <w:rPr>
          <w:rFonts w:cstheme="minorHAnsi"/>
          <w:lang w:eastAsia="cs-CZ"/>
        </w:rPr>
        <w:t>-zastávek</w:t>
      </w:r>
      <w:r>
        <w:rPr>
          <w:rFonts w:cstheme="minorHAnsi"/>
          <w:lang w:eastAsia="cs-CZ"/>
        </w:rPr>
        <w:t xml:space="preserve"> bude užíváno jako revitalizovaný veřejný prostor pro cestující a občany města</w:t>
      </w:r>
      <w:r w:rsidRPr="005C7BEC">
        <w:rPr>
          <w:rFonts w:ascii="Calibri" w:hAnsi="Calibri" w:cs="Calibri"/>
        </w:rPr>
        <w:t xml:space="preserve"> </w:t>
      </w:r>
      <w:r>
        <w:rPr>
          <w:rFonts w:ascii="Calibri" w:hAnsi="Calibri" w:cs="Calibri"/>
        </w:rPr>
        <w:t xml:space="preserve">. </w:t>
      </w:r>
      <w:r w:rsidRPr="00CF2419">
        <w:rPr>
          <w:rFonts w:ascii="Calibri" w:hAnsi="Calibri" w:cs="Calibri"/>
        </w:rPr>
        <w:t xml:space="preserve">Hlavním cílem projektu je </w:t>
      </w:r>
      <w:r>
        <w:rPr>
          <w:rFonts w:ascii="Calibri" w:hAnsi="Calibri" w:cs="Calibri"/>
        </w:rPr>
        <w:t>zajistit a zvýšit</w:t>
      </w:r>
      <w:r w:rsidRPr="00CF2419">
        <w:rPr>
          <w:rFonts w:ascii="Calibri" w:hAnsi="Calibri" w:cs="Calibri"/>
        </w:rPr>
        <w:t xml:space="preserve"> </w:t>
      </w:r>
      <w:r>
        <w:rPr>
          <w:rFonts w:ascii="Calibri" w:hAnsi="Calibri" w:cs="Calibri"/>
        </w:rPr>
        <w:t xml:space="preserve">bezpečnost stávajícího dopravního systému v místě autobusového nádraží a zvýšit tak počet přepravovaných osob veřejnou hromadnou dopravou i samotný komfort cestujících, včetně veřejného sociálního zařízení. </w:t>
      </w:r>
    </w:p>
    <w:p w14:paraId="63A75F6F" w14:textId="77777777" w:rsidR="002E20BC" w:rsidRDefault="002E20BC" w:rsidP="00B17F93">
      <w:pPr>
        <w:pStyle w:val="Bezmezer"/>
        <w:jc w:val="both"/>
        <w:rPr>
          <w:lang w:eastAsia="cs-CZ"/>
        </w:rPr>
      </w:pPr>
    </w:p>
    <w:p w14:paraId="270517E4" w14:textId="77777777" w:rsidR="00D506DA" w:rsidRDefault="001E065F" w:rsidP="00B17F93">
      <w:pPr>
        <w:pStyle w:val="Bezmezer"/>
        <w:jc w:val="both"/>
        <w:rPr>
          <w:lang w:eastAsia="cs-CZ"/>
        </w:rPr>
      </w:pPr>
      <w:r>
        <w:rPr>
          <w:lang w:eastAsia="cs-CZ"/>
        </w:rPr>
        <w:t>Účel užívání stavby</w:t>
      </w:r>
      <w:r w:rsidR="004D16BD">
        <w:rPr>
          <w:lang w:eastAsia="cs-CZ"/>
        </w:rPr>
        <w:t xml:space="preserve"> se nemění.</w:t>
      </w:r>
      <w:r>
        <w:rPr>
          <w:lang w:eastAsia="cs-CZ"/>
        </w:rPr>
        <w:t xml:space="preserve"> </w:t>
      </w:r>
    </w:p>
    <w:p w14:paraId="09725541" w14:textId="77777777" w:rsidR="007C7764" w:rsidRPr="000A1CED" w:rsidRDefault="007C7764" w:rsidP="00B17F93">
      <w:pPr>
        <w:pStyle w:val="Bezmezer"/>
        <w:jc w:val="both"/>
        <w:rPr>
          <w:lang w:eastAsia="cs-CZ"/>
        </w:rPr>
      </w:pPr>
    </w:p>
    <w:p w14:paraId="023D66C6" w14:textId="77777777" w:rsidR="004D16BD" w:rsidRDefault="00E743FD" w:rsidP="00B17F93">
      <w:pPr>
        <w:pStyle w:val="Bezmezer"/>
        <w:jc w:val="both"/>
        <w:rPr>
          <w:u w:val="single"/>
          <w:lang w:eastAsia="cs-CZ"/>
        </w:rPr>
      </w:pPr>
      <w:r>
        <w:rPr>
          <w:u w:val="single"/>
          <w:lang w:eastAsia="cs-CZ"/>
        </w:rPr>
        <w:t>T</w:t>
      </w:r>
      <w:r w:rsidR="0069669C" w:rsidRPr="00AD1FF6">
        <w:rPr>
          <w:u w:val="single"/>
          <w:lang w:eastAsia="cs-CZ"/>
        </w:rPr>
        <w:t>rvalá nebo dočasná stavba</w:t>
      </w:r>
    </w:p>
    <w:p w14:paraId="089C6A56" w14:textId="77777777" w:rsidR="0069669C" w:rsidRDefault="004D16BD" w:rsidP="00B17F93">
      <w:pPr>
        <w:pStyle w:val="Bezmezer"/>
        <w:jc w:val="both"/>
        <w:rPr>
          <w:lang w:eastAsia="cs-CZ"/>
        </w:rPr>
      </w:pPr>
      <w:r w:rsidRPr="004D16BD">
        <w:rPr>
          <w:lang w:eastAsia="cs-CZ"/>
        </w:rPr>
        <w:t>trvalá stavba</w:t>
      </w:r>
    </w:p>
    <w:p w14:paraId="73A825C1" w14:textId="77777777" w:rsidR="007C7764" w:rsidRPr="004D16BD" w:rsidRDefault="007C7764" w:rsidP="00B17F93">
      <w:pPr>
        <w:pStyle w:val="Bezmezer"/>
        <w:jc w:val="both"/>
        <w:rPr>
          <w:lang w:eastAsia="cs-CZ"/>
        </w:rPr>
      </w:pPr>
    </w:p>
    <w:p w14:paraId="14BD5D02" w14:textId="77777777" w:rsidR="0069669C" w:rsidRDefault="00E743FD" w:rsidP="00B17F93">
      <w:pPr>
        <w:pStyle w:val="Bezmezer"/>
        <w:jc w:val="both"/>
        <w:rPr>
          <w:u w:val="single"/>
          <w:lang w:eastAsia="cs-CZ"/>
        </w:rPr>
      </w:pPr>
      <w:r>
        <w:rPr>
          <w:bCs/>
          <w:u w:val="single"/>
          <w:lang w:eastAsia="cs-CZ"/>
        </w:rPr>
        <w:t>I</w:t>
      </w:r>
      <w:r w:rsidR="0069669C" w:rsidRPr="00AD1FF6">
        <w:rPr>
          <w:u w:val="single"/>
          <w:lang w:eastAsia="cs-CZ"/>
        </w:rPr>
        <w:t>nformace o vydaných rozhodnutích o povolení výjimky z technických požadavků na stavby a technických požadavků zabezpečujících bezbariérové užívání stavby nebo souhlasu s odchylným řešením z platných předpisů a norem</w:t>
      </w:r>
    </w:p>
    <w:p w14:paraId="3FA5E2AE" w14:textId="77777777" w:rsidR="004D16BD" w:rsidRDefault="004D16BD" w:rsidP="00B17F93">
      <w:pPr>
        <w:pStyle w:val="Bezmezer"/>
        <w:jc w:val="both"/>
        <w:rPr>
          <w:lang w:eastAsia="cs-CZ"/>
        </w:rPr>
      </w:pPr>
      <w:r w:rsidRPr="004D16BD">
        <w:rPr>
          <w:lang w:eastAsia="cs-CZ"/>
        </w:rPr>
        <w:t>neřeší se</w:t>
      </w:r>
    </w:p>
    <w:p w14:paraId="59F5F597" w14:textId="77777777" w:rsidR="007C7764" w:rsidRPr="004D16BD" w:rsidRDefault="007C7764" w:rsidP="00B17F93">
      <w:pPr>
        <w:pStyle w:val="Bezmezer"/>
        <w:jc w:val="both"/>
        <w:rPr>
          <w:lang w:eastAsia="cs-CZ"/>
        </w:rPr>
      </w:pPr>
    </w:p>
    <w:p w14:paraId="4BDB8D87" w14:textId="77777777" w:rsidR="0069669C" w:rsidRDefault="00E743FD" w:rsidP="00B17F93">
      <w:pPr>
        <w:pStyle w:val="Bezmezer"/>
        <w:jc w:val="both"/>
        <w:rPr>
          <w:u w:val="single"/>
          <w:lang w:eastAsia="cs-CZ"/>
        </w:rPr>
      </w:pPr>
      <w:r w:rsidRPr="00E743FD">
        <w:rPr>
          <w:bCs/>
          <w:u w:val="single"/>
          <w:lang w:eastAsia="cs-CZ"/>
        </w:rPr>
        <w:t>I</w:t>
      </w:r>
      <w:r w:rsidR="0069669C" w:rsidRPr="00AD1FF6">
        <w:rPr>
          <w:u w:val="single"/>
          <w:lang w:eastAsia="cs-CZ"/>
        </w:rPr>
        <w:t>nformace o tom, zda a v jakých částech dokumentace jsou zohledněny podmínky závazných stanovisek dotčených orgánů</w:t>
      </w:r>
    </w:p>
    <w:p w14:paraId="40D14E8E" w14:textId="77777777" w:rsidR="004D16BD" w:rsidRDefault="004D16BD" w:rsidP="00B17F93">
      <w:pPr>
        <w:pStyle w:val="Bezmezer"/>
        <w:jc w:val="both"/>
        <w:rPr>
          <w:bCs/>
          <w:lang w:eastAsia="cs-CZ"/>
        </w:rPr>
      </w:pPr>
      <w:r w:rsidRPr="00456D89">
        <w:rPr>
          <w:lang w:eastAsia="cs-CZ"/>
        </w:rPr>
        <w:t xml:space="preserve">Závazná stanoviska </w:t>
      </w:r>
      <w:r w:rsidR="00456D89" w:rsidRPr="00456D89">
        <w:rPr>
          <w:bCs/>
          <w:lang w:eastAsia="cs-CZ"/>
        </w:rPr>
        <w:t xml:space="preserve">jsou zohledněna a zapracována do </w:t>
      </w:r>
      <w:r w:rsidR="00A4323A">
        <w:rPr>
          <w:bCs/>
          <w:lang w:eastAsia="cs-CZ"/>
        </w:rPr>
        <w:t xml:space="preserve">celkového projektu </w:t>
      </w:r>
      <w:r w:rsidR="00456D89" w:rsidRPr="00456D89">
        <w:rPr>
          <w:bCs/>
          <w:lang w:eastAsia="cs-CZ"/>
        </w:rPr>
        <w:t>stavby</w:t>
      </w:r>
      <w:r w:rsidRPr="00456D89">
        <w:rPr>
          <w:bCs/>
          <w:lang w:eastAsia="cs-CZ"/>
        </w:rPr>
        <w:t xml:space="preserve"> </w:t>
      </w:r>
      <w:r w:rsidR="00456D89">
        <w:rPr>
          <w:bCs/>
          <w:lang w:eastAsia="cs-CZ"/>
        </w:rPr>
        <w:t>.</w:t>
      </w:r>
    </w:p>
    <w:p w14:paraId="38BF879C" w14:textId="77777777" w:rsidR="007C7764" w:rsidRPr="00456D89" w:rsidRDefault="007C7764" w:rsidP="00B17F93">
      <w:pPr>
        <w:pStyle w:val="Bezmezer"/>
        <w:jc w:val="both"/>
        <w:rPr>
          <w:bCs/>
          <w:lang w:eastAsia="cs-CZ"/>
        </w:rPr>
      </w:pPr>
    </w:p>
    <w:p w14:paraId="26C24656" w14:textId="77777777" w:rsidR="0069669C" w:rsidRDefault="00E743FD" w:rsidP="00B17F93">
      <w:pPr>
        <w:pStyle w:val="Bezmezer"/>
        <w:jc w:val="both"/>
        <w:rPr>
          <w:u w:val="single"/>
          <w:lang w:eastAsia="cs-CZ"/>
        </w:rPr>
      </w:pPr>
      <w:r w:rsidRPr="00E743FD">
        <w:rPr>
          <w:bCs/>
          <w:u w:val="single"/>
          <w:lang w:eastAsia="cs-CZ"/>
        </w:rPr>
        <w:t>C</w:t>
      </w:r>
      <w:r w:rsidR="0069669C" w:rsidRPr="00E743FD">
        <w:rPr>
          <w:u w:val="single"/>
          <w:lang w:eastAsia="cs-CZ"/>
        </w:rPr>
        <w:t>elk</w:t>
      </w:r>
      <w:r w:rsidR="0069669C" w:rsidRPr="00AD1FF6">
        <w:rPr>
          <w:u w:val="single"/>
          <w:lang w:eastAsia="cs-CZ"/>
        </w:rPr>
        <w:t>ový popis koncepce řešení stavby včetně základních parametrů stavby - návrhová rychlost, provozní staničení, šířkové uspořádání, intenzity dopravy, technologie a zařízení, nová ochranná pásma a chráněná území apod.,</w:t>
      </w:r>
    </w:p>
    <w:p w14:paraId="061122D8" w14:textId="77777777" w:rsidR="007C7764" w:rsidRDefault="007C7764" w:rsidP="00B17F93">
      <w:pPr>
        <w:pStyle w:val="Bezmezer"/>
        <w:jc w:val="both"/>
        <w:rPr>
          <w:bCs/>
          <w:u w:val="single"/>
          <w:lang w:eastAsia="cs-CZ"/>
        </w:rPr>
      </w:pPr>
    </w:p>
    <w:p w14:paraId="5A726486" w14:textId="5490D76E" w:rsidR="004729A0" w:rsidRDefault="004729A0" w:rsidP="00B17F93">
      <w:pPr>
        <w:spacing w:after="0" w:line="240" w:lineRule="auto"/>
        <w:jc w:val="both"/>
        <w:rPr>
          <w:rFonts w:cstheme="minorHAnsi"/>
          <w:lang w:eastAsia="cs-CZ"/>
        </w:rPr>
      </w:pPr>
      <w:r>
        <w:rPr>
          <w:rFonts w:cstheme="minorHAnsi"/>
          <w:lang w:eastAsia="cs-CZ"/>
        </w:rPr>
        <w:t xml:space="preserve">Předmětem předkládané stavby - </w:t>
      </w:r>
      <w:r w:rsidRPr="000A1CED">
        <w:rPr>
          <w:rFonts w:cstheme="minorHAnsi"/>
          <w:lang w:eastAsia="cs-CZ"/>
        </w:rPr>
        <w:t xml:space="preserve"> </w:t>
      </w:r>
      <w:r>
        <w:rPr>
          <w:rFonts w:cstheme="minorHAnsi"/>
          <w:lang w:eastAsia="cs-CZ"/>
        </w:rPr>
        <w:t>revitalizované území je primárně využito pro zastávky hromadné a meziměstské dopravy , dále jsou v řešené ploše doplněny zastávky autobusů MHD pro oboustranný provoz. Část plochy je vymezena pro parkování a na volné ploše je navržen objekt veřejného sociálního zařízení</w:t>
      </w:r>
    </w:p>
    <w:p w14:paraId="71876163" w14:textId="77777777" w:rsidR="004729A0" w:rsidRDefault="004729A0" w:rsidP="00B17F93">
      <w:pPr>
        <w:spacing w:before="20" w:after="0" w:line="240" w:lineRule="auto"/>
        <w:jc w:val="both"/>
        <w:rPr>
          <w:rFonts w:ascii="Calibri" w:hAnsi="Calibri" w:cs="Calibri"/>
        </w:rPr>
      </w:pPr>
      <w:r>
        <w:rPr>
          <w:rFonts w:ascii="Calibri" w:hAnsi="Calibri" w:cs="Calibri"/>
        </w:rPr>
        <w:t xml:space="preserve">Potřebnost vybudování dopravního terminálu vyvstává z existence frekventovaného autobusového nádraží v Otrokovicích, které není v současné době přizpůsobené uživatelům veřejné </w:t>
      </w:r>
      <w:r w:rsidR="003A61F1">
        <w:rPr>
          <w:rFonts w:ascii="Calibri" w:hAnsi="Calibri" w:cs="Calibri"/>
        </w:rPr>
        <w:t xml:space="preserve">městské </w:t>
      </w:r>
      <w:r>
        <w:rPr>
          <w:rFonts w:ascii="Calibri" w:hAnsi="Calibri" w:cs="Calibri"/>
        </w:rPr>
        <w:t>hromadné dopravy.</w:t>
      </w:r>
    </w:p>
    <w:p w14:paraId="71B004B4" w14:textId="20F747A8" w:rsidR="004729A0" w:rsidRDefault="004729A0" w:rsidP="00B17F93">
      <w:pPr>
        <w:spacing w:before="20" w:after="0" w:line="240" w:lineRule="auto"/>
        <w:jc w:val="both"/>
        <w:rPr>
          <w:rFonts w:ascii="Calibri" w:hAnsi="Calibri" w:cs="Calibri"/>
        </w:rPr>
      </w:pPr>
      <w:r>
        <w:rPr>
          <w:rFonts w:ascii="Calibri" w:hAnsi="Calibri" w:cs="Calibri"/>
        </w:rPr>
        <w:t>Současné řešení není ucelené, neumožňuje bezpečný přestup mezi prostředky hromadné dopravy a mezi prostředky hromadné dopravy a dopravou individuální.  Technický stav autobusového nádraží</w:t>
      </w:r>
      <w:r w:rsidR="00584CB3">
        <w:rPr>
          <w:rFonts w:ascii="Calibri" w:hAnsi="Calibri" w:cs="Calibri"/>
        </w:rPr>
        <w:t xml:space="preserve"> - zastávek</w:t>
      </w:r>
      <w:r>
        <w:rPr>
          <w:rFonts w:ascii="Calibri" w:hAnsi="Calibri" w:cs="Calibri"/>
        </w:rPr>
        <w:t xml:space="preserve"> lze popsat jako zastaralý a opotřebovaný, zpevněné plochy v destrukčním stavu, zcela chybějící prvky pro imobilní a slabozraké. </w:t>
      </w:r>
    </w:p>
    <w:p w14:paraId="08B16368" w14:textId="77777777" w:rsidR="00590DBA" w:rsidRDefault="00590DBA" w:rsidP="00B17F93">
      <w:pPr>
        <w:spacing w:after="0" w:line="240" w:lineRule="auto"/>
        <w:jc w:val="both"/>
        <w:rPr>
          <w:u w:val="single"/>
        </w:rPr>
      </w:pPr>
    </w:p>
    <w:p w14:paraId="183F438E" w14:textId="77777777" w:rsidR="004729A0" w:rsidRPr="00E5331F" w:rsidRDefault="004729A0" w:rsidP="00B17F93">
      <w:pPr>
        <w:spacing w:after="0" w:line="240" w:lineRule="auto"/>
        <w:jc w:val="both"/>
        <w:rPr>
          <w:u w:val="single"/>
        </w:rPr>
      </w:pPr>
      <w:r w:rsidRPr="00E5331F">
        <w:rPr>
          <w:u w:val="single"/>
        </w:rPr>
        <w:t>Návrh je limitován zachováním stávajících vzrostlých stromů – zadávací podmínka</w:t>
      </w:r>
      <w:r>
        <w:rPr>
          <w:u w:val="single"/>
        </w:rPr>
        <w:t xml:space="preserve"> projektu</w:t>
      </w:r>
      <w:r w:rsidRPr="00E5331F">
        <w:rPr>
          <w:u w:val="single"/>
        </w:rPr>
        <w:t>.</w:t>
      </w:r>
      <w:r>
        <w:rPr>
          <w:u w:val="single"/>
        </w:rPr>
        <w:t xml:space="preserve"> </w:t>
      </w:r>
    </w:p>
    <w:p w14:paraId="4E0F6FF5" w14:textId="77777777" w:rsidR="00590DBA" w:rsidRDefault="00590DBA" w:rsidP="00B17F93">
      <w:pPr>
        <w:spacing w:before="20" w:after="0" w:line="240" w:lineRule="auto"/>
        <w:jc w:val="both"/>
        <w:rPr>
          <w:rFonts w:ascii="Calibri" w:hAnsi="Calibri" w:cs="Calibri"/>
        </w:rPr>
      </w:pPr>
    </w:p>
    <w:p w14:paraId="4146EDE2" w14:textId="77777777" w:rsidR="004729A0" w:rsidRDefault="004729A0" w:rsidP="00B17F93">
      <w:pPr>
        <w:spacing w:before="20" w:after="0" w:line="240" w:lineRule="auto"/>
        <w:jc w:val="both"/>
        <w:rPr>
          <w:rFonts w:ascii="Calibri" w:hAnsi="Calibri" w:cs="Calibri"/>
        </w:rPr>
      </w:pPr>
      <w:r>
        <w:rPr>
          <w:rFonts w:ascii="Calibri" w:hAnsi="Calibri" w:cs="Calibri"/>
        </w:rPr>
        <w:t>Projekt je rozdělen  na dvě samostatné  stavby :</w:t>
      </w:r>
    </w:p>
    <w:p w14:paraId="5920D5CF" w14:textId="77777777" w:rsidR="00DC179E" w:rsidRPr="00DC179E" w:rsidRDefault="00DC179E" w:rsidP="00B17F93">
      <w:pPr>
        <w:pStyle w:val="Odstavecseseznamem"/>
        <w:spacing w:before="20" w:after="0" w:line="240" w:lineRule="auto"/>
        <w:jc w:val="both"/>
        <w:rPr>
          <w:rFonts w:ascii="Calibri" w:hAnsi="Calibri" w:cs="Calibri"/>
        </w:rPr>
      </w:pPr>
    </w:p>
    <w:p w14:paraId="5BB756D1" w14:textId="77777777" w:rsidR="00316D3F" w:rsidRPr="00590DBA" w:rsidRDefault="00316D3F" w:rsidP="00B17F93">
      <w:pPr>
        <w:pStyle w:val="Bezmezer"/>
        <w:numPr>
          <w:ilvl w:val="0"/>
          <w:numId w:val="13"/>
        </w:numPr>
        <w:jc w:val="both"/>
      </w:pPr>
      <w:r w:rsidRPr="00590DBA">
        <w:lastRenderedPageBreak/>
        <w:t>STAVBA</w:t>
      </w:r>
      <w:r w:rsidR="00DC179E" w:rsidRPr="00590DBA">
        <w:t xml:space="preserve"> – Zpevněné plochy</w:t>
      </w:r>
    </w:p>
    <w:p w14:paraId="238A69FE" w14:textId="77777777" w:rsidR="00DC179E" w:rsidRDefault="00DC179E" w:rsidP="00B17F93">
      <w:pPr>
        <w:pStyle w:val="Bezmezer"/>
        <w:numPr>
          <w:ilvl w:val="0"/>
          <w:numId w:val="13"/>
        </w:numPr>
        <w:jc w:val="both"/>
      </w:pPr>
      <w:r w:rsidRPr="00590DBA">
        <w:t xml:space="preserve">STAVBA -  Veřejné sociální </w:t>
      </w:r>
      <w:r w:rsidR="00590DBA" w:rsidRPr="00590DBA">
        <w:t>zařízení a zázemí pro řidiče</w:t>
      </w:r>
    </w:p>
    <w:p w14:paraId="1010F57E" w14:textId="77777777" w:rsidR="00590DBA" w:rsidRPr="00590DBA" w:rsidRDefault="00590DBA" w:rsidP="00B17F93">
      <w:pPr>
        <w:pStyle w:val="Bezmezer"/>
        <w:ind w:left="360"/>
        <w:jc w:val="both"/>
      </w:pPr>
    </w:p>
    <w:p w14:paraId="75A6896F" w14:textId="77777777" w:rsidR="00590DBA" w:rsidRDefault="00590DBA" w:rsidP="00B17F93">
      <w:pPr>
        <w:pStyle w:val="Bezmezer"/>
        <w:jc w:val="both"/>
        <w:rPr>
          <w:b/>
        </w:rPr>
      </w:pPr>
    </w:p>
    <w:p w14:paraId="10F35D0A" w14:textId="77777777" w:rsidR="00590DBA" w:rsidRDefault="00590DBA" w:rsidP="00B17F93">
      <w:pPr>
        <w:pStyle w:val="Bezmezer"/>
        <w:numPr>
          <w:ilvl w:val="0"/>
          <w:numId w:val="14"/>
        </w:numPr>
        <w:ind w:left="0" w:firstLine="0"/>
        <w:jc w:val="both"/>
        <w:rPr>
          <w:b/>
          <w:sz w:val="24"/>
          <w:szCs w:val="24"/>
        </w:rPr>
      </w:pPr>
      <w:r w:rsidRPr="00590DBA">
        <w:rPr>
          <w:b/>
          <w:sz w:val="24"/>
          <w:szCs w:val="24"/>
        </w:rPr>
        <w:t>STAVBA – Zpevněné plochy</w:t>
      </w:r>
    </w:p>
    <w:p w14:paraId="634509E5" w14:textId="77777777" w:rsidR="00421BE8" w:rsidRPr="00590DBA" w:rsidRDefault="00421BE8" w:rsidP="00421BE8">
      <w:pPr>
        <w:pStyle w:val="Bezmezer"/>
        <w:ind w:left="360"/>
        <w:jc w:val="both"/>
        <w:rPr>
          <w:b/>
          <w:sz w:val="24"/>
          <w:szCs w:val="24"/>
        </w:rPr>
      </w:pPr>
    </w:p>
    <w:p w14:paraId="6A99780C" w14:textId="77777777" w:rsidR="00BA4603" w:rsidRDefault="00BA4603" w:rsidP="00B17F93">
      <w:pPr>
        <w:spacing w:before="20" w:after="0" w:line="240" w:lineRule="auto"/>
        <w:jc w:val="both"/>
        <w:rPr>
          <w:rFonts w:ascii="Calibri" w:hAnsi="Calibri" w:cs="Calibri"/>
        </w:rPr>
      </w:pPr>
      <w:r>
        <w:rPr>
          <w:rFonts w:ascii="Calibri" w:hAnsi="Calibri" w:cs="Calibri"/>
        </w:rPr>
        <w:t xml:space="preserve">Navrhované úpravy řešeného území vychází ze stávající organizace dopravy a dopravního režimu, který byl upraven v rámci otevření supermarketu Billa, s využitím základní komunikační dopravní kostry . Změnou proti stávajícímu stavu je částečné přemístění zastávek HD pro dva směry /Napajedla-Kvasice/ na jednosměrnou komunikaci vyhrazenou pro busy -  větev ,B,  a doplnění oboustranných  zastávek MHD s vazbou na zobousměrnění komunikace – větev ,A, </w:t>
      </w:r>
    </w:p>
    <w:p w14:paraId="1C9F46BE" w14:textId="77777777" w:rsidR="00BA4603" w:rsidRDefault="00BA4603" w:rsidP="00B17F93">
      <w:pPr>
        <w:spacing w:before="20" w:after="0" w:line="240" w:lineRule="auto"/>
        <w:jc w:val="both"/>
        <w:rPr>
          <w:rFonts w:ascii="Calibri" w:hAnsi="Calibri" w:cs="Calibri"/>
        </w:rPr>
      </w:pPr>
      <w:r>
        <w:rPr>
          <w:rFonts w:ascii="Calibri" w:hAnsi="Calibri" w:cs="Calibri"/>
        </w:rPr>
        <w:t>Napojení na silnici III/367 46 bude</w:t>
      </w:r>
      <w:r w:rsidR="003A61F1">
        <w:rPr>
          <w:rFonts w:ascii="Calibri" w:hAnsi="Calibri" w:cs="Calibri"/>
        </w:rPr>
        <w:t xml:space="preserve"> stávající </w:t>
      </w:r>
      <w:r>
        <w:rPr>
          <w:rFonts w:ascii="Calibri" w:hAnsi="Calibri" w:cs="Calibri"/>
        </w:rPr>
        <w:t xml:space="preserve"> ve stávajících křižovatkách s minimálními stavebními úpravami.</w:t>
      </w:r>
    </w:p>
    <w:p w14:paraId="2569AD75" w14:textId="77777777" w:rsidR="00BA4603" w:rsidRPr="006D10B2" w:rsidRDefault="00BA4603" w:rsidP="00B17F93">
      <w:pPr>
        <w:spacing w:before="20" w:after="0" w:line="240" w:lineRule="auto"/>
        <w:jc w:val="both"/>
        <w:rPr>
          <w:rFonts w:ascii="Calibri" w:hAnsi="Calibri" w:cs="Calibri"/>
        </w:rPr>
      </w:pPr>
      <w:r w:rsidRPr="006D10B2">
        <w:rPr>
          <w:rFonts w:ascii="Calibri" w:hAnsi="Calibri" w:cs="Calibri"/>
        </w:rPr>
        <w:t>Ší</w:t>
      </w:r>
      <w:r>
        <w:rPr>
          <w:rFonts w:ascii="Calibri" w:hAnsi="Calibri" w:cs="Calibri"/>
        </w:rPr>
        <w:t xml:space="preserve">řkové parametry komunikace jsou vzhledem k limitům území , respektování stávajícího uličního profilu se zachováním stávající konstrukce ložných vrstev , a </w:t>
      </w:r>
      <w:r w:rsidR="003A61F1">
        <w:rPr>
          <w:rFonts w:ascii="Calibri" w:hAnsi="Calibri" w:cs="Calibri"/>
        </w:rPr>
        <w:t xml:space="preserve">k </w:t>
      </w:r>
      <w:r>
        <w:rPr>
          <w:rFonts w:ascii="Calibri" w:hAnsi="Calibri" w:cs="Calibri"/>
        </w:rPr>
        <w:t>podmínkám ŽP  zachování stávající vzrostné zeleně na minimálních normových hodnotách</w:t>
      </w:r>
    </w:p>
    <w:p w14:paraId="62303173" w14:textId="77777777" w:rsidR="00BA4603" w:rsidRDefault="00BA4603" w:rsidP="00B17F93">
      <w:pPr>
        <w:spacing w:before="20" w:after="0" w:line="240" w:lineRule="auto"/>
        <w:jc w:val="both"/>
        <w:rPr>
          <w:rFonts w:ascii="Calibri" w:hAnsi="Calibri" w:cs="Calibri"/>
        </w:rPr>
      </w:pPr>
      <w:r>
        <w:rPr>
          <w:rFonts w:ascii="Calibri" w:hAnsi="Calibri" w:cs="Calibri"/>
        </w:rPr>
        <w:t>Obousměrná místní komunikace – větev ,A, dl.167,57 m má základní šířku 6,25 m, v místě napojení na křižovatku š.6,50 m. Je vedena podél objektů obchodu a služeb v trase stávající jednosměrné komunikace š.7,50m. V místě přechodu pro chodce mezi nově umístěnými zastávkami MHD je navržena stavební úprava zpomalovacího prahu. Vyznačené zastávky dl.19 m a š.2,75 m jsou vzhledem ke stávajícím intenzitám a limitům území navrženy na profilu komunikace.</w:t>
      </w:r>
    </w:p>
    <w:p w14:paraId="6DE601B6" w14:textId="77777777" w:rsidR="00BA4603" w:rsidRDefault="00BA4603" w:rsidP="00B17F93">
      <w:pPr>
        <w:spacing w:before="20" w:after="0" w:line="240" w:lineRule="auto"/>
        <w:jc w:val="both"/>
        <w:rPr>
          <w:rFonts w:ascii="Calibri" w:hAnsi="Calibri" w:cs="Calibri"/>
        </w:rPr>
      </w:pPr>
      <w:r>
        <w:rPr>
          <w:rFonts w:ascii="Calibri" w:hAnsi="Calibri" w:cs="Calibri"/>
        </w:rPr>
        <w:t>Jednosměrná komunikace – větev ,B,  dl.128,54 m ,š. 7,00 m je vyhrazena jako jízdní pruh pro autobusy HD s dvěmi  vyznačenými zastávkami s těsným řazením dl.27,00 m pro HD . Průjezdní profil komunikace má š.4,00 m, pruh pro vyznačení zastávek š.3,00 m.</w:t>
      </w:r>
    </w:p>
    <w:p w14:paraId="2BDC8367" w14:textId="77777777" w:rsidR="00BA4603" w:rsidRPr="003B304A" w:rsidRDefault="00BA4603" w:rsidP="00B17F93">
      <w:pPr>
        <w:spacing w:before="20" w:after="0" w:line="240" w:lineRule="auto"/>
        <w:jc w:val="both"/>
        <w:rPr>
          <w:rFonts w:ascii="Calibri" w:hAnsi="Calibri" w:cs="Calibri"/>
        </w:rPr>
      </w:pPr>
      <w:r>
        <w:rPr>
          <w:rFonts w:ascii="Calibri" w:hAnsi="Calibri" w:cs="Calibri"/>
        </w:rPr>
        <w:t xml:space="preserve">Prostorová rezerva, která vznikla zúžením stávajících komunikací a chodníků je využita pro parkovací stání, odstavnou plochu pro busy a nástupiště MHD.  </w:t>
      </w:r>
    </w:p>
    <w:p w14:paraId="45A9C9A1" w14:textId="77777777" w:rsidR="00BA4603" w:rsidRDefault="00BA4603" w:rsidP="00B17F93">
      <w:pPr>
        <w:spacing w:before="20" w:after="0" w:line="240" w:lineRule="auto"/>
        <w:jc w:val="both"/>
        <w:rPr>
          <w:rFonts w:ascii="Calibri" w:hAnsi="Calibri" w:cs="Calibri"/>
          <w:u w:val="single"/>
        </w:rPr>
      </w:pPr>
    </w:p>
    <w:p w14:paraId="1DA8FCB5" w14:textId="4984B4B9" w:rsidR="00BA4603" w:rsidRDefault="00BA4603" w:rsidP="00B17F93">
      <w:pPr>
        <w:spacing w:before="20" w:after="0" w:line="240" w:lineRule="auto"/>
        <w:jc w:val="both"/>
        <w:rPr>
          <w:rFonts w:ascii="Calibri" w:hAnsi="Calibri" w:cs="Calibri"/>
        </w:rPr>
      </w:pPr>
      <w:r>
        <w:rPr>
          <w:rFonts w:ascii="Calibri" w:hAnsi="Calibri" w:cs="Calibri"/>
        </w:rPr>
        <w:t>V rámci revitalizace území je řešena stavební úprava a částečné  přemístění stávajících zastávek HD s vazbou na nově budované zastávky pro linky MHD.</w:t>
      </w:r>
    </w:p>
    <w:p w14:paraId="76F36FB6" w14:textId="77777777" w:rsidR="00BA4603" w:rsidRDefault="00BA4603" w:rsidP="00B17F93">
      <w:pPr>
        <w:spacing w:before="20" w:after="0" w:line="240" w:lineRule="auto"/>
        <w:jc w:val="both"/>
        <w:rPr>
          <w:rFonts w:ascii="Calibri" w:hAnsi="Calibri" w:cs="Calibri"/>
        </w:rPr>
      </w:pPr>
      <w:r>
        <w:rPr>
          <w:rFonts w:ascii="Calibri" w:hAnsi="Calibri" w:cs="Calibri"/>
        </w:rPr>
        <w:t>Po konzultacích se zástupci KOVED jsou navrženy na samostatném pruhu vyhrazeném pouze pro busy HD celkem čtyři zastávky, po dvojicích s těsným řazením. Každá zdvojená zastávka dl.27,00 a š. 3,00 m je určena pro daný směr meziměstských linkových spojů – zastávky pro směr jih /Napajedla, Uh.Hradiště…./ a zastávky pro směr sever /Kvasice, Kroměříž …/.</w:t>
      </w:r>
      <w:r w:rsidRPr="006E6FE4">
        <w:rPr>
          <w:rFonts w:ascii="Calibri" w:hAnsi="Calibri" w:cs="Calibri"/>
        </w:rPr>
        <w:t xml:space="preserve"> </w:t>
      </w:r>
      <w:r>
        <w:rPr>
          <w:rFonts w:ascii="Calibri" w:hAnsi="Calibri" w:cs="Calibri"/>
        </w:rPr>
        <w:t>Nyní autobusové nádraží obsluhuje v běžný pracovní den 92 spojů a o víkendových dnech 25 spojů. Po rozšíření obslužnosti o linky MHD provozované společnosti DSZO lze očekávat celkové navýšení počtu obsluhujících spojů.</w:t>
      </w:r>
    </w:p>
    <w:p w14:paraId="74118FA7" w14:textId="77777777" w:rsidR="00BA4603" w:rsidRDefault="00BA4603" w:rsidP="00B17F93">
      <w:pPr>
        <w:spacing w:before="20" w:after="0" w:line="240" w:lineRule="auto"/>
        <w:jc w:val="both"/>
        <w:rPr>
          <w:rFonts w:ascii="Calibri" w:hAnsi="Calibri" w:cs="Calibri"/>
        </w:rPr>
      </w:pPr>
      <w:r>
        <w:rPr>
          <w:rFonts w:ascii="Calibri" w:hAnsi="Calibri" w:cs="Calibri"/>
        </w:rPr>
        <w:t>Dále je na levé straně komunikace navržen záliv pro odstavování autobusů v požadovaném počtu 3 míst  s polotěsným řazením.</w:t>
      </w:r>
    </w:p>
    <w:p w14:paraId="60C0E14B" w14:textId="55146D86" w:rsidR="00BA4603" w:rsidRDefault="00BA4603" w:rsidP="00B17F93">
      <w:pPr>
        <w:spacing w:before="20" w:after="0" w:line="240" w:lineRule="auto"/>
        <w:jc w:val="both"/>
        <w:rPr>
          <w:rFonts w:ascii="Calibri" w:hAnsi="Calibri" w:cs="Calibri"/>
        </w:rPr>
      </w:pPr>
      <w:r>
        <w:rPr>
          <w:rFonts w:ascii="Calibri" w:hAnsi="Calibri" w:cs="Calibri"/>
        </w:rPr>
        <w:t xml:space="preserve">V současnosti </w:t>
      </w:r>
      <w:r w:rsidR="00584CB3">
        <w:rPr>
          <w:rFonts w:ascii="Calibri" w:hAnsi="Calibri" w:cs="Calibri"/>
        </w:rPr>
        <w:t xml:space="preserve">zastávky </w:t>
      </w:r>
      <w:r>
        <w:rPr>
          <w:rFonts w:ascii="Calibri" w:hAnsi="Calibri" w:cs="Calibri"/>
        </w:rPr>
        <w:t xml:space="preserve">neobsluhují žádné spoje zařazené do systému MHD, po realizaci projektu bude nové autobusové nádraží </w:t>
      </w:r>
      <w:r w:rsidR="00584CB3">
        <w:rPr>
          <w:rFonts w:ascii="Calibri" w:hAnsi="Calibri" w:cs="Calibri"/>
        </w:rPr>
        <w:t xml:space="preserve">– zastávky </w:t>
      </w:r>
      <w:r>
        <w:rPr>
          <w:rFonts w:ascii="Calibri" w:hAnsi="Calibri" w:cs="Calibri"/>
        </w:rPr>
        <w:t>/ terminál / mít k dispozici místa pro zastavení linek MHD v každém směru. Cestujícím tak bude umožněn přestup z linek autobusové příměstské dopravy či regionální dopravy obsluhující města Zlínského kraje. Zavedení linky MHD do území je rovněž vyvoláno potřebou zákazníků nově realizovaného supermarketu Billa. Pro uvedené spoje budou k dispozici dvě zastávky pro příjezd a odjezd autobusů v každém směru na profilu větve ,A,.</w:t>
      </w:r>
    </w:p>
    <w:p w14:paraId="628FDC2D" w14:textId="77777777" w:rsidR="00BA4603" w:rsidRDefault="00BA4603" w:rsidP="00B17F93">
      <w:pPr>
        <w:spacing w:before="20" w:after="0" w:line="240" w:lineRule="auto"/>
        <w:jc w:val="both"/>
        <w:rPr>
          <w:rFonts w:ascii="Calibri" w:hAnsi="Calibri" w:cs="Calibri"/>
        </w:rPr>
      </w:pPr>
      <w:r>
        <w:rPr>
          <w:rFonts w:ascii="Calibri" w:hAnsi="Calibri" w:cs="Calibri"/>
        </w:rPr>
        <w:t>V rámci projektu je navržena příprava pro elektronický informační systém informující cestující o odjezdech obsluhujících spojů.</w:t>
      </w:r>
    </w:p>
    <w:p w14:paraId="43FE93B2" w14:textId="77777777" w:rsidR="00BA4603" w:rsidRDefault="00BA4603" w:rsidP="00B17F93">
      <w:pPr>
        <w:spacing w:before="20" w:after="0" w:line="240" w:lineRule="auto"/>
        <w:jc w:val="both"/>
        <w:rPr>
          <w:rFonts w:ascii="Calibri" w:hAnsi="Calibri" w:cs="Calibri"/>
        </w:rPr>
      </w:pPr>
    </w:p>
    <w:p w14:paraId="1874FC57" w14:textId="70462C48" w:rsidR="00BA4603" w:rsidRDefault="00BA4603" w:rsidP="00B17F93">
      <w:pPr>
        <w:spacing w:before="20" w:after="0" w:line="240" w:lineRule="auto"/>
        <w:jc w:val="both"/>
        <w:rPr>
          <w:rFonts w:ascii="Calibri" w:hAnsi="Calibri" w:cs="Calibri"/>
        </w:rPr>
      </w:pPr>
      <w:r>
        <w:rPr>
          <w:rFonts w:ascii="Calibri" w:hAnsi="Calibri" w:cs="Calibri"/>
        </w:rPr>
        <w:lastRenderedPageBreak/>
        <w:t xml:space="preserve">Citelným nedostatkem je nedostatek parkovacích míst v území. Ve stávajícím režimu parkují automobily na profilu komunikace větve ,A, s časovým omezením – zákaz parkování v době ranní a odpolední dopravní špičky  výrazně omezuje kapacitu parkovacích míst – v době </w:t>
      </w:r>
      <w:r w:rsidR="00505743">
        <w:rPr>
          <w:rFonts w:ascii="Calibri" w:hAnsi="Calibri" w:cs="Calibri"/>
        </w:rPr>
        <w:t>b</w:t>
      </w:r>
      <w:r>
        <w:rPr>
          <w:rFonts w:ascii="Calibri" w:hAnsi="Calibri" w:cs="Calibri"/>
        </w:rPr>
        <w:t>ez omezení celkem P  15.</w:t>
      </w:r>
    </w:p>
    <w:p w14:paraId="5B0165ED" w14:textId="77777777" w:rsidR="00BA4603" w:rsidRDefault="00BA4603" w:rsidP="00B17F93">
      <w:pPr>
        <w:spacing w:before="20" w:after="0" w:line="240" w:lineRule="auto"/>
        <w:jc w:val="both"/>
        <w:rPr>
          <w:rFonts w:ascii="Calibri" w:hAnsi="Calibri" w:cs="Calibri"/>
        </w:rPr>
      </w:pPr>
      <w:r>
        <w:rPr>
          <w:rFonts w:ascii="Calibri" w:hAnsi="Calibri" w:cs="Calibri"/>
        </w:rPr>
        <w:t xml:space="preserve">Nová kolmá parkovací stání jsou navržena ve dvou samostatných blocích mimo průjezdní profil komunikace v celkovém počtu P24, včetně dvou míst vyhrazených pro  imobilní a slabozraké. </w:t>
      </w:r>
    </w:p>
    <w:p w14:paraId="5FB02A82" w14:textId="77777777" w:rsidR="00BA4603" w:rsidRDefault="00BA4603" w:rsidP="00B17F93">
      <w:pPr>
        <w:spacing w:before="20" w:after="0" w:line="240" w:lineRule="auto"/>
        <w:jc w:val="both"/>
        <w:rPr>
          <w:rFonts w:ascii="Calibri" w:hAnsi="Calibri" w:cs="Calibri"/>
        </w:rPr>
      </w:pPr>
      <w:r>
        <w:rPr>
          <w:rFonts w:ascii="Calibri" w:hAnsi="Calibri" w:cs="Calibri"/>
        </w:rPr>
        <w:t xml:space="preserve">Vytvořením kolmých parkovacích stání, namísto současného podélného parkování na profilu komunikace /dopravní závada v době dopravní špičky/ , dojde k navýšení kapacity parkoviště o celkem 9 parkovacích míst.  </w:t>
      </w:r>
    </w:p>
    <w:p w14:paraId="045BAF45" w14:textId="77777777" w:rsidR="00BA4603" w:rsidRDefault="00BA4603" w:rsidP="00B17F93">
      <w:pPr>
        <w:spacing w:before="20" w:after="0" w:line="240" w:lineRule="auto"/>
        <w:jc w:val="both"/>
        <w:rPr>
          <w:rFonts w:ascii="Calibri" w:hAnsi="Calibri" w:cs="Calibri"/>
        </w:rPr>
      </w:pPr>
    </w:p>
    <w:p w14:paraId="4C5FAF13" w14:textId="43711824" w:rsidR="00BA4603" w:rsidRDefault="00BA4603" w:rsidP="00B17F93">
      <w:pPr>
        <w:spacing w:after="0" w:line="240" w:lineRule="auto"/>
        <w:jc w:val="both"/>
        <w:rPr>
          <w:rFonts w:cstheme="minorHAnsi"/>
          <w:lang w:eastAsia="cs-CZ"/>
        </w:rPr>
      </w:pPr>
      <w:r>
        <w:rPr>
          <w:rFonts w:cstheme="minorHAnsi"/>
          <w:lang w:eastAsia="cs-CZ"/>
        </w:rPr>
        <w:t xml:space="preserve">V návaznosti na </w:t>
      </w:r>
      <w:r w:rsidR="004D5F6F">
        <w:rPr>
          <w:rFonts w:cstheme="minorHAnsi"/>
          <w:lang w:eastAsia="cs-CZ"/>
        </w:rPr>
        <w:t>rekonstrukci</w:t>
      </w:r>
      <w:r>
        <w:rPr>
          <w:rFonts w:cstheme="minorHAnsi"/>
          <w:lang w:eastAsia="cs-CZ"/>
        </w:rPr>
        <w:t xml:space="preserve"> komunikací, nové zastávky a parkovací stání je navržena </w:t>
      </w:r>
      <w:r w:rsidR="004D5F6F">
        <w:rPr>
          <w:rFonts w:cstheme="minorHAnsi"/>
          <w:lang w:eastAsia="cs-CZ"/>
        </w:rPr>
        <w:t>rekonstrukce</w:t>
      </w:r>
      <w:r>
        <w:rPr>
          <w:rFonts w:cstheme="minorHAnsi"/>
          <w:lang w:eastAsia="cs-CZ"/>
        </w:rPr>
        <w:t xml:space="preserve"> a doplnění chodníků pro pěší, včetně nástupišť autobusových zastávek a ploch pro mobiliář. </w:t>
      </w:r>
      <w:r w:rsidR="00DB1661">
        <w:rPr>
          <w:rFonts w:cstheme="minorHAnsi"/>
          <w:lang w:eastAsia="cs-CZ"/>
        </w:rPr>
        <w:t>Stávající chodníky, zejména sloužící jako nástupiště, jsou v destrukčním stavu</w:t>
      </w:r>
      <w:r w:rsidR="00605D1E">
        <w:rPr>
          <w:rFonts w:cstheme="minorHAnsi"/>
          <w:lang w:eastAsia="cs-CZ"/>
        </w:rPr>
        <w:t xml:space="preserve"> s</w:t>
      </w:r>
      <w:r w:rsidR="00060693">
        <w:rPr>
          <w:rFonts w:cstheme="minorHAnsi"/>
          <w:lang w:eastAsia="cs-CZ"/>
        </w:rPr>
        <w:t xml:space="preserve"> </w:t>
      </w:r>
      <w:r w:rsidR="00605D1E">
        <w:rPr>
          <w:rFonts w:cstheme="minorHAnsi"/>
          <w:lang w:eastAsia="cs-CZ"/>
        </w:rPr>
        <w:t>lokálním poškozením povrchu povrchovým kořenovým systémem stromů .</w:t>
      </w:r>
    </w:p>
    <w:p w14:paraId="0DCC50E9" w14:textId="77777777" w:rsidR="00BA4603" w:rsidRDefault="00BA4603" w:rsidP="00B17F93">
      <w:pPr>
        <w:spacing w:after="0" w:line="240" w:lineRule="auto"/>
        <w:jc w:val="both"/>
        <w:rPr>
          <w:rFonts w:cstheme="minorHAnsi"/>
          <w:lang w:eastAsia="cs-CZ"/>
        </w:rPr>
      </w:pPr>
      <w:r>
        <w:rPr>
          <w:rFonts w:cstheme="minorHAnsi"/>
          <w:lang w:eastAsia="cs-CZ"/>
        </w:rPr>
        <w:t>V rámci revitalizace ploch bude doplněn mobiliář – zastávkové přístřešky, lavičky, stojany na kola, odpadkové koše jedné modelové řady , sjednoceno s mobiliářem města.</w:t>
      </w:r>
    </w:p>
    <w:p w14:paraId="7248A86C" w14:textId="77777777" w:rsidR="001D3982" w:rsidRPr="00DE2449" w:rsidRDefault="001D3982" w:rsidP="00B17F93">
      <w:pPr>
        <w:spacing w:after="0" w:line="240" w:lineRule="auto"/>
        <w:jc w:val="both"/>
        <w:rPr>
          <w:rFonts w:cstheme="minorHAnsi"/>
          <w:lang w:eastAsia="cs-CZ"/>
        </w:rPr>
      </w:pPr>
      <w:r>
        <w:rPr>
          <w:rFonts w:cstheme="minorHAnsi"/>
          <w:lang w:eastAsia="cs-CZ"/>
        </w:rPr>
        <w:t>Dále budou v prostoru zastávek umístěny informační LED tabule k optickému a zvukovému informování cestujících , včetně přípojek.</w:t>
      </w:r>
    </w:p>
    <w:p w14:paraId="687236C3" w14:textId="77777777" w:rsidR="007A3F99" w:rsidRDefault="007A3F99" w:rsidP="00B17F93">
      <w:pPr>
        <w:spacing w:after="0" w:line="240" w:lineRule="auto"/>
        <w:jc w:val="both"/>
        <w:rPr>
          <w:rFonts w:cstheme="minorHAnsi"/>
          <w:u w:val="single"/>
          <w:lang w:eastAsia="cs-CZ"/>
        </w:rPr>
      </w:pPr>
    </w:p>
    <w:p w14:paraId="532769EA" w14:textId="77777777" w:rsidR="00C76736" w:rsidRPr="002D2353" w:rsidRDefault="00C76736" w:rsidP="00C76736">
      <w:pPr>
        <w:spacing w:after="0" w:line="240" w:lineRule="auto"/>
        <w:jc w:val="both"/>
        <w:rPr>
          <w:rFonts w:cstheme="minorHAnsi"/>
          <w:b/>
          <w:sz w:val="24"/>
          <w:szCs w:val="24"/>
          <w:lang w:eastAsia="cs-CZ"/>
        </w:rPr>
      </w:pPr>
      <w:r w:rsidRPr="002D2353">
        <w:rPr>
          <w:rFonts w:cstheme="minorHAnsi"/>
          <w:b/>
          <w:sz w:val="24"/>
          <w:szCs w:val="24"/>
          <w:lang w:eastAsia="cs-CZ"/>
        </w:rPr>
        <w:t>2</w:t>
      </w:r>
      <w:r>
        <w:rPr>
          <w:rFonts w:cstheme="minorHAnsi"/>
          <w:b/>
          <w:sz w:val="24"/>
          <w:szCs w:val="24"/>
          <w:lang w:eastAsia="cs-CZ"/>
        </w:rPr>
        <w:t>a</w:t>
      </w:r>
      <w:r w:rsidRPr="002D2353">
        <w:rPr>
          <w:rFonts w:cstheme="minorHAnsi"/>
          <w:b/>
          <w:sz w:val="24"/>
          <w:szCs w:val="24"/>
          <w:lang w:eastAsia="cs-CZ"/>
        </w:rPr>
        <w:t xml:space="preserve">.STAVBA – </w:t>
      </w:r>
      <w:r>
        <w:rPr>
          <w:rFonts w:cstheme="minorHAnsi"/>
          <w:b/>
          <w:sz w:val="24"/>
          <w:szCs w:val="24"/>
          <w:lang w:eastAsia="cs-CZ"/>
        </w:rPr>
        <w:t xml:space="preserve">přípojky k </w:t>
      </w:r>
      <w:r w:rsidRPr="002D2353">
        <w:rPr>
          <w:rFonts w:cstheme="minorHAnsi"/>
          <w:b/>
          <w:sz w:val="24"/>
          <w:szCs w:val="24"/>
          <w:lang w:eastAsia="cs-CZ"/>
        </w:rPr>
        <w:t>veřejné</w:t>
      </w:r>
      <w:r>
        <w:rPr>
          <w:rFonts w:cstheme="minorHAnsi"/>
          <w:b/>
          <w:sz w:val="24"/>
          <w:szCs w:val="24"/>
          <w:lang w:eastAsia="cs-CZ"/>
        </w:rPr>
        <w:t>mu</w:t>
      </w:r>
      <w:r w:rsidRPr="002D2353">
        <w:rPr>
          <w:rFonts w:cstheme="minorHAnsi"/>
          <w:b/>
          <w:sz w:val="24"/>
          <w:szCs w:val="24"/>
          <w:lang w:eastAsia="cs-CZ"/>
        </w:rPr>
        <w:t xml:space="preserve"> sociální</w:t>
      </w:r>
      <w:r>
        <w:rPr>
          <w:rFonts w:cstheme="minorHAnsi"/>
          <w:b/>
          <w:sz w:val="24"/>
          <w:szCs w:val="24"/>
          <w:lang w:eastAsia="cs-CZ"/>
        </w:rPr>
        <w:t>mu</w:t>
      </w:r>
      <w:r w:rsidRPr="002D2353">
        <w:rPr>
          <w:rFonts w:cstheme="minorHAnsi"/>
          <w:b/>
          <w:sz w:val="24"/>
          <w:szCs w:val="24"/>
          <w:lang w:eastAsia="cs-CZ"/>
        </w:rPr>
        <w:t xml:space="preserve"> zařízení</w:t>
      </w:r>
    </w:p>
    <w:p w14:paraId="2A170FD9" w14:textId="77777777" w:rsidR="00C76736" w:rsidRPr="00421BE8" w:rsidRDefault="00C76736" w:rsidP="00C76736">
      <w:pPr>
        <w:spacing w:after="0" w:line="240" w:lineRule="auto"/>
        <w:jc w:val="both"/>
        <w:rPr>
          <w:rFonts w:cstheme="minorHAnsi"/>
          <w:b/>
          <w:u w:val="single"/>
          <w:lang w:eastAsia="cs-CZ"/>
        </w:rPr>
      </w:pPr>
    </w:p>
    <w:p w14:paraId="51C7C981" w14:textId="77777777" w:rsidR="00C76736" w:rsidRPr="00AA16BB" w:rsidRDefault="00C76736" w:rsidP="00C76736">
      <w:pPr>
        <w:pStyle w:val="Zkladntext"/>
        <w:rPr>
          <w:rFonts w:asciiTheme="minorHAnsi" w:hAnsiTheme="minorHAnsi" w:cstheme="minorHAnsi"/>
          <w:sz w:val="22"/>
          <w:szCs w:val="22"/>
        </w:rPr>
      </w:pPr>
      <w:r>
        <w:rPr>
          <w:rFonts w:asciiTheme="minorHAnsi" w:hAnsiTheme="minorHAnsi" w:cstheme="minorHAnsi"/>
          <w:sz w:val="22"/>
          <w:szCs w:val="22"/>
        </w:rPr>
        <w:t>V rámci 2a.stavby jsou řešeny přípojky k objektu – vodovod, splašková kanalizace a přípojka NN.</w:t>
      </w:r>
    </w:p>
    <w:p w14:paraId="788A3340" w14:textId="77777777" w:rsidR="00C76736" w:rsidRDefault="00C76736" w:rsidP="00C76736">
      <w:pPr>
        <w:spacing w:after="0" w:line="240" w:lineRule="auto"/>
        <w:jc w:val="both"/>
        <w:rPr>
          <w:rFonts w:cstheme="minorHAnsi"/>
          <w:b/>
          <w:sz w:val="24"/>
          <w:szCs w:val="24"/>
          <w:lang w:eastAsia="cs-CZ"/>
        </w:rPr>
      </w:pPr>
    </w:p>
    <w:p w14:paraId="68DD12D6" w14:textId="77777777" w:rsidR="00C76736" w:rsidRPr="00E62CDA" w:rsidRDefault="00C76736" w:rsidP="00C76736">
      <w:pPr>
        <w:spacing w:after="0" w:line="240" w:lineRule="auto"/>
        <w:jc w:val="both"/>
        <w:rPr>
          <w:rFonts w:cstheme="minorHAnsi"/>
          <w:b/>
          <w:i/>
          <w:iCs/>
          <w:sz w:val="24"/>
          <w:szCs w:val="24"/>
          <w:lang w:eastAsia="cs-CZ"/>
        </w:rPr>
      </w:pPr>
      <w:r w:rsidRPr="00E62CDA">
        <w:rPr>
          <w:rFonts w:cstheme="minorHAnsi"/>
          <w:b/>
          <w:i/>
          <w:iCs/>
          <w:sz w:val="24"/>
          <w:szCs w:val="24"/>
          <w:lang w:eastAsia="cs-CZ"/>
        </w:rPr>
        <w:t>2b.STAVBA – veřejné sociální zařízení</w:t>
      </w:r>
    </w:p>
    <w:p w14:paraId="04288DDD" w14:textId="77777777" w:rsidR="00C76736" w:rsidRPr="00E62CDA" w:rsidRDefault="00C76736" w:rsidP="00C76736">
      <w:pPr>
        <w:spacing w:after="0" w:line="240" w:lineRule="auto"/>
        <w:jc w:val="both"/>
        <w:rPr>
          <w:rFonts w:cstheme="minorHAnsi"/>
          <w:b/>
          <w:bCs/>
          <w:i/>
          <w:iCs/>
          <w:lang w:eastAsia="cs-CZ"/>
        </w:rPr>
      </w:pPr>
    </w:p>
    <w:p w14:paraId="22D6FCE7" w14:textId="77777777" w:rsidR="00C76736" w:rsidRPr="00E62CDA" w:rsidRDefault="00C76736" w:rsidP="00C76736">
      <w:pPr>
        <w:pStyle w:val="Odstavecseseznamem"/>
        <w:numPr>
          <w:ilvl w:val="0"/>
          <w:numId w:val="18"/>
        </w:numPr>
        <w:spacing w:after="0" w:line="240" w:lineRule="auto"/>
        <w:jc w:val="both"/>
        <w:rPr>
          <w:rFonts w:cstheme="minorHAnsi"/>
          <w:b/>
          <w:bCs/>
          <w:i/>
          <w:iCs/>
          <w:lang w:eastAsia="cs-CZ"/>
        </w:rPr>
      </w:pPr>
      <w:r w:rsidRPr="00E62CDA">
        <w:rPr>
          <w:rFonts w:cstheme="minorHAnsi"/>
          <w:b/>
          <w:bCs/>
          <w:i/>
          <w:iCs/>
          <w:lang w:eastAsia="cs-CZ"/>
        </w:rPr>
        <w:t>Řešeno samostatným projektem</w:t>
      </w:r>
    </w:p>
    <w:p w14:paraId="2CB0E470" w14:textId="77777777" w:rsidR="00C76736" w:rsidRPr="00E62CDA" w:rsidRDefault="00C76736" w:rsidP="00C76736">
      <w:pPr>
        <w:pStyle w:val="Bezmezer"/>
        <w:jc w:val="both"/>
        <w:rPr>
          <w:b/>
          <w:bCs/>
          <w:i/>
          <w:iCs/>
        </w:rPr>
      </w:pPr>
      <w:r w:rsidRPr="00E62CDA">
        <w:rPr>
          <w:b/>
          <w:bCs/>
          <w:i/>
          <w:iCs/>
        </w:rPr>
        <w:t xml:space="preserve"> </w:t>
      </w:r>
    </w:p>
    <w:p w14:paraId="19387136" w14:textId="77777777" w:rsidR="00C76736" w:rsidRPr="00E62CDA" w:rsidRDefault="00C76736" w:rsidP="00C76736">
      <w:pPr>
        <w:spacing w:before="20" w:after="0" w:line="240" w:lineRule="auto"/>
        <w:jc w:val="both"/>
        <w:rPr>
          <w:rFonts w:ascii="Calibri" w:hAnsi="Calibri" w:cs="Calibri"/>
          <w:i/>
          <w:iCs/>
        </w:rPr>
      </w:pPr>
      <w:r w:rsidRPr="00E62CDA">
        <w:rPr>
          <w:rFonts w:ascii="Calibri" w:hAnsi="Calibri" w:cs="Calibri"/>
          <w:i/>
          <w:iCs/>
        </w:rPr>
        <w:t>Na volné travnaté ploše mezi zpevněnýma plochami nádraží a Třídou T.Bati je navržen objekt veřejného sociálního zařízení a zázemí pro řidiče .</w:t>
      </w:r>
    </w:p>
    <w:p w14:paraId="255BD3E6" w14:textId="77777777" w:rsidR="00C76736" w:rsidRPr="00E62CDA" w:rsidRDefault="00C76736" w:rsidP="00C76736">
      <w:pPr>
        <w:pStyle w:val="Zkladntext"/>
        <w:rPr>
          <w:rFonts w:asciiTheme="minorHAnsi" w:hAnsiTheme="minorHAnsi" w:cstheme="minorHAnsi"/>
          <w:i/>
          <w:iCs/>
          <w:sz w:val="22"/>
          <w:szCs w:val="22"/>
        </w:rPr>
      </w:pPr>
      <w:r w:rsidRPr="00E62CDA">
        <w:rPr>
          <w:rFonts w:asciiTheme="minorHAnsi" w:hAnsiTheme="minorHAnsi" w:cstheme="minorHAnsi"/>
          <w:i/>
          <w:iCs/>
          <w:sz w:val="22"/>
          <w:szCs w:val="22"/>
        </w:rPr>
        <w:t>Jedná se o jednoduchou novostavbu sestavenou ze systémových obytných kontejnerů rozměrů 3 x 12 m. Objekt ve tvaru obdélníku je navržen jako jednopodlažní nepodsklepený s plochou střechou, jednopodlažní objekt tvořený sestavou dvou systémových kontejnerů, ke kterým je zajištěn přístup po chodníku navazujícího na zpevněné plochy budované v rámci stavby Revitalizace autobusového nádraží.</w:t>
      </w:r>
    </w:p>
    <w:p w14:paraId="4EDCE9A2" w14:textId="77777777" w:rsidR="00C76736" w:rsidRPr="00E62CDA" w:rsidRDefault="00C76736" w:rsidP="00C76736">
      <w:pPr>
        <w:pStyle w:val="Zkladntext"/>
        <w:rPr>
          <w:rFonts w:asciiTheme="minorHAnsi" w:hAnsiTheme="minorHAnsi" w:cstheme="minorHAnsi"/>
          <w:i/>
          <w:iCs/>
          <w:sz w:val="22"/>
          <w:szCs w:val="22"/>
        </w:rPr>
      </w:pPr>
      <w:r w:rsidRPr="00E62CDA">
        <w:rPr>
          <w:rFonts w:asciiTheme="minorHAnsi" w:hAnsiTheme="minorHAnsi" w:cstheme="minorHAnsi"/>
          <w:i/>
          <w:iCs/>
          <w:sz w:val="22"/>
          <w:szCs w:val="22"/>
        </w:rPr>
        <w:t>Samostatným vstupem je řešen sklad zahradního nářadí. Ze závětří je přístup do WC pro muže, ženy a pro invalidy. Z invalidního WC je přístup do úklidu. Samostatný vstup má denní místnost pro řidiče, ze které přístupné samostatné WC.</w:t>
      </w:r>
    </w:p>
    <w:p w14:paraId="31AC52D8" w14:textId="3AF2F9EB" w:rsidR="00C76736" w:rsidRDefault="00C76736" w:rsidP="00B17F93">
      <w:pPr>
        <w:spacing w:after="0" w:line="240" w:lineRule="auto"/>
        <w:jc w:val="both"/>
        <w:rPr>
          <w:rFonts w:cstheme="minorHAnsi"/>
          <w:lang w:eastAsia="cs-CZ"/>
        </w:rPr>
      </w:pPr>
    </w:p>
    <w:p w14:paraId="166A70DC" w14:textId="77777777" w:rsidR="00C76736" w:rsidRDefault="00C76736" w:rsidP="00B17F93">
      <w:pPr>
        <w:spacing w:after="0" w:line="240" w:lineRule="auto"/>
        <w:jc w:val="both"/>
        <w:rPr>
          <w:rFonts w:cstheme="minorHAnsi"/>
          <w:lang w:eastAsia="cs-CZ"/>
        </w:rPr>
      </w:pPr>
    </w:p>
    <w:p w14:paraId="03921EFD" w14:textId="77777777" w:rsidR="0069669C" w:rsidRDefault="005D53F0" w:rsidP="00B17F93">
      <w:pPr>
        <w:pStyle w:val="Bezmezer"/>
        <w:jc w:val="both"/>
        <w:rPr>
          <w:u w:val="single"/>
          <w:lang w:eastAsia="cs-CZ"/>
        </w:rPr>
      </w:pPr>
      <w:r w:rsidRPr="005D53F0">
        <w:rPr>
          <w:bCs/>
          <w:u w:val="single"/>
          <w:lang w:eastAsia="cs-CZ"/>
        </w:rPr>
        <w:t>O</w:t>
      </w:r>
      <w:r w:rsidR="0069669C" w:rsidRPr="005D53F0">
        <w:rPr>
          <w:u w:val="single"/>
          <w:lang w:eastAsia="cs-CZ"/>
        </w:rPr>
        <w:t>ch</w:t>
      </w:r>
      <w:r w:rsidR="0069669C" w:rsidRPr="00AD1FF6">
        <w:rPr>
          <w:u w:val="single"/>
          <w:lang w:eastAsia="cs-CZ"/>
        </w:rPr>
        <w:t>rana stavby podle jiných právních předpisů</w:t>
      </w:r>
      <w:r w:rsidR="0069669C" w:rsidRPr="00AD1FF6">
        <w:rPr>
          <w:u w:val="single"/>
          <w:vertAlign w:val="superscript"/>
          <w:lang w:eastAsia="cs-CZ"/>
        </w:rPr>
        <w:t>1</w:t>
      </w:r>
      <w:r w:rsidR="0069669C" w:rsidRPr="00AD1FF6">
        <w:rPr>
          <w:u w:val="single"/>
          <w:lang w:eastAsia="cs-CZ"/>
        </w:rPr>
        <w:t>),</w:t>
      </w:r>
    </w:p>
    <w:p w14:paraId="17BB7E5E" w14:textId="77777777" w:rsidR="003F32CE" w:rsidRPr="003F32CE" w:rsidRDefault="003F32CE" w:rsidP="00B17F93">
      <w:pPr>
        <w:pStyle w:val="Bezmezer"/>
        <w:jc w:val="both"/>
        <w:rPr>
          <w:lang w:eastAsia="cs-CZ"/>
        </w:rPr>
      </w:pPr>
      <w:r w:rsidRPr="003F32CE">
        <w:rPr>
          <w:lang w:eastAsia="cs-CZ"/>
        </w:rPr>
        <w:t>neřeší se</w:t>
      </w:r>
    </w:p>
    <w:p w14:paraId="0EEBA74E" w14:textId="77777777" w:rsidR="007C7764" w:rsidRDefault="007C7764" w:rsidP="00B17F93">
      <w:pPr>
        <w:pStyle w:val="Bezmezer"/>
        <w:jc w:val="both"/>
        <w:rPr>
          <w:bCs/>
          <w:u w:val="single"/>
          <w:lang w:eastAsia="cs-CZ"/>
        </w:rPr>
      </w:pPr>
    </w:p>
    <w:p w14:paraId="017E15EF" w14:textId="77777777" w:rsidR="0069669C" w:rsidRDefault="005D53F0" w:rsidP="00B17F93">
      <w:pPr>
        <w:pStyle w:val="Bezmezer"/>
        <w:jc w:val="both"/>
        <w:rPr>
          <w:u w:val="single"/>
          <w:lang w:eastAsia="cs-CZ"/>
        </w:rPr>
      </w:pPr>
      <w:r w:rsidRPr="005D53F0">
        <w:rPr>
          <w:bCs/>
          <w:u w:val="single"/>
          <w:lang w:eastAsia="cs-CZ"/>
        </w:rPr>
        <w:t>Z</w:t>
      </w:r>
      <w:r w:rsidR="0069669C" w:rsidRPr="005D53F0">
        <w:rPr>
          <w:u w:val="single"/>
          <w:lang w:eastAsia="cs-CZ"/>
        </w:rPr>
        <w:t>ákladní bilance stavby - potřeby a spotřeby médií a hmot, hospodaření s dešťovou vodou, celkové produ</w:t>
      </w:r>
      <w:r w:rsidR="0069669C" w:rsidRPr="00AD1FF6">
        <w:rPr>
          <w:u w:val="single"/>
          <w:lang w:eastAsia="cs-CZ"/>
        </w:rPr>
        <w:t>kované množství a druhy odpadů a emisí, třída energetické náročnosti budov apod.,</w:t>
      </w:r>
    </w:p>
    <w:p w14:paraId="5D1C26F2" w14:textId="77777777" w:rsidR="00BC1FC2" w:rsidRPr="00805143" w:rsidRDefault="00BC1FC2" w:rsidP="00B17F93">
      <w:pPr>
        <w:pStyle w:val="Bezmezer"/>
        <w:jc w:val="both"/>
        <w:rPr>
          <w:rFonts w:ascii="Calibri" w:hAnsi="Calibri" w:cs="Calibri"/>
          <w:u w:val="single"/>
        </w:rPr>
      </w:pPr>
    </w:p>
    <w:p w14:paraId="1C0F09CE" w14:textId="77777777" w:rsidR="000E3B4E" w:rsidRPr="00805143" w:rsidRDefault="000E3B4E" w:rsidP="00B17F93">
      <w:pPr>
        <w:pStyle w:val="Bezmezer"/>
        <w:jc w:val="both"/>
        <w:rPr>
          <w:rFonts w:ascii="Calibri" w:hAnsi="Calibri" w:cs="Calibri"/>
          <w:u w:val="single"/>
        </w:rPr>
      </w:pPr>
      <w:r w:rsidRPr="00805143">
        <w:rPr>
          <w:rFonts w:ascii="Calibri" w:hAnsi="Calibri" w:cs="Calibri"/>
          <w:u w:val="single"/>
        </w:rPr>
        <w:t xml:space="preserve">Hospodaření s dešťovou vodou - ZATÍŽENÍ STOKOVÉ SÍTĚ </w:t>
      </w:r>
    </w:p>
    <w:p w14:paraId="07F7D465" w14:textId="77777777" w:rsidR="00A9612D" w:rsidRDefault="00425A36" w:rsidP="00B17F93">
      <w:pPr>
        <w:pStyle w:val="Bezmezer"/>
        <w:jc w:val="both"/>
      </w:pPr>
      <w:r w:rsidRPr="00805143">
        <w:t xml:space="preserve">Stávající vozidlové komunikace </w:t>
      </w:r>
      <w:r w:rsidR="00A9612D">
        <w:t>, zastávky a chodníky</w:t>
      </w:r>
      <w:r>
        <w:t xml:space="preserve"> odvodněné uličními vpustmi do stávající kanalizace mají celkovou výměru </w:t>
      </w:r>
      <w:r w:rsidR="00A9612D">
        <w:t>3 330</w:t>
      </w:r>
      <w:r>
        <w:t xml:space="preserve"> m2. </w:t>
      </w:r>
    </w:p>
    <w:p w14:paraId="499BCEC7" w14:textId="77777777" w:rsidR="000E3B4E" w:rsidRPr="00805143" w:rsidRDefault="00425A36" w:rsidP="00B17F93">
      <w:pPr>
        <w:pStyle w:val="Bezmezer"/>
        <w:jc w:val="both"/>
        <w:rPr>
          <w:u w:val="single"/>
        </w:rPr>
      </w:pPr>
      <w:r>
        <w:lastRenderedPageBreak/>
        <w:t>Navrhované komunikace</w:t>
      </w:r>
      <w:r w:rsidR="00A9612D">
        <w:t xml:space="preserve">,zastávky a chodníky </w:t>
      </w:r>
      <w:r w:rsidR="007E7170">
        <w:t xml:space="preserve">odvodněné do kanalizace </w:t>
      </w:r>
      <w:r>
        <w:t xml:space="preserve"> </w:t>
      </w:r>
      <w:r w:rsidR="007E7170">
        <w:t xml:space="preserve">mají výměru </w:t>
      </w:r>
      <w:r w:rsidR="00A9612D">
        <w:t>2 680</w:t>
      </w:r>
      <w:r w:rsidR="007E7170">
        <w:t xml:space="preserve"> m2 –</w:t>
      </w:r>
      <w:r w:rsidR="000E3B4E" w:rsidRPr="007928FA">
        <w:t xml:space="preserve"> </w:t>
      </w:r>
      <w:r w:rsidR="000E3B4E" w:rsidRPr="00805143">
        <w:rPr>
          <w:u w:val="single"/>
        </w:rPr>
        <w:t>snížení</w:t>
      </w:r>
      <w:r w:rsidR="007E7170" w:rsidRPr="00805143">
        <w:rPr>
          <w:u w:val="single"/>
        </w:rPr>
        <w:t xml:space="preserve"> </w:t>
      </w:r>
      <w:r w:rsidR="000E3B4E" w:rsidRPr="00805143">
        <w:rPr>
          <w:u w:val="single"/>
        </w:rPr>
        <w:t xml:space="preserve">výměry ploch s odvodněním do stáv.kanalizace o cca </w:t>
      </w:r>
      <w:r w:rsidR="00A9612D">
        <w:rPr>
          <w:u w:val="single"/>
        </w:rPr>
        <w:t>65</w:t>
      </w:r>
      <w:r w:rsidR="000E3B4E" w:rsidRPr="00805143">
        <w:rPr>
          <w:u w:val="single"/>
        </w:rPr>
        <w:t>0 m2.</w:t>
      </w:r>
    </w:p>
    <w:p w14:paraId="795888F3" w14:textId="77777777" w:rsidR="00A9612D" w:rsidRDefault="00A9612D" w:rsidP="00B17F93">
      <w:pPr>
        <w:pStyle w:val="Bezmezer"/>
        <w:jc w:val="both"/>
      </w:pPr>
    </w:p>
    <w:p w14:paraId="548AB841" w14:textId="77777777" w:rsidR="000E3B4E" w:rsidRPr="007928FA" w:rsidRDefault="000E3B4E" w:rsidP="00B17F93">
      <w:pPr>
        <w:pStyle w:val="Bezmezer"/>
        <w:jc w:val="both"/>
      </w:pPr>
      <w:r w:rsidRPr="007928FA">
        <w:t>Ostatní plochy potom budou odvodňovány vsakováním, ať již na volných navazujících plochách nebo na plochách parkovacích stání, která jsou právě z tohoto důvodu řešena</w:t>
      </w:r>
      <w:r w:rsidR="00805143">
        <w:t xml:space="preserve"> ze </w:t>
      </w:r>
      <w:r w:rsidRPr="007928FA">
        <w:t xml:space="preserve"> z</w:t>
      </w:r>
      <w:r w:rsidR="007E7170">
        <w:t>asakovací propustné</w:t>
      </w:r>
      <w:r w:rsidRPr="007928FA">
        <w:t xml:space="preserve"> dlažby.  </w:t>
      </w:r>
    </w:p>
    <w:p w14:paraId="68CB77B1" w14:textId="77777777" w:rsidR="000E3B4E" w:rsidRDefault="000E3B4E" w:rsidP="00B17F93">
      <w:pPr>
        <w:pStyle w:val="Bezmezer"/>
        <w:jc w:val="both"/>
      </w:pPr>
      <w:r w:rsidRPr="007928FA">
        <w:t>Odvodnění parkovacích stání - povrchová voda bude zasakována přes zatravňovací dlažbu do spodních vrstev konstrukce a podloží. Na základě ČSN 759010 a TNV 759011 je nutné pro vsakování zajistit  do hloubky min. 1,10m od nivelety nové plochy propustné půdní a horninové prostředí. Konstrukce plochy zahrnuje 0,10m zatravňovací dlažby a  0,32m štěrků, u zbývajících 0,68m bude propustnost prověřena geologickou  sondou. V případě potřeby bude nevyhovující vrstva  nahrazena novou propustnou zeminou.</w:t>
      </w:r>
    </w:p>
    <w:p w14:paraId="60BBB896" w14:textId="77777777" w:rsidR="007475E0" w:rsidRDefault="007475E0" w:rsidP="00B17F93">
      <w:pPr>
        <w:pStyle w:val="Bezmezer"/>
        <w:jc w:val="both"/>
      </w:pPr>
    </w:p>
    <w:p w14:paraId="1CA532ED" w14:textId="77777777" w:rsidR="007475E0" w:rsidRPr="007928FA" w:rsidRDefault="007475E0" w:rsidP="00B17F93">
      <w:pPr>
        <w:pStyle w:val="Bezmezer"/>
        <w:jc w:val="both"/>
      </w:pPr>
      <w:r>
        <w:t>Odvodnění dešťových vod z objektu soc.zařízení je řešeno zasakování do štěrkových vrstev pod objektem.</w:t>
      </w:r>
    </w:p>
    <w:p w14:paraId="089F7F2C" w14:textId="77777777" w:rsidR="000E3B4E" w:rsidRPr="00DB6EE0" w:rsidRDefault="000E3B4E" w:rsidP="00B17F93">
      <w:pPr>
        <w:pStyle w:val="Bezmezer"/>
        <w:jc w:val="both"/>
        <w:rPr>
          <w:lang w:eastAsia="cs-CZ"/>
        </w:rPr>
      </w:pPr>
    </w:p>
    <w:p w14:paraId="69DE82FD" w14:textId="77777777" w:rsidR="00DB6EE0" w:rsidRPr="00DB6EE0" w:rsidRDefault="00DB6EE0" w:rsidP="00B17F93">
      <w:pPr>
        <w:pStyle w:val="Bezmezer"/>
        <w:jc w:val="both"/>
        <w:rPr>
          <w:u w:val="single"/>
        </w:rPr>
      </w:pPr>
      <w:r>
        <w:rPr>
          <w:u w:val="single"/>
        </w:rPr>
        <w:t>D</w:t>
      </w:r>
      <w:r w:rsidRPr="00DB6EE0">
        <w:rPr>
          <w:u w:val="single"/>
        </w:rPr>
        <w:t>ruh, množství a nakládání s odpady vznikajícími užíváním stavby</w:t>
      </w:r>
    </w:p>
    <w:p w14:paraId="1854131B" w14:textId="77777777" w:rsidR="00DB6EE0" w:rsidRDefault="00BC1FC2" w:rsidP="00B17F93">
      <w:pPr>
        <w:pStyle w:val="Bezmezer"/>
        <w:jc w:val="both"/>
      </w:pPr>
      <w:r>
        <w:t xml:space="preserve">-viz </w:t>
      </w:r>
      <w:r w:rsidR="00143667">
        <w:t>B.2.3</w:t>
      </w:r>
    </w:p>
    <w:p w14:paraId="6C6DBB90" w14:textId="77777777" w:rsidR="00BC1FC2" w:rsidRPr="00DB6EE0" w:rsidRDefault="00BC1FC2" w:rsidP="00B17F93">
      <w:pPr>
        <w:pStyle w:val="Bezmezer"/>
        <w:jc w:val="both"/>
      </w:pPr>
    </w:p>
    <w:p w14:paraId="48C16B76" w14:textId="77777777" w:rsidR="0069669C" w:rsidRDefault="005D53F0" w:rsidP="00B17F93">
      <w:pPr>
        <w:pStyle w:val="Bezmezer"/>
        <w:jc w:val="both"/>
        <w:rPr>
          <w:u w:val="single"/>
          <w:lang w:eastAsia="cs-CZ"/>
        </w:rPr>
      </w:pPr>
      <w:r>
        <w:rPr>
          <w:u w:val="single"/>
          <w:lang w:eastAsia="cs-CZ"/>
        </w:rPr>
        <w:t>Z</w:t>
      </w:r>
      <w:r w:rsidR="0069669C" w:rsidRPr="00AD1FF6">
        <w:rPr>
          <w:u w:val="single"/>
          <w:lang w:eastAsia="cs-CZ"/>
        </w:rPr>
        <w:t>ákladní předpoklady výstavby - časové údaje o realizaci stavby, členění na etapy</w:t>
      </w:r>
    </w:p>
    <w:p w14:paraId="3F447A4A" w14:textId="77777777" w:rsidR="005D53F0" w:rsidRPr="00A34142" w:rsidRDefault="00A34142" w:rsidP="00B17F93">
      <w:pPr>
        <w:pStyle w:val="Bezmezer"/>
        <w:jc w:val="both"/>
        <w:rPr>
          <w:lang w:eastAsia="cs-CZ"/>
        </w:rPr>
      </w:pPr>
      <w:r w:rsidRPr="00A34142">
        <w:rPr>
          <w:lang w:eastAsia="cs-CZ"/>
        </w:rPr>
        <w:t xml:space="preserve">Předpoklad realizace stavby – </w:t>
      </w:r>
      <w:r w:rsidR="00BF311A">
        <w:rPr>
          <w:lang w:eastAsia="cs-CZ"/>
        </w:rPr>
        <w:t>2021-22</w:t>
      </w:r>
    </w:p>
    <w:p w14:paraId="41143C5A" w14:textId="77777777" w:rsidR="007C7764" w:rsidRDefault="007C7764" w:rsidP="00B17F93">
      <w:pPr>
        <w:pStyle w:val="Bezmezer"/>
        <w:jc w:val="both"/>
        <w:rPr>
          <w:bCs/>
          <w:u w:val="single"/>
          <w:lang w:eastAsia="cs-CZ"/>
        </w:rPr>
      </w:pPr>
    </w:p>
    <w:p w14:paraId="405C2FDF" w14:textId="77777777" w:rsidR="0069669C" w:rsidRDefault="00A34142" w:rsidP="00B17F93">
      <w:pPr>
        <w:pStyle w:val="Bezmezer"/>
        <w:jc w:val="both"/>
        <w:rPr>
          <w:u w:val="single"/>
          <w:lang w:eastAsia="cs-CZ"/>
        </w:rPr>
      </w:pPr>
      <w:r w:rsidRPr="00A34142">
        <w:rPr>
          <w:bCs/>
          <w:u w:val="single"/>
          <w:lang w:eastAsia="cs-CZ"/>
        </w:rPr>
        <w:t>Z</w:t>
      </w:r>
      <w:r w:rsidR="0069669C" w:rsidRPr="00A34142">
        <w:rPr>
          <w:u w:val="single"/>
          <w:lang w:eastAsia="cs-CZ"/>
        </w:rPr>
        <w:t>á</w:t>
      </w:r>
      <w:r w:rsidR="0069669C" w:rsidRPr="00AD1FF6">
        <w:rPr>
          <w:u w:val="single"/>
          <w:lang w:eastAsia="cs-CZ"/>
        </w:rPr>
        <w:t>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p>
    <w:p w14:paraId="2BA55C6C" w14:textId="77777777" w:rsidR="00A34142" w:rsidRPr="00A34142" w:rsidRDefault="00A34142" w:rsidP="00B17F93">
      <w:pPr>
        <w:pStyle w:val="Bezmezer"/>
        <w:jc w:val="both"/>
        <w:rPr>
          <w:lang w:eastAsia="cs-CZ"/>
        </w:rPr>
      </w:pPr>
      <w:r w:rsidRPr="00A34142">
        <w:rPr>
          <w:lang w:eastAsia="cs-CZ"/>
        </w:rPr>
        <w:t>Neřeší se</w:t>
      </w:r>
    </w:p>
    <w:p w14:paraId="01D76FFB" w14:textId="77777777" w:rsidR="007C7764" w:rsidRDefault="007C7764" w:rsidP="00B17F93">
      <w:pPr>
        <w:pStyle w:val="Bezmezer"/>
        <w:jc w:val="both"/>
        <w:rPr>
          <w:u w:val="single"/>
          <w:lang w:eastAsia="cs-CZ"/>
        </w:rPr>
      </w:pPr>
    </w:p>
    <w:p w14:paraId="40EFB45E" w14:textId="77777777" w:rsidR="0069669C" w:rsidRDefault="00A34142" w:rsidP="00B17F93">
      <w:pPr>
        <w:pStyle w:val="Bezmezer"/>
        <w:jc w:val="both"/>
        <w:rPr>
          <w:u w:val="single"/>
          <w:lang w:eastAsia="cs-CZ"/>
        </w:rPr>
      </w:pPr>
      <w:r>
        <w:rPr>
          <w:u w:val="single"/>
          <w:lang w:eastAsia="cs-CZ"/>
        </w:rPr>
        <w:t>O</w:t>
      </w:r>
      <w:r w:rsidR="0069669C" w:rsidRPr="00AD1FF6">
        <w:rPr>
          <w:u w:val="single"/>
          <w:lang w:eastAsia="cs-CZ"/>
        </w:rPr>
        <w:t>rientační náklady stavby</w:t>
      </w:r>
    </w:p>
    <w:p w14:paraId="46E75F3B" w14:textId="77777777" w:rsidR="00A34142" w:rsidRPr="00A34142" w:rsidRDefault="00A34142" w:rsidP="00B17F93">
      <w:pPr>
        <w:pStyle w:val="Bezmezer"/>
        <w:jc w:val="both"/>
        <w:rPr>
          <w:lang w:eastAsia="cs-CZ"/>
        </w:rPr>
      </w:pPr>
      <w:r w:rsidRPr="00A34142">
        <w:rPr>
          <w:lang w:eastAsia="cs-CZ"/>
        </w:rPr>
        <w:t xml:space="preserve">Cca </w:t>
      </w:r>
      <w:r w:rsidR="00BF311A">
        <w:rPr>
          <w:lang w:eastAsia="cs-CZ"/>
        </w:rPr>
        <w:t>12</w:t>
      </w:r>
      <w:r w:rsidRPr="00A34142">
        <w:rPr>
          <w:lang w:eastAsia="cs-CZ"/>
        </w:rPr>
        <w:t>,0 mil Kč</w:t>
      </w:r>
    </w:p>
    <w:p w14:paraId="353D2630" w14:textId="77777777" w:rsidR="00B717A5" w:rsidRDefault="00B717A5" w:rsidP="00B17F93">
      <w:pPr>
        <w:pStyle w:val="Bezmezer"/>
        <w:jc w:val="both"/>
        <w:rPr>
          <w:lang w:eastAsia="cs-CZ"/>
        </w:rPr>
      </w:pPr>
    </w:p>
    <w:p w14:paraId="05EECB6B" w14:textId="77777777" w:rsidR="0069669C" w:rsidRPr="007C7764" w:rsidRDefault="0069669C" w:rsidP="00B17F93">
      <w:pPr>
        <w:pStyle w:val="Bezmezer"/>
        <w:jc w:val="both"/>
        <w:rPr>
          <w:b/>
          <w:sz w:val="24"/>
          <w:szCs w:val="24"/>
          <w:lang w:eastAsia="cs-CZ"/>
        </w:rPr>
      </w:pPr>
      <w:r w:rsidRPr="007C7764">
        <w:rPr>
          <w:b/>
          <w:sz w:val="24"/>
          <w:szCs w:val="24"/>
          <w:lang w:eastAsia="cs-CZ"/>
        </w:rPr>
        <w:t>B.2.2 Celkové urbanistické a architektonické řešení</w:t>
      </w:r>
    </w:p>
    <w:p w14:paraId="34FE8264" w14:textId="77777777" w:rsidR="007C7764" w:rsidRDefault="007C7764" w:rsidP="00B17F93">
      <w:pPr>
        <w:pStyle w:val="Bezmezer"/>
        <w:jc w:val="both"/>
        <w:rPr>
          <w:u w:val="single"/>
          <w:lang w:eastAsia="cs-CZ"/>
        </w:rPr>
      </w:pPr>
    </w:p>
    <w:p w14:paraId="22DD0AD9" w14:textId="77777777" w:rsidR="0069669C" w:rsidRDefault="0069669C" w:rsidP="00B17F93">
      <w:pPr>
        <w:pStyle w:val="Bezmezer"/>
        <w:jc w:val="both"/>
        <w:rPr>
          <w:u w:val="single"/>
          <w:lang w:eastAsia="cs-CZ"/>
        </w:rPr>
      </w:pPr>
      <w:r w:rsidRPr="00AD1FF6">
        <w:rPr>
          <w:u w:val="single"/>
          <w:lang w:eastAsia="cs-CZ"/>
        </w:rPr>
        <w:t>urbanismus - územní regulace, kompozice prostorového řešení</w:t>
      </w:r>
    </w:p>
    <w:p w14:paraId="14F5FC7A" w14:textId="77777777" w:rsidR="000C566B" w:rsidRPr="000C566B" w:rsidRDefault="000C566B" w:rsidP="00B17F93">
      <w:pPr>
        <w:pStyle w:val="Bezmezer"/>
        <w:jc w:val="both"/>
        <w:rPr>
          <w:lang w:eastAsia="cs-CZ"/>
        </w:rPr>
      </w:pPr>
      <w:r w:rsidRPr="000C566B">
        <w:rPr>
          <w:lang w:eastAsia="cs-CZ"/>
        </w:rPr>
        <w:t xml:space="preserve">Návrh úpravy uličního profilu byl řešen s ohledem na </w:t>
      </w:r>
      <w:r w:rsidR="00BF311A">
        <w:rPr>
          <w:lang w:eastAsia="cs-CZ"/>
        </w:rPr>
        <w:t>účel využití – dopravní terminál</w:t>
      </w:r>
      <w:r w:rsidR="00913E85">
        <w:rPr>
          <w:lang w:eastAsia="cs-CZ"/>
        </w:rPr>
        <w:t xml:space="preserve"> a</w:t>
      </w:r>
      <w:r w:rsidR="00BF311A">
        <w:rPr>
          <w:lang w:eastAsia="cs-CZ"/>
        </w:rPr>
        <w:t xml:space="preserve"> </w:t>
      </w:r>
      <w:r w:rsidRPr="000C566B">
        <w:rPr>
          <w:lang w:eastAsia="cs-CZ"/>
        </w:rPr>
        <w:t>snížení deficitu parkovacích stání</w:t>
      </w:r>
      <w:r w:rsidR="00913E85">
        <w:rPr>
          <w:lang w:eastAsia="cs-CZ"/>
        </w:rPr>
        <w:t>. K</w:t>
      </w:r>
      <w:r>
        <w:rPr>
          <w:lang w:eastAsia="cs-CZ"/>
        </w:rPr>
        <w:t xml:space="preserve">ompozice prostorového řešení </w:t>
      </w:r>
      <w:r w:rsidR="00B717A5">
        <w:rPr>
          <w:lang w:eastAsia="cs-CZ"/>
        </w:rPr>
        <w:t>je limitována stávající</w:t>
      </w:r>
      <w:r w:rsidR="00BF311A">
        <w:rPr>
          <w:lang w:eastAsia="cs-CZ"/>
        </w:rPr>
        <w:t>mi</w:t>
      </w:r>
      <w:r w:rsidR="00B717A5">
        <w:rPr>
          <w:lang w:eastAsia="cs-CZ"/>
        </w:rPr>
        <w:t xml:space="preserve"> komunikac</w:t>
      </w:r>
      <w:r w:rsidR="00BF311A">
        <w:rPr>
          <w:lang w:eastAsia="cs-CZ"/>
        </w:rPr>
        <w:t>emi</w:t>
      </w:r>
      <w:r w:rsidR="00B717A5">
        <w:rPr>
          <w:lang w:eastAsia="cs-CZ"/>
        </w:rPr>
        <w:t xml:space="preserve"> a </w:t>
      </w:r>
      <w:r w:rsidR="00913E85">
        <w:rPr>
          <w:lang w:eastAsia="cs-CZ"/>
        </w:rPr>
        <w:t>přilehlou zástavbou</w:t>
      </w:r>
      <w:r w:rsidR="00B717A5">
        <w:rPr>
          <w:lang w:eastAsia="cs-CZ"/>
        </w:rPr>
        <w:t xml:space="preserve"> </w:t>
      </w:r>
      <w:r w:rsidR="00AF55CA">
        <w:rPr>
          <w:lang w:eastAsia="cs-CZ"/>
        </w:rPr>
        <w:t>. Stavba je v souladu s územním plánem města.</w:t>
      </w:r>
      <w:r w:rsidR="00913E85">
        <w:rPr>
          <w:lang w:eastAsia="cs-CZ"/>
        </w:rPr>
        <w:t xml:space="preserve"> Objekt sociálního zařízení je navržen jako jednoduchá modulární stavba.</w:t>
      </w:r>
    </w:p>
    <w:p w14:paraId="3BE39F66" w14:textId="77777777" w:rsidR="007C7764" w:rsidRDefault="007C7764" w:rsidP="00B17F93">
      <w:pPr>
        <w:pStyle w:val="Bezmezer"/>
        <w:jc w:val="both"/>
        <w:rPr>
          <w:u w:val="single"/>
          <w:lang w:eastAsia="cs-CZ"/>
        </w:rPr>
      </w:pPr>
    </w:p>
    <w:p w14:paraId="2666E60C" w14:textId="77777777" w:rsidR="0069669C" w:rsidRPr="00AD1FF6" w:rsidRDefault="0069669C" w:rsidP="00B17F93">
      <w:pPr>
        <w:pStyle w:val="Bezmezer"/>
        <w:jc w:val="both"/>
        <w:rPr>
          <w:u w:val="single"/>
          <w:lang w:eastAsia="cs-CZ"/>
        </w:rPr>
      </w:pPr>
      <w:r w:rsidRPr="00AD1FF6">
        <w:rPr>
          <w:u w:val="single"/>
          <w:lang w:eastAsia="cs-CZ"/>
        </w:rPr>
        <w:t>architektonické řešení - kompozice tvarového řešení, materiálové a barevné řešení.</w:t>
      </w:r>
    </w:p>
    <w:p w14:paraId="5494139B" w14:textId="77777777" w:rsidR="00A34142" w:rsidRDefault="00B717A5" w:rsidP="00B17F93">
      <w:pPr>
        <w:pStyle w:val="Bezmezer"/>
        <w:jc w:val="both"/>
        <w:rPr>
          <w:lang w:eastAsia="cs-CZ"/>
        </w:rPr>
      </w:pPr>
      <w:r w:rsidRPr="00B717A5">
        <w:rPr>
          <w:lang w:eastAsia="cs-CZ"/>
        </w:rPr>
        <w:t xml:space="preserve">Architektonické řešení </w:t>
      </w:r>
      <w:r w:rsidR="00DA02D6">
        <w:rPr>
          <w:lang w:eastAsia="cs-CZ"/>
        </w:rPr>
        <w:t xml:space="preserve">pro rekonstrukci a návrh zpevněných ploch </w:t>
      </w:r>
      <w:r w:rsidRPr="00B717A5">
        <w:rPr>
          <w:lang w:eastAsia="cs-CZ"/>
        </w:rPr>
        <w:t>se neposuzuje</w:t>
      </w:r>
      <w:r>
        <w:rPr>
          <w:lang w:eastAsia="cs-CZ"/>
        </w:rPr>
        <w:t>.</w:t>
      </w:r>
      <w:r w:rsidR="007F7D6C">
        <w:rPr>
          <w:lang w:eastAsia="cs-CZ"/>
        </w:rPr>
        <w:t xml:space="preserve"> </w:t>
      </w:r>
      <w:r>
        <w:rPr>
          <w:lang w:eastAsia="cs-CZ"/>
        </w:rPr>
        <w:t>Tvarové , materiálové a barevné řešení je dáno</w:t>
      </w:r>
      <w:r w:rsidR="007E2FF9">
        <w:rPr>
          <w:lang w:eastAsia="cs-CZ"/>
        </w:rPr>
        <w:t xml:space="preserve"> </w:t>
      </w:r>
      <w:r>
        <w:rPr>
          <w:lang w:eastAsia="cs-CZ"/>
        </w:rPr>
        <w:t xml:space="preserve"> </w:t>
      </w:r>
      <w:r w:rsidR="007E2FF9">
        <w:rPr>
          <w:lang w:eastAsia="cs-CZ"/>
        </w:rPr>
        <w:t>standartním</w:t>
      </w:r>
      <w:r w:rsidR="008460AD">
        <w:rPr>
          <w:lang w:eastAsia="cs-CZ"/>
        </w:rPr>
        <w:t xml:space="preserve"> řešením pro daný charakter dopravní stavby.</w:t>
      </w:r>
    </w:p>
    <w:p w14:paraId="4FC0F275" w14:textId="77777777" w:rsidR="00DA02D6" w:rsidRPr="00DA02D6" w:rsidRDefault="00DA02D6" w:rsidP="00B17F93">
      <w:pPr>
        <w:pStyle w:val="Zkladntext"/>
        <w:rPr>
          <w:rFonts w:asciiTheme="minorHAnsi" w:hAnsiTheme="minorHAnsi" w:cstheme="minorHAnsi"/>
          <w:sz w:val="22"/>
          <w:szCs w:val="22"/>
        </w:rPr>
      </w:pPr>
      <w:r>
        <w:rPr>
          <w:rFonts w:asciiTheme="minorHAnsi" w:hAnsiTheme="minorHAnsi" w:cstheme="minorHAnsi"/>
          <w:sz w:val="22"/>
          <w:szCs w:val="22"/>
        </w:rPr>
        <w:t xml:space="preserve">Objekt sociálního zařízení - </w:t>
      </w:r>
      <w:r w:rsidR="00814DC4">
        <w:rPr>
          <w:rFonts w:asciiTheme="minorHAnsi" w:hAnsiTheme="minorHAnsi" w:cstheme="minorHAnsi"/>
          <w:sz w:val="22"/>
          <w:szCs w:val="22"/>
        </w:rPr>
        <w:t>j</w:t>
      </w:r>
      <w:r w:rsidRPr="00DA02D6">
        <w:rPr>
          <w:rFonts w:asciiTheme="minorHAnsi" w:hAnsiTheme="minorHAnsi" w:cstheme="minorHAnsi"/>
          <w:sz w:val="22"/>
          <w:szCs w:val="22"/>
        </w:rPr>
        <w:t>edná se o jednoduchou novostavbu sestavenou ze systémových obytných kontejnerů. Objekt ve tvaru obdélníku je navržen jako jednopodlažní nepodsklepený s plochou střechou</w:t>
      </w:r>
      <w:r w:rsidR="00483C94">
        <w:rPr>
          <w:rFonts w:asciiTheme="minorHAnsi" w:hAnsiTheme="minorHAnsi" w:cstheme="minorHAnsi"/>
          <w:sz w:val="22"/>
          <w:szCs w:val="22"/>
        </w:rPr>
        <w:t>, osazen na základové patky s odvětráním konstrukce</w:t>
      </w:r>
      <w:r w:rsidRPr="00DA02D6">
        <w:rPr>
          <w:rFonts w:asciiTheme="minorHAnsi" w:hAnsiTheme="minorHAnsi" w:cstheme="minorHAnsi"/>
          <w:sz w:val="22"/>
          <w:szCs w:val="22"/>
        </w:rPr>
        <w:t xml:space="preserve">.  </w:t>
      </w:r>
    </w:p>
    <w:p w14:paraId="3822417B" w14:textId="77777777" w:rsidR="00DA02D6" w:rsidRPr="00DA02D6" w:rsidRDefault="00DA02D6" w:rsidP="00B17F93">
      <w:pPr>
        <w:pStyle w:val="Zkladntext"/>
        <w:rPr>
          <w:rFonts w:asciiTheme="minorHAnsi" w:hAnsiTheme="minorHAnsi" w:cstheme="minorHAnsi"/>
          <w:sz w:val="22"/>
          <w:szCs w:val="22"/>
        </w:rPr>
      </w:pPr>
    </w:p>
    <w:p w14:paraId="1536D065" w14:textId="77777777" w:rsidR="00DA02D6" w:rsidRPr="00DA02D6" w:rsidRDefault="00DA02D6" w:rsidP="00B17F93">
      <w:pPr>
        <w:pStyle w:val="Zkladntext"/>
        <w:rPr>
          <w:rFonts w:asciiTheme="minorHAnsi" w:hAnsiTheme="minorHAnsi" w:cstheme="minorHAnsi"/>
          <w:i/>
          <w:iCs/>
          <w:sz w:val="22"/>
          <w:szCs w:val="22"/>
          <w:u w:val="single"/>
        </w:rPr>
      </w:pPr>
      <w:r w:rsidRPr="00DA02D6">
        <w:rPr>
          <w:rFonts w:asciiTheme="minorHAnsi" w:hAnsiTheme="minorHAnsi" w:cstheme="minorHAnsi"/>
          <w:i/>
          <w:iCs/>
          <w:sz w:val="22"/>
          <w:szCs w:val="22"/>
          <w:u w:val="single"/>
        </w:rPr>
        <w:t>Základní materiálové a barevné řešení fasády :</w:t>
      </w:r>
    </w:p>
    <w:p w14:paraId="72E57BD2" w14:textId="77777777" w:rsidR="00DA02D6" w:rsidRPr="00DA02D6" w:rsidRDefault="00DA02D6" w:rsidP="00B17F93">
      <w:pPr>
        <w:pStyle w:val="Zkladntext"/>
        <w:rPr>
          <w:rFonts w:asciiTheme="minorHAnsi" w:hAnsiTheme="minorHAnsi" w:cstheme="minorHAnsi"/>
          <w:sz w:val="22"/>
          <w:szCs w:val="22"/>
        </w:rPr>
      </w:pPr>
      <w:r w:rsidRPr="00DA02D6">
        <w:rPr>
          <w:rFonts w:asciiTheme="minorHAnsi" w:hAnsiTheme="minorHAnsi" w:cstheme="minorHAnsi"/>
          <w:sz w:val="22"/>
          <w:szCs w:val="22"/>
        </w:rPr>
        <w:t>Střecha</w:t>
      </w:r>
      <w:r w:rsidRPr="00DA02D6">
        <w:rPr>
          <w:rFonts w:asciiTheme="minorHAnsi" w:hAnsiTheme="minorHAnsi" w:cstheme="minorHAnsi"/>
          <w:sz w:val="22"/>
          <w:szCs w:val="22"/>
        </w:rPr>
        <w:tab/>
      </w:r>
      <w:r w:rsidR="00814DC4">
        <w:rPr>
          <w:rFonts w:asciiTheme="minorHAnsi" w:hAnsiTheme="minorHAnsi" w:cstheme="minorHAnsi"/>
          <w:sz w:val="22"/>
          <w:szCs w:val="22"/>
        </w:rPr>
        <w:t xml:space="preserve">  </w:t>
      </w:r>
      <w:r w:rsidRPr="00DA02D6">
        <w:rPr>
          <w:rFonts w:asciiTheme="minorHAnsi" w:hAnsiTheme="minorHAnsi" w:cstheme="minorHAnsi"/>
          <w:sz w:val="22"/>
          <w:szCs w:val="22"/>
        </w:rPr>
        <w:t>- trapézový plech žárově zinkovaný</w:t>
      </w:r>
    </w:p>
    <w:p w14:paraId="68CC0BEA" w14:textId="77777777" w:rsidR="00DA02D6" w:rsidRPr="00DA02D6" w:rsidRDefault="00DA02D6" w:rsidP="00B17F93">
      <w:pPr>
        <w:pStyle w:val="Zkladntext"/>
        <w:ind w:left="3402" w:hanging="3402"/>
        <w:rPr>
          <w:rFonts w:asciiTheme="minorHAnsi" w:hAnsiTheme="minorHAnsi" w:cstheme="minorHAnsi"/>
          <w:sz w:val="22"/>
          <w:szCs w:val="22"/>
        </w:rPr>
      </w:pPr>
      <w:r w:rsidRPr="00DA02D6">
        <w:rPr>
          <w:rFonts w:asciiTheme="minorHAnsi" w:hAnsiTheme="minorHAnsi" w:cstheme="minorHAnsi"/>
          <w:sz w:val="22"/>
          <w:szCs w:val="22"/>
        </w:rPr>
        <w:t>Fasáda</w:t>
      </w:r>
      <w:r w:rsidR="00814DC4">
        <w:rPr>
          <w:rFonts w:asciiTheme="minorHAnsi" w:hAnsiTheme="minorHAnsi" w:cstheme="minorHAnsi"/>
          <w:sz w:val="22"/>
          <w:szCs w:val="22"/>
        </w:rPr>
        <w:t xml:space="preserve">  </w:t>
      </w:r>
      <w:r w:rsidRPr="00DA02D6">
        <w:rPr>
          <w:rFonts w:asciiTheme="minorHAnsi" w:hAnsiTheme="minorHAnsi" w:cstheme="minorHAnsi"/>
          <w:sz w:val="22"/>
          <w:szCs w:val="22"/>
        </w:rPr>
        <w:t>-systémové stěnové panely v nosných rámech –   lakovaný ocelový plech - barva šedá</w:t>
      </w:r>
    </w:p>
    <w:p w14:paraId="76F20E1C" w14:textId="77777777" w:rsidR="00DA02D6" w:rsidRPr="00DA02D6" w:rsidRDefault="00DA02D6" w:rsidP="00B17F93">
      <w:pPr>
        <w:pStyle w:val="Zkladntext"/>
        <w:rPr>
          <w:rFonts w:asciiTheme="minorHAnsi" w:hAnsiTheme="minorHAnsi" w:cstheme="minorHAnsi"/>
          <w:sz w:val="22"/>
          <w:szCs w:val="22"/>
        </w:rPr>
      </w:pPr>
      <w:r w:rsidRPr="00DA02D6">
        <w:rPr>
          <w:rFonts w:asciiTheme="minorHAnsi" w:hAnsiTheme="minorHAnsi" w:cstheme="minorHAnsi"/>
          <w:sz w:val="22"/>
          <w:szCs w:val="22"/>
        </w:rPr>
        <w:t>Okna</w:t>
      </w:r>
      <w:r w:rsidR="00814DC4">
        <w:rPr>
          <w:rFonts w:asciiTheme="minorHAnsi" w:hAnsiTheme="minorHAnsi" w:cstheme="minorHAnsi"/>
          <w:sz w:val="22"/>
          <w:szCs w:val="22"/>
        </w:rPr>
        <w:t xml:space="preserve"> </w:t>
      </w:r>
      <w:r w:rsidRPr="00DA02D6">
        <w:rPr>
          <w:rFonts w:asciiTheme="minorHAnsi" w:hAnsiTheme="minorHAnsi" w:cstheme="minorHAnsi"/>
          <w:sz w:val="22"/>
          <w:szCs w:val="22"/>
        </w:rPr>
        <w:t>- rámy barva šedá</w:t>
      </w:r>
    </w:p>
    <w:p w14:paraId="3F143CE9" w14:textId="77777777" w:rsidR="00DA02D6" w:rsidRPr="00DA02D6" w:rsidRDefault="00DA02D6" w:rsidP="00B17F93">
      <w:pPr>
        <w:pStyle w:val="Zkladntext"/>
        <w:rPr>
          <w:rFonts w:asciiTheme="minorHAnsi" w:hAnsiTheme="minorHAnsi" w:cstheme="minorHAnsi"/>
          <w:sz w:val="22"/>
          <w:szCs w:val="22"/>
        </w:rPr>
      </w:pPr>
      <w:r w:rsidRPr="00DA02D6">
        <w:rPr>
          <w:rFonts w:asciiTheme="minorHAnsi" w:hAnsiTheme="minorHAnsi" w:cstheme="minorHAnsi"/>
          <w:sz w:val="22"/>
          <w:szCs w:val="22"/>
        </w:rPr>
        <w:t>Dveře</w:t>
      </w:r>
      <w:r w:rsidR="00814DC4">
        <w:rPr>
          <w:rFonts w:asciiTheme="minorHAnsi" w:hAnsiTheme="minorHAnsi" w:cstheme="minorHAnsi"/>
          <w:sz w:val="22"/>
          <w:szCs w:val="22"/>
        </w:rPr>
        <w:t xml:space="preserve"> </w:t>
      </w:r>
      <w:r w:rsidRPr="00DA02D6">
        <w:rPr>
          <w:rFonts w:asciiTheme="minorHAnsi" w:hAnsiTheme="minorHAnsi" w:cstheme="minorHAnsi"/>
          <w:sz w:val="22"/>
          <w:szCs w:val="22"/>
        </w:rPr>
        <w:t>- plné - barva šedá</w:t>
      </w:r>
    </w:p>
    <w:p w14:paraId="0671907D" w14:textId="77777777" w:rsidR="00DA02D6" w:rsidRPr="00DA02D6" w:rsidRDefault="00DA02D6" w:rsidP="00B17F93">
      <w:pPr>
        <w:pStyle w:val="Zkladntext"/>
        <w:rPr>
          <w:rFonts w:asciiTheme="minorHAnsi" w:hAnsiTheme="minorHAnsi" w:cstheme="minorHAnsi"/>
          <w:sz w:val="22"/>
          <w:szCs w:val="22"/>
        </w:rPr>
      </w:pPr>
      <w:r w:rsidRPr="00DA02D6">
        <w:rPr>
          <w:rFonts w:asciiTheme="minorHAnsi" w:hAnsiTheme="minorHAnsi" w:cstheme="minorHAnsi"/>
          <w:sz w:val="22"/>
          <w:szCs w:val="22"/>
        </w:rPr>
        <w:lastRenderedPageBreak/>
        <w:t>Zámečnické konstrukce</w:t>
      </w:r>
      <w:r w:rsidRPr="00DA02D6">
        <w:rPr>
          <w:rFonts w:asciiTheme="minorHAnsi" w:hAnsiTheme="minorHAnsi" w:cstheme="minorHAnsi"/>
          <w:sz w:val="22"/>
          <w:szCs w:val="22"/>
        </w:rPr>
        <w:tab/>
        <w:t>- žárově zinkové</w:t>
      </w:r>
    </w:p>
    <w:p w14:paraId="4DC0B6B8" w14:textId="77777777" w:rsidR="00DA02D6" w:rsidRPr="00B717A5" w:rsidRDefault="00DA02D6" w:rsidP="00B17F93">
      <w:pPr>
        <w:pStyle w:val="Bezmezer"/>
        <w:jc w:val="both"/>
        <w:rPr>
          <w:lang w:eastAsia="cs-CZ"/>
        </w:rPr>
      </w:pPr>
    </w:p>
    <w:p w14:paraId="752E8A3B" w14:textId="77777777" w:rsidR="00B717A5" w:rsidRDefault="00B717A5" w:rsidP="00B17F93">
      <w:pPr>
        <w:pStyle w:val="Bezmezer"/>
        <w:jc w:val="both"/>
        <w:rPr>
          <w:lang w:eastAsia="cs-CZ"/>
        </w:rPr>
      </w:pPr>
    </w:p>
    <w:p w14:paraId="1579EE06" w14:textId="77777777" w:rsidR="0069669C" w:rsidRPr="007C7764" w:rsidRDefault="0069669C" w:rsidP="00B17F93">
      <w:pPr>
        <w:pStyle w:val="Bezmezer"/>
        <w:jc w:val="both"/>
        <w:rPr>
          <w:b/>
          <w:sz w:val="24"/>
          <w:szCs w:val="24"/>
          <w:lang w:eastAsia="cs-CZ"/>
        </w:rPr>
      </w:pPr>
      <w:r w:rsidRPr="007C7764">
        <w:rPr>
          <w:b/>
          <w:sz w:val="24"/>
          <w:szCs w:val="24"/>
          <w:lang w:eastAsia="cs-CZ"/>
        </w:rPr>
        <w:t>B.2.3 Celkové technické řešení</w:t>
      </w:r>
    </w:p>
    <w:p w14:paraId="01AD27F0" w14:textId="77777777" w:rsidR="007C7764" w:rsidRDefault="007C7764" w:rsidP="00B17F93">
      <w:pPr>
        <w:pStyle w:val="Bezmezer"/>
        <w:jc w:val="both"/>
        <w:rPr>
          <w:u w:val="single"/>
          <w:lang w:eastAsia="cs-CZ"/>
        </w:rPr>
      </w:pPr>
    </w:p>
    <w:p w14:paraId="6AE1C7CD" w14:textId="77777777" w:rsidR="0069669C" w:rsidRDefault="0069669C" w:rsidP="00B17F93">
      <w:pPr>
        <w:pStyle w:val="Bezmezer"/>
        <w:jc w:val="both"/>
        <w:rPr>
          <w:u w:val="single"/>
          <w:lang w:eastAsia="cs-CZ"/>
        </w:rPr>
      </w:pPr>
      <w:r w:rsidRPr="00AD1FF6">
        <w:rPr>
          <w:u w:val="single"/>
          <w:lang w:eastAsia="cs-CZ"/>
        </w:rPr>
        <w:t xml:space="preserve">popis celkové koncepce technického řešení po skupinách objektů nebo jednotlivých objektech </w:t>
      </w:r>
    </w:p>
    <w:p w14:paraId="72BAE45B" w14:textId="77777777" w:rsidR="00FE1DD9" w:rsidRPr="00FE1DD9" w:rsidRDefault="00FE1DD9" w:rsidP="00B17F93">
      <w:pPr>
        <w:pStyle w:val="Bezmezer"/>
        <w:jc w:val="both"/>
      </w:pPr>
    </w:p>
    <w:p w14:paraId="389DC38B" w14:textId="77777777" w:rsidR="003272B9" w:rsidRDefault="003272B9" w:rsidP="00B17F93">
      <w:pPr>
        <w:spacing w:before="20" w:after="0" w:line="240" w:lineRule="auto"/>
        <w:jc w:val="both"/>
        <w:rPr>
          <w:rFonts w:ascii="Calibri" w:hAnsi="Calibri" w:cs="Calibri"/>
          <w:b/>
          <w:u w:val="single"/>
        </w:rPr>
      </w:pPr>
      <w:r>
        <w:rPr>
          <w:rFonts w:ascii="Calibri" w:hAnsi="Calibri" w:cs="Calibri"/>
          <w:b/>
          <w:u w:val="single"/>
        </w:rPr>
        <w:t>1.STAVBA</w:t>
      </w:r>
    </w:p>
    <w:p w14:paraId="06D76296" w14:textId="4A44487D" w:rsidR="00814DC4" w:rsidRPr="00814DC4" w:rsidRDefault="00814DC4" w:rsidP="00B17F93">
      <w:pPr>
        <w:spacing w:before="20" w:after="0" w:line="240" w:lineRule="auto"/>
        <w:jc w:val="both"/>
        <w:rPr>
          <w:rFonts w:ascii="Calibri" w:hAnsi="Calibri" w:cs="Calibri"/>
          <w:b/>
          <w:u w:val="single"/>
        </w:rPr>
      </w:pPr>
      <w:r w:rsidRPr="00814DC4">
        <w:rPr>
          <w:rFonts w:ascii="Calibri" w:hAnsi="Calibri" w:cs="Calibri"/>
          <w:b/>
          <w:u w:val="single"/>
        </w:rPr>
        <w:t xml:space="preserve">SO 101   KOMUNIKACE A ZASTÁVKY </w:t>
      </w:r>
    </w:p>
    <w:p w14:paraId="0FEDBAC9" w14:textId="77777777" w:rsidR="00233BB0" w:rsidRDefault="00233BB0" w:rsidP="00B17F93">
      <w:pPr>
        <w:pStyle w:val="Bezmezer"/>
        <w:jc w:val="both"/>
        <w:rPr>
          <w:u w:val="single"/>
        </w:rPr>
      </w:pPr>
    </w:p>
    <w:p w14:paraId="2E235D87" w14:textId="77777777" w:rsidR="00233BB0" w:rsidRPr="00E56334" w:rsidRDefault="00233BB0" w:rsidP="00B17F93">
      <w:pPr>
        <w:pStyle w:val="Bezmezer"/>
        <w:jc w:val="both"/>
        <w:rPr>
          <w:u w:val="single"/>
        </w:rPr>
      </w:pPr>
      <w:r w:rsidRPr="00E56334">
        <w:rPr>
          <w:u w:val="single"/>
        </w:rPr>
        <w:t>Přípravné práce</w:t>
      </w:r>
      <w:r>
        <w:rPr>
          <w:u w:val="single"/>
        </w:rPr>
        <w:t>:</w:t>
      </w:r>
    </w:p>
    <w:p w14:paraId="1DC7D9D7" w14:textId="77777777" w:rsidR="00233BB0" w:rsidRPr="00FE1DD9" w:rsidRDefault="00233BB0" w:rsidP="00B17F93">
      <w:pPr>
        <w:pStyle w:val="Bezmezer"/>
        <w:jc w:val="both"/>
      </w:pPr>
      <w:r w:rsidRPr="00FE1DD9">
        <w:t xml:space="preserve">-odstranění obrusné vrstvy </w:t>
      </w:r>
      <w:r w:rsidR="007E5E32">
        <w:t>60-70</w:t>
      </w:r>
      <w:r w:rsidRPr="00FE1DD9">
        <w:t xml:space="preserve"> mm </w:t>
      </w:r>
      <w:r w:rsidR="007E5E32">
        <w:t xml:space="preserve">asfaltobetonu na všech dotčených </w:t>
      </w:r>
      <w:r w:rsidRPr="00FE1DD9">
        <w:t>komunikací</w:t>
      </w:r>
      <w:r w:rsidR="007E5E32">
        <w:t>ch /</w:t>
      </w:r>
      <w:r w:rsidRPr="00FE1DD9">
        <w:t xml:space="preserve">recyklován a odvezen na skládku k dalšímu využití </w:t>
      </w:r>
      <w:r w:rsidR="007E5E32">
        <w:t>/</w:t>
      </w:r>
    </w:p>
    <w:p w14:paraId="16FCBFC3" w14:textId="77777777" w:rsidR="00233BB0" w:rsidRDefault="00233BB0" w:rsidP="00B17F93">
      <w:pPr>
        <w:pStyle w:val="Bezmezer"/>
        <w:jc w:val="both"/>
      </w:pPr>
      <w:r w:rsidRPr="00FE1DD9">
        <w:t>-</w:t>
      </w:r>
      <w:r w:rsidR="00955588">
        <w:t xml:space="preserve">odstranění podkladních vrstev </w:t>
      </w:r>
      <w:r>
        <w:t xml:space="preserve">komunikací </w:t>
      </w:r>
      <w:r w:rsidR="00955588">
        <w:t xml:space="preserve">určených ke kompletnímu rozebrání </w:t>
      </w:r>
      <w:r w:rsidRPr="00FE1DD9">
        <w:t xml:space="preserve">s předpokládanou konstrukcí </w:t>
      </w:r>
      <w:r w:rsidR="00955588">
        <w:t>400-450 mm kameniva /</w:t>
      </w:r>
      <w:r w:rsidRPr="00FE1DD9">
        <w:t xml:space="preserve"> předáno oprávněné osobě k</w:t>
      </w:r>
      <w:r w:rsidR="00955588">
        <w:t> </w:t>
      </w:r>
      <w:r w:rsidRPr="00FE1DD9">
        <w:t>uložení</w:t>
      </w:r>
      <w:r w:rsidR="00955588">
        <w:t>/</w:t>
      </w:r>
    </w:p>
    <w:p w14:paraId="79554738" w14:textId="77777777" w:rsidR="00DA0662" w:rsidRPr="00FE1DD9" w:rsidRDefault="00DA0662" w:rsidP="00B17F93">
      <w:pPr>
        <w:pStyle w:val="Bezmezer"/>
        <w:jc w:val="both"/>
      </w:pPr>
      <w:r w:rsidRPr="00FE1DD9">
        <w:t>-</w:t>
      </w:r>
      <w:r>
        <w:t xml:space="preserve"> </w:t>
      </w:r>
      <w:r w:rsidRPr="00FE1DD9">
        <w:t xml:space="preserve">vytrhání obrubníků silničních </w:t>
      </w:r>
      <w:r>
        <w:t>/</w:t>
      </w:r>
      <w:r w:rsidRPr="00FE1DD9">
        <w:t xml:space="preserve"> recyklovány a uloženy na skládce k dalšímu využití</w:t>
      </w:r>
      <w:r>
        <w:t>/</w:t>
      </w:r>
    </w:p>
    <w:p w14:paraId="579A3610" w14:textId="77777777" w:rsidR="00DA0662" w:rsidRDefault="00DA0662" w:rsidP="00B17F93">
      <w:pPr>
        <w:pStyle w:val="Bezmezer"/>
        <w:jc w:val="both"/>
      </w:pPr>
      <w:r>
        <w:t>- vytrhání kamenných krajníků – odvoz na skládku TS k využití na jiných stavbách</w:t>
      </w:r>
    </w:p>
    <w:p w14:paraId="5218F46E" w14:textId="77777777" w:rsidR="00846305" w:rsidRDefault="00846305" w:rsidP="00B17F93">
      <w:pPr>
        <w:pStyle w:val="Bezmezer"/>
        <w:jc w:val="both"/>
      </w:pPr>
    </w:p>
    <w:p w14:paraId="2265FA07" w14:textId="77777777" w:rsidR="00233BB0" w:rsidRPr="00FE1DD9" w:rsidRDefault="00233BB0" w:rsidP="00B17F93">
      <w:pPr>
        <w:pStyle w:val="Bezmezer"/>
        <w:jc w:val="both"/>
        <w:rPr>
          <w:u w:val="single"/>
        </w:rPr>
      </w:pPr>
      <w:r w:rsidRPr="00FE1DD9">
        <w:rPr>
          <w:u w:val="single"/>
        </w:rPr>
        <w:t>Návrh úprav</w:t>
      </w:r>
      <w:r w:rsidR="003F7049">
        <w:rPr>
          <w:u w:val="single"/>
        </w:rPr>
        <w:t>:</w:t>
      </w:r>
    </w:p>
    <w:p w14:paraId="3D359EC2" w14:textId="77777777" w:rsidR="00814DC4" w:rsidRDefault="00814DC4" w:rsidP="00B17F93">
      <w:pPr>
        <w:spacing w:before="20" w:after="0" w:line="240" w:lineRule="auto"/>
        <w:jc w:val="both"/>
        <w:rPr>
          <w:rFonts w:ascii="Calibri" w:hAnsi="Calibri" w:cs="Calibri"/>
          <w:u w:val="single"/>
        </w:rPr>
      </w:pPr>
      <w:r>
        <w:rPr>
          <w:rFonts w:ascii="Calibri" w:hAnsi="Calibri" w:cs="Calibri"/>
          <w:u w:val="single"/>
        </w:rPr>
        <w:t>Komunikace</w:t>
      </w:r>
    </w:p>
    <w:p w14:paraId="4D184581" w14:textId="77777777" w:rsidR="00814DC4" w:rsidRPr="006D10B2" w:rsidRDefault="00814DC4" w:rsidP="00B17F93">
      <w:pPr>
        <w:spacing w:before="20" w:after="0" w:line="240" w:lineRule="auto"/>
        <w:jc w:val="both"/>
        <w:rPr>
          <w:rFonts w:ascii="Calibri" w:hAnsi="Calibri" w:cs="Calibri"/>
        </w:rPr>
      </w:pPr>
      <w:r w:rsidRPr="006D10B2">
        <w:rPr>
          <w:rFonts w:ascii="Calibri" w:hAnsi="Calibri" w:cs="Calibri"/>
        </w:rPr>
        <w:t>Ší</w:t>
      </w:r>
      <w:r>
        <w:rPr>
          <w:rFonts w:ascii="Calibri" w:hAnsi="Calibri" w:cs="Calibri"/>
        </w:rPr>
        <w:t>řkové parametry komunikace jsou vzhledem k limitům území , respektování stávajícího uličního profilu se zachováním stávající konstrukce ložných vrstev , a podmínkám ŽP  zachování stávající vzrostné zeleně na minimálních normových hodnotách</w:t>
      </w:r>
      <w:r w:rsidR="00233BB0">
        <w:rPr>
          <w:rFonts w:ascii="Calibri" w:hAnsi="Calibri" w:cs="Calibri"/>
        </w:rPr>
        <w:t>.</w:t>
      </w:r>
    </w:p>
    <w:p w14:paraId="372F3537" w14:textId="77777777" w:rsidR="00814DC4" w:rsidRDefault="00814DC4" w:rsidP="00B17F93">
      <w:pPr>
        <w:spacing w:before="20" w:after="0" w:line="240" w:lineRule="auto"/>
        <w:jc w:val="both"/>
        <w:rPr>
          <w:rFonts w:ascii="Calibri" w:hAnsi="Calibri" w:cs="Calibri"/>
        </w:rPr>
      </w:pPr>
      <w:r>
        <w:rPr>
          <w:rFonts w:ascii="Calibri" w:hAnsi="Calibri" w:cs="Calibri"/>
        </w:rPr>
        <w:t>Obousměrná místní komunikace – větev ,A, dl.167,57 m má základní šířku 6,25 m, v místě napojení na křižovatku š.6,50 m. Je vedena podél objektů obchodu a služeb v trase stávající jednosměrné komunikace š.7,50m. V místě přechodu pro chodce mezi nově umístěnými zastávkami MHD je navržena stavební úprava zpomalovacího prahu. Vyznačené zastávky dl.19 m a š.2,75 m jsou vzhledem ke stávajícím intenzitám a limitům území navrženy na profilu komunikace.</w:t>
      </w:r>
    </w:p>
    <w:p w14:paraId="2919402B" w14:textId="77777777" w:rsidR="00814DC4" w:rsidRDefault="00814DC4" w:rsidP="00B17F93">
      <w:pPr>
        <w:spacing w:before="20" w:after="0" w:line="240" w:lineRule="auto"/>
        <w:jc w:val="both"/>
        <w:rPr>
          <w:rFonts w:ascii="Calibri" w:hAnsi="Calibri" w:cs="Calibri"/>
        </w:rPr>
      </w:pPr>
      <w:r>
        <w:rPr>
          <w:rFonts w:ascii="Calibri" w:hAnsi="Calibri" w:cs="Calibri"/>
        </w:rPr>
        <w:t>Jednosměrná komunikace – větev ,B,  dl.128,54 m ,š. 7,00 m je vyhrazena jako jízdní pruh pro autobusy HD s dvěmi  vyznačenými zastávkami s těsným řazením dl.27,00 m pro HD . Průjezdní profil komunikace má š.4,00 m, pruh pro vyznačení zastávek š.3,00 m.</w:t>
      </w:r>
    </w:p>
    <w:p w14:paraId="48BF8C82" w14:textId="77777777" w:rsidR="003F7049" w:rsidRDefault="003F7049" w:rsidP="00B17F93">
      <w:pPr>
        <w:spacing w:before="20" w:after="0" w:line="240" w:lineRule="auto"/>
        <w:jc w:val="both"/>
        <w:rPr>
          <w:rFonts w:ascii="Calibri" w:hAnsi="Calibri" w:cs="Calibri"/>
        </w:rPr>
      </w:pPr>
    </w:p>
    <w:p w14:paraId="777E3DBA" w14:textId="77777777" w:rsidR="00814DC4" w:rsidRPr="003B304A" w:rsidRDefault="00814DC4" w:rsidP="00B17F93">
      <w:pPr>
        <w:spacing w:before="20" w:after="0" w:line="240" w:lineRule="auto"/>
        <w:jc w:val="both"/>
        <w:rPr>
          <w:rFonts w:ascii="Calibri" w:hAnsi="Calibri" w:cs="Calibri"/>
        </w:rPr>
      </w:pPr>
      <w:r>
        <w:rPr>
          <w:rFonts w:ascii="Calibri" w:hAnsi="Calibri" w:cs="Calibri"/>
        </w:rPr>
        <w:t xml:space="preserve">Prostorová rezerva, která vznikla zúžením stávajících komunikací a chodníků je využita pro parkovací stání, odstavnou plochu pro busy a nástupiště MHD.  </w:t>
      </w:r>
    </w:p>
    <w:p w14:paraId="4112F4FE" w14:textId="77777777" w:rsidR="00814DC4" w:rsidRDefault="00814DC4" w:rsidP="00B17F93">
      <w:pPr>
        <w:spacing w:before="20" w:after="0" w:line="240" w:lineRule="auto"/>
        <w:jc w:val="both"/>
        <w:rPr>
          <w:rFonts w:ascii="Calibri" w:hAnsi="Calibri" w:cs="Calibri"/>
          <w:u w:val="single"/>
        </w:rPr>
      </w:pPr>
    </w:p>
    <w:p w14:paraId="0F4D87D2" w14:textId="77777777" w:rsidR="00814DC4" w:rsidRDefault="00814DC4" w:rsidP="00B17F93">
      <w:pPr>
        <w:spacing w:before="20" w:after="0" w:line="240" w:lineRule="auto"/>
        <w:jc w:val="both"/>
        <w:rPr>
          <w:rFonts w:ascii="Calibri" w:hAnsi="Calibri" w:cs="Calibri"/>
          <w:u w:val="single"/>
        </w:rPr>
      </w:pPr>
      <w:r w:rsidRPr="006362CB">
        <w:rPr>
          <w:rFonts w:ascii="Calibri" w:hAnsi="Calibri" w:cs="Calibri"/>
          <w:u w:val="single"/>
        </w:rPr>
        <w:t xml:space="preserve">Zastávky </w:t>
      </w:r>
    </w:p>
    <w:p w14:paraId="2C604B12" w14:textId="77777777" w:rsidR="00814DC4" w:rsidRDefault="00814DC4" w:rsidP="00B17F93">
      <w:pPr>
        <w:spacing w:before="20" w:after="0" w:line="240" w:lineRule="auto"/>
        <w:jc w:val="both"/>
        <w:rPr>
          <w:rFonts w:ascii="Calibri" w:hAnsi="Calibri" w:cs="Calibri"/>
        </w:rPr>
      </w:pPr>
      <w:r>
        <w:rPr>
          <w:rFonts w:ascii="Calibri" w:hAnsi="Calibri" w:cs="Calibri"/>
        </w:rPr>
        <w:t>V rámci revitalizace území autobusového nádraží  je řešena stavební úprava a částečné  přemístění stávajících zastávek HD s vazbou na nově budované zastávky pro linky MHD.</w:t>
      </w:r>
    </w:p>
    <w:p w14:paraId="052CCBD5" w14:textId="77777777" w:rsidR="00814DC4" w:rsidRDefault="00814DC4" w:rsidP="00B17F93">
      <w:pPr>
        <w:spacing w:before="20" w:after="0" w:line="240" w:lineRule="auto"/>
        <w:jc w:val="both"/>
        <w:rPr>
          <w:rFonts w:ascii="Calibri" w:hAnsi="Calibri" w:cs="Calibri"/>
        </w:rPr>
      </w:pPr>
    </w:p>
    <w:p w14:paraId="22945923" w14:textId="77777777" w:rsidR="00814DC4" w:rsidRDefault="00814DC4" w:rsidP="00B17F93">
      <w:pPr>
        <w:spacing w:before="20" w:after="0" w:line="240" w:lineRule="auto"/>
        <w:jc w:val="both"/>
        <w:rPr>
          <w:rFonts w:ascii="Calibri" w:hAnsi="Calibri" w:cs="Calibri"/>
        </w:rPr>
      </w:pPr>
      <w:r>
        <w:rPr>
          <w:rFonts w:ascii="Calibri" w:hAnsi="Calibri" w:cs="Calibri"/>
        </w:rPr>
        <w:t>Po konzultacích se zástupci KOVED jsou navrženy na samostatném pruhu vyhrazeném pouze pro busy HD celkem čtyři zastávky, po dvojicích s těsným řazením. Každá zdvojená zastávka dl.27,00 a š. 3,00 m je určena pro daný směr meziměstských linkových spojů – zastávky pro směr jih /Napajedla, Uh.Hradiště…./ a zastávky pro směr sever /Kvasice, Kroměříž …/.</w:t>
      </w:r>
      <w:r w:rsidRPr="006E6FE4">
        <w:rPr>
          <w:rFonts w:ascii="Calibri" w:hAnsi="Calibri" w:cs="Calibri"/>
        </w:rPr>
        <w:t xml:space="preserve"> </w:t>
      </w:r>
      <w:r>
        <w:rPr>
          <w:rFonts w:ascii="Calibri" w:hAnsi="Calibri" w:cs="Calibri"/>
        </w:rPr>
        <w:t>Nyní autobusové nádraží obsluhuje v běžný pracovní den 92 spojů a o víkendových dnech 25 spojů. Po rozšíření obslužnosti o linky MHD provozované společnosti DSZO lze očekávat celkové navýšení počtu obsluhujících spojů.</w:t>
      </w:r>
    </w:p>
    <w:p w14:paraId="302C5461" w14:textId="77777777" w:rsidR="00814DC4" w:rsidRDefault="00814DC4" w:rsidP="00B17F93">
      <w:pPr>
        <w:spacing w:before="20" w:after="0" w:line="240" w:lineRule="auto"/>
        <w:jc w:val="both"/>
        <w:rPr>
          <w:rFonts w:ascii="Calibri" w:hAnsi="Calibri" w:cs="Calibri"/>
        </w:rPr>
      </w:pPr>
      <w:r>
        <w:rPr>
          <w:rFonts w:ascii="Calibri" w:hAnsi="Calibri" w:cs="Calibri"/>
        </w:rPr>
        <w:lastRenderedPageBreak/>
        <w:t>Dále je na levé straně komunikace navržen záliv pro odstavování autobusů v požadovaném počtu 3 míst  s polotěsným řazením.</w:t>
      </w:r>
    </w:p>
    <w:p w14:paraId="2FADDDB6" w14:textId="77777777" w:rsidR="00814DC4" w:rsidRDefault="00814DC4" w:rsidP="00B17F93">
      <w:pPr>
        <w:spacing w:before="20" w:after="0" w:line="240" w:lineRule="auto"/>
        <w:jc w:val="both"/>
        <w:rPr>
          <w:rFonts w:ascii="Calibri" w:hAnsi="Calibri" w:cs="Calibri"/>
        </w:rPr>
      </w:pPr>
    </w:p>
    <w:p w14:paraId="3C1F6C1B" w14:textId="77777777" w:rsidR="00814DC4" w:rsidRDefault="00814DC4" w:rsidP="00B17F93">
      <w:pPr>
        <w:spacing w:before="20" w:after="0" w:line="240" w:lineRule="auto"/>
        <w:jc w:val="both"/>
        <w:rPr>
          <w:rFonts w:ascii="Calibri" w:hAnsi="Calibri" w:cs="Calibri"/>
        </w:rPr>
      </w:pPr>
      <w:r>
        <w:rPr>
          <w:rFonts w:ascii="Calibri" w:hAnsi="Calibri" w:cs="Calibri"/>
        </w:rPr>
        <w:t>V současnosti nádraží neobsluhují žádné spoje zařazené do systému MHD, po realizaci projektu bude nové autobusové nádraží / terminál / mít k dispozici místa pro zastavení linek MHD v každém směru. Cestujícím tak bude umožněn přestup z linek autobusové příměstské dopravy či regionální dopravy obsluhující města Zlínského kraje. Zavedení linky MHD do území je rovněž vyvoláno potřebou zákazníků nově realizovaného supermarketu Billa. Pro uvedené spoje budou k dispozici dvě zastávky pro příjezd a odjezd autobusů v každém směru na profilu větve ,A,.</w:t>
      </w:r>
    </w:p>
    <w:p w14:paraId="1C830B3F" w14:textId="77777777" w:rsidR="00814DC4" w:rsidRDefault="00814DC4" w:rsidP="00B17F93">
      <w:pPr>
        <w:spacing w:before="20" w:after="0" w:line="240" w:lineRule="auto"/>
        <w:jc w:val="both"/>
        <w:rPr>
          <w:rFonts w:ascii="Calibri" w:hAnsi="Calibri" w:cs="Calibri"/>
        </w:rPr>
      </w:pPr>
      <w:r>
        <w:rPr>
          <w:rFonts w:ascii="Calibri" w:hAnsi="Calibri" w:cs="Calibri"/>
        </w:rPr>
        <w:t>V rámci projektu je navržena příprava pro elektronický informační systém informující cestující o odjezdech obsluhujících spojů.</w:t>
      </w:r>
    </w:p>
    <w:p w14:paraId="6A5335A5" w14:textId="77777777" w:rsidR="00814DC4" w:rsidRDefault="00814DC4" w:rsidP="00B17F93">
      <w:pPr>
        <w:spacing w:before="20" w:after="0" w:line="240" w:lineRule="auto"/>
        <w:jc w:val="both"/>
        <w:rPr>
          <w:rFonts w:ascii="Calibri" w:hAnsi="Calibri" w:cs="Calibri"/>
        </w:rPr>
      </w:pPr>
      <w:r>
        <w:rPr>
          <w:rFonts w:ascii="Calibri" w:hAnsi="Calibri" w:cs="Calibri"/>
        </w:rPr>
        <w:t>Zastávky včetně přístupů pro pěší  budou stavebně upraveny tak, aby splňovaly všechny prvky pro bezpečný pohyb cestujících , imobilní a slabozraké.</w:t>
      </w:r>
    </w:p>
    <w:p w14:paraId="153DD8E8" w14:textId="77777777" w:rsidR="003F7049" w:rsidRDefault="003F7049" w:rsidP="00B17F93">
      <w:pPr>
        <w:pStyle w:val="Bezmezer"/>
        <w:jc w:val="both"/>
        <w:rPr>
          <w:u w:val="single"/>
        </w:rPr>
      </w:pPr>
    </w:p>
    <w:p w14:paraId="00B6E738" w14:textId="77777777" w:rsidR="00900B78" w:rsidRDefault="004830CA" w:rsidP="00B17F93">
      <w:pPr>
        <w:pStyle w:val="Bezmezer"/>
        <w:jc w:val="both"/>
        <w:rPr>
          <w:u w:val="single"/>
        </w:rPr>
      </w:pPr>
      <w:r>
        <w:rPr>
          <w:u w:val="single"/>
        </w:rPr>
        <w:t>Navrhované konstrukce</w:t>
      </w:r>
      <w:r w:rsidR="00461E51">
        <w:rPr>
          <w:u w:val="single"/>
        </w:rPr>
        <w:t xml:space="preserve"> – TDZ IV  </w:t>
      </w:r>
    </w:p>
    <w:p w14:paraId="03D105E5" w14:textId="77777777" w:rsidR="007E3CDB" w:rsidRDefault="007E3CDB" w:rsidP="00B17F93">
      <w:pPr>
        <w:pStyle w:val="Bezmezer"/>
        <w:jc w:val="both"/>
        <w:rPr>
          <w:u w:val="single"/>
        </w:rPr>
      </w:pPr>
    </w:p>
    <w:p w14:paraId="04DBDEAA" w14:textId="77777777" w:rsidR="00900B78" w:rsidRPr="00C9131A" w:rsidRDefault="00104BCB" w:rsidP="00B17F93">
      <w:pPr>
        <w:pStyle w:val="Bezmezer"/>
        <w:jc w:val="both"/>
        <w:rPr>
          <w:u w:val="single"/>
        </w:rPr>
      </w:pPr>
      <w:r w:rsidRPr="00C9131A">
        <w:rPr>
          <w:u w:val="single"/>
        </w:rPr>
        <w:t>Komunikace – nová konstrukce:</w:t>
      </w:r>
    </w:p>
    <w:p w14:paraId="01F9CEC6" w14:textId="77777777" w:rsidR="00900B78" w:rsidRPr="00C9131A" w:rsidRDefault="00900B78" w:rsidP="00B17F93">
      <w:pPr>
        <w:spacing w:after="0" w:line="240" w:lineRule="auto"/>
        <w:jc w:val="both"/>
        <w:rPr>
          <w:rFonts w:cstheme="minorHAnsi"/>
        </w:rPr>
      </w:pPr>
      <w:r w:rsidRPr="00C9131A">
        <w:rPr>
          <w:rFonts w:cstheme="minorHAnsi"/>
        </w:rPr>
        <w:t xml:space="preserve">ACO 11+        Asfaltový beton obrusný        </w:t>
      </w:r>
      <w:r w:rsidRPr="00C9131A">
        <w:rPr>
          <w:rFonts w:cstheme="minorHAnsi"/>
        </w:rPr>
        <w:tab/>
        <w:t>ČSN 736121</w:t>
      </w:r>
      <w:r w:rsidR="007E3CDB" w:rsidRPr="00C9131A">
        <w:rPr>
          <w:rFonts w:cstheme="minorHAnsi"/>
        </w:rPr>
        <w:t xml:space="preserve">                        50 mm</w:t>
      </w:r>
    </w:p>
    <w:p w14:paraId="677E402B" w14:textId="77777777" w:rsidR="00900B78" w:rsidRPr="00C9131A" w:rsidRDefault="00086627" w:rsidP="00B17F93">
      <w:pPr>
        <w:spacing w:after="0" w:line="240" w:lineRule="auto"/>
        <w:jc w:val="both"/>
        <w:rPr>
          <w:rFonts w:cstheme="minorHAnsi"/>
        </w:rPr>
      </w:pPr>
      <w:r w:rsidRPr="00C9131A">
        <w:rPr>
          <w:rFonts w:cstheme="minorHAnsi"/>
        </w:rPr>
        <w:t xml:space="preserve">          </w:t>
      </w:r>
      <w:r w:rsidR="00900B78" w:rsidRPr="00C9131A">
        <w:rPr>
          <w:rFonts w:cstheme="minorHAnsi"/>
        </w:rPr>
        <w:t>0,5 kg/m</w:t>
      </w:r>
      <w:r w:rsidR="00900B78" w:rsidRPr="00C9131A">
        <w:rPr>
          <w:rFonts w:cstheme="minorHAnsi"/>
          <w:position w:val="6"/>
        </w:rPr>
        <w:t xml:space="preserve">2 </w:t>
      </w:r>
      <w:r w:rsidR="00900B78" w:rsidRPr="00C9131A">
        <w:rPr>
          <w:rFonts w:cstheme="minorHAnsi"/>
          <w:position w:val="6"/>
        </w:rPr>
        <w:tab/>
      </w:r>
      <w:r w:rsidR="00900B78" w:rsidRPr="00C9131A">
        <w:rPr>
          <w:rFonts w:cstheme="minorHAnsi"/>
        </w:rPr>
        <w:t xml:space="preserve">Spojovací postřik asfaltový </w:t>
      </w:r>
      <w:r w:rsidR="00900B78" w:rsidRPr="00C9131A">
        <w:rPr>
          <w:rFonts w:cstheme="minorHAnsi"/>
        </w:rPr>
        <w:tab/>
      </w:r>
      <w:r w:rsidR="00900B78" w:rsidRPr="00C9131A">
        <w:rPr>
          <w:rFonts w:cstheme="minorHAnsi"/>
        </w:rPr>
        <w:tab/>
        <w:t>ČSN 736129</w:t>
      </w:r>
    </w:p>
    <w:p w14:paraId="7170AFDF" w14:textId="77777777" w:rsidR="00900B78" w:rsidRPr="00C9131A" w:rsidRDefault="00900B78" w:rsidP="00B17F93">
      <w:pPr>
        <w:spacing w:after="0" w:line="240" w:lineRule="auto"/>
        <w:jc w:val="both"/>
        <w:rPr>
          <w:rFonts w:cstheme="minorHAnsi"/>
        </w:rPr>
      </w:pPr>
      <w:r w:rsidRPr="00C9131A">
        <w:rPr>
          <w:rFonts w:cstheme="minorHAnsi"/>
        </w:rPr>
        <w:t xml:space="preserve">ACL 16+         Asfalt. beton ložný                       </w:t>
      </w:r>
      <w:r w:rsidRPr="00C9131A">
        <w:rPr>
          <w:rFonts w:cstheme="minorHAnsi"/>
        </w:rPr>
        <w:tab/>
        <w:t>ČSN 736121</w:t>
      </w:r>
      <w:r w:rsidR="007E3CDB" w:rsidRPr="00C9131A">
        <w:rPr>
          <w:rFonts w:cstheme="minorHAnsi"/>
        </w:rPr>
        <w:t xml:space="preserve">                        60 mm</w:t>
      </w:r>
    </w:p>
    <w:p w14:paraId="0B17E9B0" w14:textId="77777777" w:rsidR="00900B78" w:rsidRPr="00C9131A" w:rsidRDefault="00086627" w:rsidP="00B17F93">
      <w:pPr>
        <w:spacing w:after="0" w:line="240" w:lineRule="auto"/>
        <w:jc w:val="both"/>
        <w:rPr>
          <w:rFonts w:cstheme="minorHAnsi"/>
        </w:rPr>
      </w:pPr>
      <w:r w:rsidRPr="00C9131A">
        <w:rPr>
          <w:rFonts w:cstheme="minorHAnsi"/>
        </w:rPr>
        <w:t xml:space="preserve">          </w:t>
      </w:r>
      <w:r w:rsidR="00900B78" w:rsidRPr="00C9131A">
        <w:rPr>
          <w:rFonts w:cstheme="minorHAnsi"/>
        </w:rPr>
        <w:t>0,5 kg/m</w:t>
      </w:r>
      <w:r w:rsidR="00900B78" w:rsidRPr="00C9131A">
        <w:rPr>
          <w:rFonts w:cstheme="minorHAnsi"/>
          <w:position w:val="6"/>
        </w:rPr>
        <w:t xml:space="preserve">2 </w:t>
      </w:r>
      <w:r w:rsidR="00900B78" w:rsidRPr="00C9131A">
        <w:rPr>
          <w:rFonts w:cstheme="minorHAnsi"/>
          <w:position w:val="6"/>
        </w:rPr>
        <w:tab/>
      </w:r>
      <w:r w:rsidR="00900B78" w:rsidRPr="00C9131A">
        <w:rPr>
          <w:rFonts w:cstheme="minorHAnsi"/>
        </w:rPr>
        <w:t xml:space="preserve">Spojovací postřik asfaltový </w:t>
      </w:r>
      <w:r w:rsidR="00900B78" w:rsidRPr="00C9131A">
        <w:rPr>
          <w:rFonts w:cstheme="minorHAnsi"/>
        </w:rPr>
        <w:tab/>
      </w:r>
      <w:r w:rsidR="00900B78" w:rsidRPr="00C9131A">
        <w:rPr>
          <w:rFonts w:cstheme="minorHAnsi"/>
        </w:rPr>
        <w:tab/>
        <w:t>ČSN 736129</w:t>
      </w:r>
    </w:p>
    <w:p w14:paraId="2F6CB92A" w14:textId="77777777" w:rsidR="00900B78" w:rsidRPr="00C9131A" w:rsidRDefault="00900B78" w:rsidP="00B17F93">
      <w:pPr>
        <w:spacing w:after="0" w:line="240" w:lineRule="auto"/>
        <w:jc w:val="both"/>
        <w:rPr>
          <w:rFonts w:cstheme="minorHAnsi"/>
        </w:rPr>
      </w:pPr>
      <w:r w:rsidRPr="00C9131A">
        <w:rPr>
          <w:rFonts w:cstheme="minorHAnsi"/>
        </w:rPr>
        <w:t>ACP 11+</w:t>
      </w:r>
      <w:r w:rsidR="00104BCB" w:rsidRPr="00C9131A">
        <w:rPr>
          <w:rFonts w:cstheme="minorHAnsi"/>
        </w:rPr>
        <w:t xml:space="preserve">         </w:t>
      </w:r>
      <w:r w:rsidRPr="00C9131A">
        <w:rPr>
          <w:rFonts w:cstheme="minorHAnsi"/>
        </w:rPr>
        <w:t>Asfaltový beton podkladní</w:t>
      </w:r>
      <w:r w:rsidRPr="00C9131A">
        <w:rPr>
          <w:rFonts w:cstheme="minorHAnsi"/>
        </w:rPr>
        <w:tab/>
      </w:r>
      <w:r w:rsidRPr="00C9131A">
        <w:rPr>
          <w:rFonts w:cstheme="minorHAnsi"/>
        </w:rPr>
        <w:tab/>
        <w:t>ČSN 736121</w:t>
      </w:r>
      <w:r w:rsidR="007E3CDB" w:rsidRPr="00C9131A">
        <w:rPr>
          <w:rFonts w:cstheme="minorHAnsi"/>
        </w:rPr>
        <w:t xml:space="preserve">                        50 mm</w:t>
      </w:r>
    </w:p>
    <w:p w14:paraId="79084AE2" w14:textId="77777777" w:rsidR="00900B78" w:rsidRPr="00C9131A" w:rsidRDefault="00104BCB" w:rsidP="00B17F93">
      <w:pPr>
        <w:spacing w:after="0" w:line="240" w:lineRule="auto"/>
        <w:jc w:val="both"/>
        <w:rPr>
          <w:rFonts w:ascii="Calibri" w:hAnsi="Calibri"/>
        </w:rPr>
      </w:pPr>
      <w:r w:rsidRPr="00C9131A">
        <w:rPr>
          <w:rFonts w:ascii="Calibri" w:hAnsi="Calibri"/>
        </w:rPr>
        <w:t xml:space="preserve">          </w:t>
      </w:r>
      <w:r w:rsidR="00900B78" w:rsidRPr="00C9131A">
        <w:rPr>
          <w:rFonts w:ascii="Calibri" w:hAnsi="Calibri"/>
        </w:rPr>
        <w:t>1,5 kg/m</w:t>
      </w:r>
      <w:r w:rsidR="00900B78" w:rsidRPr="00C9131A">
        <w:rPr>
          <w:rFonts w:ascii="Calibri" w:hAnsi="Calibri"/>
          <w:position w:val="6"/>
        </w:rPr>
        <w:t xml:space="preserve">2 </w:t>
      </w:r>
      <w:r w:rsidR="00900B78" w:rsidRPr="00C9131A">
        <w:rPr>
          <w:rFonts w:ascii="Calibri" w:hAnsi="Calibri"/>
          <w:position w:val="6"/>
        </w:rPr>
        <w:tab/>
      </w:r>
      <w:r w:rsidR="00900B78" w:rsidRPr="00C9131A">
        <w:rPr>
          <w:rFonts w:ascii="Calibri" w:hAnsi="Calibri"/>
        </w:rPr>
        <w:t xml:space="preserve">Infiltrační postřik asfaltový </w:t>
      </w:r>
      <w:r w:rsidR="00900B78" w:rsidRPr="00C9131A">
        <w:rPr>
          <w:rFonts w:ascii="Calibri" w:hAnsi="Calibri"/>
        </w:rPr>
        <w:tab/>
      </w:r>
      <w:r w:rsidR="00900B78" w:rsidRPr="00C9131A">
        <w:rPr>
          <w:rFonts w:ascii="Calibri" w:hAnsi="Calibri"/>
        </w:rPr>
        <w:tab/>
        <w:t>ČSN 736129</w:t>
      </w:r>
    </w:p>
    <w:p w14:paraId="4E2DBD02" w14:textId="77777777" w:rsidR="00900B78" w:rsidRPr="00C9131A" w:rsidRDefault="00900B78" w:rsidP="00B17F93">
      <w:pPr>
        <w:spacing w:after="0" w:line="240" w:lineRule="auto"/>
        <w:jc w:val="both"/>
        <w:rPr>
          <w:rFonts w:ascii="Calibri" w:hAnsi="Calibri"/>
          <w:szCs w:val="24"/>
        </w:rPr>
      </w:pPr>
      <w:r w:rsidRPr="00C9131A">
        <w:rPr>
          <w:rFonts w:ascii="Calibri" w:hAnsi="Calibri"/>
        </w:rPr>
        <w:t>ŠD</w:t>
      </w:r>
      <w:r w:rsidRPr="00C9131A">
        <w:rPr>
          <w:rFonts w:ascii="Calibri" w:hAnsi="Calibri"/>
          <w:szCs w:val="24"/>
          <w:vertAlign w:val="subscript"/>
        </w:rPr>
        <w:t>A</w:t>
      </w:r>
      <w:r w:rsidRPr="00C9131A">
        <w:rPr>
          <w:rFonts w:ascii="Calibri" w:hAnsi="Calibri"/>
          <w:szCs w:val="24"/>
        </w:rPr>
        <w:t xml:space="preserve"> G</w:t>
      </w:r>
      <w:r w:rsidRPr="00C9131A">
        <w:rPr>
          <w:rFonts w:ascii="Calibri" w:hAnsi="Calibri"/>
          <w:szCs w:val="24"/>
          <w:vertAlign w:val="subscript"/>
        </w:rPr>
        <w:t>E</w:t>
      </w:r>
      <w:r w:rsidRPr="00C9131A">
        <w:rPr>
          <w:rFonts w:ascii="Calibri" w:hAnsi="Calibri"/>
        </w:rPr>
        <w:t xml:space="preserve">           Štěrkodrť                                         </w:t>
      </w:r>
      <w:r w:rsidRPr="00C9131A">
        <w:rPr>
          <w:rFonts w:ascii="Calibri" w:hAnsi="Calibri"/>
          <w:szCs w:val="24"/>
        </w:rPr>
        <w:t xml:space="preserve">  ČSN 73 6126-1</w:t>
      </w:r>
      <w:r w:rsidR="007E3CDB" w:rsidRPr="00C9131A">
        <w:rPr>
          <w:rFonts w:ascii="Calibri" w:hAnsi="Calibri"/>
          <w:szCs w:val="24"/>
        </w:rPr>
        <w:t xml:space="preserve">         150 mm</w:t>
      </w:r>
    </w:p>
    <w:p w14:paraId="4BB8C7C6" w14:textId="77777777" w:rsidR="00900B78" w:rsidRPr="00C9131A" w:rsidRDefault="00900B78" w:rsidP="00B17F93">
      <w:pPr>
        <w:spacing w:after="0" w:line="240" w:lineRule="auto"/>
        <w:jc w:val="both"/>
        <w:rPr>
          <w:rFonts w:ascii="Calibri" w:hAnsi="Calibri"/>
          <w:szCs w:val="24"/>
        </w:rPr>
      </w:pPr>
      <w:r w:rsidRPr="00C9131A">
        <w:rPr>
          <w:rFonts w:ascii="Calibri" w:hAnsi="Calibri"/>
        </w:rPr>
        <w:t>ŠD</w:t>
      </w:r>
      <w:r w:rsidRPr="00C9131A">
        <w:rPr>
          <w:rFonts w:ascii="Calibri" w:hAnsi="Calibri"/>
          <w:szCs w:val="24"/>
          <w:vertAlign w:val="subscript"/>
        </w:rPr>
        <w:t>A</w:t>
      </w:r>
      <w:r w:rsidRPr="00C9131A">
        <w:rPr>
          <w:rFonts w:ascii="Calibri" w:hAnsi="Calibri"/>
          <w:szCs w:val="24"/>
        </w:rPr>
        <w:t xml:space="preserve"> G</w:t>
      </w:r>
      <w:r w:rsidRPr="00C9131A">
        <w:rPr>
          <w:rFonts w:ascii="Calibri" w:hAnsi="Calibri"/>
          <w:szCs w:val="24"/>
          <w:vertAlign w:val="subscript"/>
        </w:rPr>
        <w:t>E</w:t>
      </w:r>
      <w:r w:rsidRPr="00C9131A">
        <w:rPr>
          <w:rFonts w:ascii="Calibri" w:hAnsi="Calibri"/>
        </w:rPr>
        <w:t xml:space="preserve">           Štěrkodrť                                         </w:t>
      </w:r>
      <w:r w:rsidRPr="00C9131A">
        <w:rPr>
          <w:rFonts w:ascii="Calibri" w:hAnsi="Calibri"/>
          <w:szCs w:val="24"/>
        </w:rPr>
        <w:t xml:space="preserve">  ČSN 73 6126-1</w:t>
      </w:r>
      <w:r w:rsidR="007E3CDB" w:rsidRPr="00C9131A">
        <w:rPr>
          <w:rFonts w:ascii="Calibri" w:hAnsi="Calibri"/>
          <w:szCs w:val="24"/>
        </w:rPr>
        <w:t xml:space="preserve">         150 mm </w:t>
      </w:r>
    </w:p>
    <w:p w14:paraId="0AD4CCCD" w14:textId="77777777" w:rsidR="00900B78" w:rsidRPr="00C9131A" w:rsidRDefault="00900B78" w:rsidP="00B17F93">
      <w:pPr>
        <w:spacing w:after="0" w:line="240" w:lineRule="auto"/>
        <w:jc w:val="both"/>
        <w:rPr>
          <w:rFonts w:ascii="Calibri" w:hAnsi="Calibri"/>
        </w:rPr>
      </w:pP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r w:rsidRPr="00C9131A">
        <w:rPr>
          <w:rFonts w:ascii="Calibri" w:hAnsi="Calibri"/>
        </w:rPr>
        <w:noBreakHyphen/>
      </w:r>
    </w:p>
    <w:p w14:paraId="20C18E18" w14:textId="77777777" w:rsidR="00900B78" w:rsidRPr="00C9131A" w:rsidRDefault="00900B78" w:rsidP="00B17F93">
      <w:pPr>
        <w:spacing w:after="0" w:line="240" w:lineRule="auto"/>
        <w:jc w:val="both"/>
        <w:rPr>
          <w:rFonts w:ascii="Calibri" w:hAnsi="Calibri"/>
        </w:rPr>
      </w:pPr>
      <w:r w:rsidRPr="00C9131A">
        <w:rPr>
          <w:rFonts w:ascii="Calibri" w:hAnsi="Calibri"/>
        </w:rPr>
        <w:t xml:space="preserve">460 mm </w:t>
      </w:r>
      <w:r w:rsidRPr="00C9131A">
        <w:rPr>
          <w:rFonts w:ascii="Calibri" w:hAnsi="Calibri"/>
        </w:rPr>
        <w:tab/>
        <w:t>CELKEM</w:t>
      </w:r>
    </w:p>
    <w:p w14:paraId="3C74FC58" w14:textId="77777777" w:rsidR="00900B78" w:rsidRPr="00C9131A" w:rsidRDefault="00900B78" w:rsidP="00B17F93">
      <w:pPr>
        <w:pStyle w:val="Zkladntext3"/>
        <w:spacing w:after="0"/>
        <w:rPr>
          <w:rFonts w:ascii="Calibri" w:hAnsi="Calibri"/>
        </w:rPr>
      </w:pPr>
    </w:p>
    <w:p w14:paraId="6F019CB3" w14:textId="77777777" w:rsidR="00900B78" w:rsidRPr="00C9131A" w:rsidRDefault="00104BCB" w:rsidP="00B17F93">
      <w:pPr>
        <w:pStyle w:val="Bezmezer"/>
        <w:jc w:val="both"/>
        <w:rPr>
          <w:u w:val="single"/>
        </w:rPr>
      </w:pPr>
      <w:r w:rsidRPr="00C9131A">
        <w:rPr>
          <w:u w:val="single"/>
        </w:rPr>
        <w:t>Komunikace – využití konstrukce:</w:t>
      </w:r>
    </w:p>
    <w:p w14:paraId="2BE56BFA" w14:textId="77777777" w:rsidR="002533AA" w:rsidRPr="00C9131A" w:rsidRDefault="002533AA" w:rsidP="00B17F93">
      <w:pPr>
        <w:spacing w:after="0" w:line="240" w:lineRule="auto"/>
        <w:jc w:val="both"/>
        <w:rPr>
          <w:rFonts w:ascii="Calibri" w:hAnsi="Calibri"/>
        </w:rPr>
      </w:pPr>
      <w:r w:rsidRPr="00C9131A">
        <w:rPr>
          <w:rFonts w:ascii="Calibri" w:hAnsi="Calibri"/>
        </w:rPr>
        <w:t xml:space="preserve">ACO 11+        Asfaltový beton obrusný  </w:t>
      </w:r>
      <w:r w:rsidRPr="00C9131A">
        <w:rPr>
          <w:rFonts w:ascii="Calibri" w:hAnsi="Calibri"/>
        </w:rPr>
        <w:tab/>
        <w:t xml:space="preserve">            ČSN 736121</w:t>
      </w:r>
      <w:r w:rsidR="00365FBE" w:rsidRPr="00C9131A">
        <w:rPr>
          <w:rFonts w:ascii="Calibri" w:hAnsi="Calibri"/>
        </w:rPr>
        <w:t xml:space="preserve">                        50 mm</w:t>
      </w:r>
    </w:p>
    <w:p w14:paraId="1B6C0D7F" w14:textId="77777777" w:rsidR="002533AA" w:rsidRPr="00C9131A" w:rsidRDefault="00365FBE" w:rsidP="00B17F93">
      <w:pPr>
        <w:spacing w:after="0" w:line="240" w:lineRule="auto"/>
        <w:jc w:val="both"/>
        <w:rPr>
          <w:rFonts w:ascii="Calibri" w:hAnsi="Calibri"/>
        </w:rPr>
      </w:pPr>
      <w:r w:rsidRPr="00C9131A">
        <w:rPr>
          <w:rFonts w:ascii="Calibri" w:hAnsi="Calibri"/>
        </w:rPr>
        <w:t xml:space="preserve">        </w:t>
      </w:r>
      <w:r w:rsidR="002533AA" w:rsidRPr="00C9131A">
        <w:rPr>
          <w:rFonts w:ascii="Calibri" w:hAnsi="Calibri"/>
        </w:rPr>
        <w:t>0,5 kg/m</w:t>
      </w:r>
      <w:r w:rsidR="002533AA" w:rsidRPr="00C9131A">
        <w:rPr>
          <w:rFonts w:ascii="Calibri" w:hAnsi="Calibri"/>
          <w:position w:val="6"/>
        </w:rPr>
        <w:t xml:space="preserve">2 </w:t>
      </w:r>
      <w:r w:rsidR="002533AA" w:rsidRPr="00C9131A">
        <w:rPr>
          <w:rFonts w:ascii="Calibri" w:hAnsi="Calibri"/>
          <w:position w:val="6"/>
        </w:rPr>
        <w:tab/>
      </w:r>
      <w:r w:rsidR="002533AA" w:rsidRPr="00C9131A">
        <w:rPr>
          <w:rFonts w:ascii="Calibri" w:hAnsi="Calibri"/>
          <w:position w:val="6"/>
        </w:rPr>
        <w:tab/>
      </w:r>
      <w:r w:rsidR="002533AA" w:rsidRPr="00C9131A">
        <w:rPr>
          <w:rFonts w:ascii="Calibri" w:hAnsi="Calibri"/>
        </w:rPr>
        <w:t xml:space="preserve">Spojovací postřik asfaltový </w:t>
      </w:r>
      <w:r w:rsidR="002533AA" w:rsidRPr="00C9131A">
        <w:rPr>
          <w:rFonts w:ascii="Calibri" w:hAnsi="Calibri"/>
        </w:rPr>
        <w:tab/>
      </w:r>
      <w:r w:rsidR="002533AA" w:rsidRPr="00C9131A">
        <w:rPr>
          <w:rFonts w:ascii="Calibri" w:hAnsi="Calibri"/>
        </w:rPr>
        <w:tab/>
        <w:t>ČSN 736129</w:t>
      </w:r>
    </w:p>
    <w:p w14:paraId="1B4E730B" w14:textId="77777777" w:rsidR="002533AA" w:rsidRPr="00C9131A" w:rsidRDefault="002533AA" w:rsidP="00B17F93">
      <w:pPr>
        <w:spacing w:after="0" w:line="240" w:lineRule="auto"/>
        <w:jc w:val="both"/>
        <w:rPr>
          <w:rFonts w:ascii="Calibri" w:hAnsi="Calibri"/>
        </w:rPr>
      </w:pPr>
      <w:r w:rsidRPr="00C9131A">
        <w:rPr>
          <w:rFonts w:ascii="Calibri" w:hAnsi="Calibri"/>
        </w:rPr>
        <w:t xml:space="preserve">ACL 16+         Asfalt. beton ložný                       </w:t>
      </w:r>
      <w:r w:rsidRPr="00C9131A">
        <w:rPr>
          <w:rFonts w:ascii="Calibri" w:hAnsi="Calibri"/>
        </w:rPr>
        <w:tab/>
        <w:t>ČSN 736121</w:t>
      </w:r>
      <w:r w:rsidR="00365FBE" w:rsidRPr="00C9131A">
        <w:rPr>
          <w:rFonts w:ascii="Calibri" w:hAnsi="Calibri"/>
        </w:rPr>
        <w:t xml:space="preserve">                      60 mm</w:t>
      </w:r>
    </w:p>
    <w:p w14:paraId="2BA01F6D" w14:textId="77777777" w:rsidR="002533AA" w:rsidRPr="00C9131A" w:rsidRDefault="00365FBE" w:rsidP="00B17F93">
      <w:pPr>
        <w:spacing w:after="0" w:line="240" w:lineRule="auto"/>
        <w:jc w:val="both"/>
        <w:rPr>
          <w:rFonts w:ascii="Calibri" w:hAnsi="Calibri"/>
        </w:rPr>
      </w:pPr>
      <w:r w:rsidRPr="00C9131A">
        <w:rPr>
          <w:rFonts w:ascii="Calibri" w:hAnsi="Calibri"/>
        </w:rPr>
        <w:t xml:space="preserve">        </w:t>
      </w:r>
      <w:r w:rsidR="002533AA" w:rsidRPr="00C9131A">
        <w:rPr>
          <w:rFonts w:ascii="Calibri" w:hAnsi="Calibri"/>
        </w:rPr>
        <w:t>0,5 kg/m</w:t>
      </w:r>
      <w:r w:rsidR="002533AA" w:rsidRPr="00C9131A">
        <w:rPr>
          <w:rFonts w:ascii="Calibri" w:hAnsi="Calibri"/>
          <w:position w:val="6"/>
        </w:rPr>
        <w:t xml:space="preserve">2 </w:t>
      </w:r>
      <w:r w:rsidR="002533AA" w:rsidRPr="00C9131A">
        <w:rPr>
          <w:rFonts w:ascii="Calibri" w:hAnsi="Calibri"/>
          <w:position w:val="6"/>
        </w:rPr>
        <w:tab/>
      </w:r>
      <w:r w:rsidR="002533AA" w:rsidRPr="00C9131A">
        <w:rPr>
          <w:rFonts w:ascii="Calibri" w:hAnsi="Calibri"/>
          <w:position w:val="6"/>
        </w:rPr>
        <w:tab/>
      </w:r>
      <w:r w:rsidR="002533AA" w:rsidRPr="00C9131A">
        <w:rPr>
          <w:rFonts w:ascii="Calibri" w:hAnsi="Calibri"/>
        </w:rPr>
        <w:t xml:space="preserve">Spojovací postřik asfaltový </w:t>
      </w:r>
      <w:r w:rsidR="002533AA" w:rsidRPr="00C9131A">
        <w:rPr>
          <w:rFonts w:ascii="Calibri" w:hAnsi="Calibri"/>
        </w:rPr>
        <w:tab/>
      </w:r>
      <w:r w:rsidR="002533AA" w:rsidRPr="00C9131A">
        <w:rPr>
          <w:rFonts w:ascii="Calibri" w:hAnsi="Calibri"/>
        </w:rPr>
        <w:tab/>
        <w:t>ČSN 736129</w:t>
      </w:r>
    </w:p>
    <w:p w14:paraId="38E25571" w14:textId="77777777" w:rsidR="002533AA" w:rsidRPr="00C9131A" w:rsidRDefault="002533AA" w:rsidP="00B17F93">
      <w:pPr>
        <w:spacing w:after="0" w:line="240" w:lineRule="auto"/>
        <w:jc w:val="both"/>
        <w:rPr>
          <w:rFonts w:ascii="Calibri" w:hAnsi="Calibri"/>
        </w:rPr>
      </w:pPr>
      <w:r w:rsidRPr="00C9131A">
        <w:rPr>
          <w:rFonts w:ascii="Calibri" w:hAnsi="Calibri"/>
        </w:rPr>
        <w:t xml:space="preserve"> ACP 11+</w:t>
      </w:r>
      <w:r w:rsidR="00A130CE">
        <w:rPr>
          <w:rFonts w:ascii="Calibri" w:hAnsi="Calibri"/>
        </w:rPr>
        <w:t xml:space="preserve">      </w:t>
      </w:r>
      <w:r w:rsidRPr="00C9131A">
        <w:rPr>
          <w:rFonts w:ascii="Calibri" w:hAnsi="Calibri"/>
        </w:rPr>
        <w:t xml:space="preserve"> Asfaltový beton podkladní </w:t>
      </w:r>
      <w:r w:rsidRPr="00C9131A">
        <w:rPr>
          <w:rFonts w:ascii="Calibri" w:hAnsi="Calibri"/>
        </w:rPr>
        <w:tab/>
      </w:r>
      <w:r w:rsidRPr="00C9131A">
        <w:rPr>
          <w:rFonts w:ascii="Calibri" w:hAnsi="Calibri"/>
        </w:rPr>
        <w:tab/>
        <w:t>ČSN 736121</w:t>
      </w:r>
    </w:p>
    <w:p w14:paraId="5DF49668" w14:textId="77777777" w:rsidR="00A130CE" w:rsidRPr="00A130CE" w:rsidRDefault="00A130CE" w:rsidP="00756E9D">
      <w:pPr>
        <w:pStyle w:val="Bezmezer"/>
        <w:numPr>
          <w:ilvl w:val="0"/>
          <w:numId w:val="15"/>
        </w:numPr>
        <w:jc w:val="both"/>
      </w:pPr>
      <w:r>
        <w:t xml:space="preserve">U zvýšení nivelety vyrovnání    </w:t>
      </w:r>
      <w:r w:rsidRPr="00C9131A">
        <w:rPr>
          <w:rFonts w:ascii="Calibri" w:hAnsi="Calibri"/>
        </w:rPr>
        <w:t>ŠD</w:t>
      </w:r>
      <w:r w:rsidRPr="00C9131A">
        <w:rPr>
          <w:rFonts w:ascii="Calibri" w:hAnsi="Calibri"/>
          <w:szCs w:val="24"/>
          <w:vertAlign w:val="subscript"/>
        </w:rPr>
        <w:t>A</w:t>
      </w:r>
      <w:r w:rsidRPr="00C9131A">
        <w:rPr>
          <w:rFonts w:ascii="Calibri" w:hAnsi="Calibri"/>
          <w:szCs w:val="24"/>
        </w:rPr>
        <w:t xml:space="preserve"> G</w:t>
      </w:r>
      <w:r w:rsidRPr="00C9131A">
        <w:rPr>
          <w:rFonts w:ascii="Calibri" w:hAnsi="Calibri"/>
          <w:szCs w:val="24"/>
          <w:vertAlign w:val="subscript"/>
        </w:rPr>
        <w:t>E</w:t>
      </w:r>
      <w:r w:rsidRPr="00C9131A">
        <w:rPr>
          <w:rFonts w:ascii="Calibri" w:hAnsi="Calibri"/>
        </w:rPr>
        <w:t xml:space="preserve">     Štěrkodrť   </w:t>
      </w:r>
    </w:p>
    <w:p w14:paraId="0B3B0321" w14:textId="77777777" w:rsidR="00A130CE" w:rsidRDefault="00A130CE" w:rsidP="00A130CE">
      <w:pPr>
        <w:pStyle w:val="Bezmezer"/>
        <w:numPr>
          <w:ilvl w:val="0"/>
          <w:numId w:val="15"/>
        </w:numPr>
        <w:jc w:val="both"/>
      </w:pPr>
      <w:r w:rsidRPr="00C9131A">
        <w:t>Stávající konstrukce , frézování živičných vrstev 60-70 mm</w:t>
      </w:r>
    </w:p>
    <w:p w14:paraId="71F3B950" w14:textId="77777777" w:rsidR="00756E9D" w:rsidRPr="00C9131A" w:rsidRDefault="00756E9D" w:rsidP="00B17F93">
      <w:pPr>
        <w:pStyle w:val="Bezmezer"/>
        <w:jc w:val="both"/>
        <w:rPr>
          <w:u w:val="single"/>
        </w:rPr>
      </w:pPr>
    </w:p>
    <w:p w14:paraId="2E193856" w14:textId="77777777" w:rsidR="00900B78" w:rsidRPr="00C9131A" w:rsidRDefault="00104BCB" w:rsidP="00B17F93">
      <w:pPr>
        <w:pStyle w:val="Bezmezer"/>
        <w:jc w:val="both"/>
        <w:rPr>
          <w:u w:val="single"/>
        </w:rPr>
      </w:pPr>
      <w:r w:rsidRPr="00C9131A">
        <w:rPr>
          <w:u w:val="single"/>
        </w:rPr>
        <w:t>Zastávky – nová konstrukce:</w:t>
      </w:r>
    </w:p>
    <w:p w14:paraId="189301E7" w14:textId="77777777" w:rsidR="00B960A6" w:rsidRPr="00C9131A" w:rsidRDefault="00B960A6" w:rsidP="00B17F93">
      <w:pPr>
        <w:pStyle w:val="Bezmezer"/>
        <w:jc w:val="both"/>
        <w:rPr>
          <w:rFonts w:ascii="Calibri" w:hAnsi="Calibri"/>
        </w:rPr>
      </w:pPr>
      <w:r w:rsidRPr="00C9131A">
        <w:rPr>
          <w:rFonts w:ascii="Calibri" w:hAnsi="Calibri"/>
        </w:rPr>
        <w:t>Cemento</w:t>
      </w:r>
      <w:r w:rsidR="004746A8" w:rsidRPr="00C9131A">
        <w:rPr>
          <w:rFonts w:ascii="Calibri" w:hAnsi="Calibri"/>
        </w:rPr>
        <w:t xml:space="preserve">betonový kryt </w:t>
      </w:r>
    </w:p>
    <w:p w14:paraId="5ABCB968" w14:textId="77777777" w:rsidR="00B960A6" w:rsidRPr="00C9131A" w:rsidRDefault="00B960A6" w:rsidP="00B17F93">
      <w:pPr>
        <w:widowControl w:val="0"/>
        <w:numPr>
          <w:ilvl w:val="0"/>
          <w:numId w:val="11"/>
        </w:numPr>
        <w:tabs>
          <w:tab w:val="left" w:pos="360"/>
        </w:tabs>
        <w:suppressAutoHyphens/>
        <w:spacing w:after="0" w:line="240" w:lineRule="auto"/>
        <w:rPr>
          <w:rFonts w:ascii="Calibri" w:hAnsi="Calibri"/>
        </w:rPr>
      </w:pPr>
      <w:r w:rsidRPr="00C9131A">
        <w:rPr>
          <w:rFonts w:ascii="Calibri" w:hAnsi="Calibri"/>
        </w:rPr>
        <w:t>2x svařovaná síť</w:t>
      </w:r>
      <w:r w:rsidRPr="00C9131A">
        <w:rPr>
          <w:rFonts w:ascii="Calibri" w:hAnsi="Calibri"/>
        </w:rPr>
        <w:tab/>
      </w:r>
      <w:r w:rsidRPr="00C9131A">
        <w:rPr>
          <w:rFonts w:ascii="Calibri" w:hAnsi="Calibri"/>
        </w:rPr>
        <w:tab/>
      </w:r>
      <w:r w:rsidRPr="00C9131A">
        <w:rPr>
          <w:rFonts w:ascii="Calibri" w:hAnsi="Calibri"/>
        </w:rPr>
        <w:tab/>
      </w:r>
      <w:r w:rsidRPr="00C9131A">
        <w:rPr>
          <w:rFonts w:ascii="Calibri" w:hAnsi="Calibri"/>
        </w:rPr>
        <w:tab/>
      </w:r>
      <w:r w:rsidRPr="00C9131A">
        <w:rPr>
          <w:rFonts w:ascii="Calibri" w:hAnsi="Calibri"/>
        </w:rPr>
        <w:tab/>
        <w:t>CB</w:t>
      </w:r>
      <w:r w:rsidRPr="00C9131A">
        <w:rPr>
          <w:rFonts w:ascii="Calibri" w:hAnsi="Calibri"/>
        </w:rPr>
        <w:tab/>
      </w:r>
      <w:r w:rsidRPr="00C9131A">
        <w:rPr>
          <w:rFonts w:ascii="Calibri" w:hAnsi="Calibri"/>
        </w:rPr>
        <w:tab/>
        <w:t>2</w:t>
      </w:r>
      <w:r w:rsidR="004746A8" w:rsidRPr="00C9131A">
        <w:rPr>
          <w:rFonts w:ascii="Calibri" w:hAnsi="Calibri"/>
        </w:rPr>
        <w:t>5</w:t>
      </w:r>
      <w:r w:rsidRPr="00C9131A">
        <w:rPr>
          <w:rFonts w:ascii="Calibri" w:hAnsi="Calibri"/>
        </w:rPr>
        <w:t>0 mm</w:t>
      </w:r>
    </w:p>
    <w:p w14:paraId="1521B75B" w14:textId="77777777" w:rsidR="00655B78" w:rsidRPr="00C9131A" w:rsidRDefault="00655B78" w:rsidP="00655B78">
      <w:pPr>
        <w:pStyle w:val="Odstavecseseznamem"/>
        <w:numPr>
          <w:ilvl w:val="0"/>
          <w:numId w:val="11"/>
        </w:numPr>
        <w:spacing w:after="0" w:line="240" w:lineRule="auto"/>
        <w:jc w:val="both"/>
        <w:rPr>
          <w:rFonts w:ascii="Calibri" w:hAnsi="Calibri"/>
        </w:rPr>
      </w:pPr>
      <w:r w:rsidRPr="00C9131A">
        <w:rPr>
          <w:rFonts w:ascii="Calibri" w:hAnsi="Calibri"/>
        </w:rPr>
        <w:t>1,5 kg/m</w:t>
      </w:r>
      <w:r w:rsidRPr="00C9131A">
        <w:rPr>
          <w:rFonts w:ascii="Calibri" w:hAnsi="Calibri"/>
          <w:position w:val="6"/>
        </w:rPr>
        <w:t xml:space="preserve">2 </w:t>
      </w:r>
      <w:r w:rsidRPr="00C9131A">
        <w:rPr>
          <w:rFonts w:ascii="Calibri" w:hAnsi="Calibri"/>
          <w:position w:val="6"/>
        </w:rPr>
        <w:tab/>
      </w:r>
      <w:r w:rsidRPr="00C9131A">
        <w:rPr>
          <w:rFonts w:ascii="Calibri" w:hAnsi="Calibri"/>
        </w:rPr>
        <w:t xml:space="preserve">Infiltrační postřik asfaltový </w:t>
      </w:r>
      <w:r w:rsidRPr="00C9131A">
        <w:rPr>
          <w:rFonts w:ascii="Calibri" w:hAnsi="Calibri"/>
        </w:rPr>
        <w:tab/>
      </w:r>
      <w:r w:rsidRPr="00C9131A">
        <w:rPr>
          <w:rFonts w:ascii="Calibri" w:hAnsi="Calibri"/>
        </w:rPr>
        <w:tab/>
        <w:t>ČSN 736129</w:t>
      </w:r>
    </w:p>
    <w:p w14:paraId="4983D91A" w14:textId="77777777" w:rsidR="00655B78" w:rsidRPr="00C9131A" w:rsidRDefault="00655B78" w:rsidP="00B17F93">
      <w:pPr>
        <w:spacing w:after="0" w:line="240" w:lineRule="auto"/>
        <w:rPr>
          <w:rFonts w:ascii="Calibri" w:hAnsi="Calibri"/>
        </w:rPr>
      </w:pPr>
      <w:r w:rsidRPr="00C9131A">
        <w:rPr>
          <w:rFonts w:ascii="Calibri" w:hAnsi="Calibri"/>
        </w:rPr>
        <w:t xml:space="preserve">Mechanicky zpevněné kamenivo                                        MZK                      180 mm  </w:t>
      </w:r>
    </w:p>
    <w:p w14:paraId="622C9961" w14:textId="77777777" w:rsidR="000E3F51" w:rsidRPr="00C9131A" w:rsidRDefault="000E3F51" w:rsidP="000E3F51">
      <w:pPr>
        <w:spacing w:after="0" w:line="240" w:lineRule="auto"/>
        <w:jc w:val="both"/>
        <w:rPr>
          <w:rFonts w:ascii="Calibri" w:hAnsi="Calibri"/>
          <w:szCs w:val="24"/>
        </w:rPr>
      </w:pPr>
      <w:r w:rsidRPr="00C9131A">
        <w:rPr>
          <w:rFonts w:ascii="Calibri" w:hAnsi="Calibri"/>
        </w:rPr>
        <w:t>ŠD</w:t>
      </w:r>
      <w:r w:rsidRPr="00C9131A">
        <w:rPr>
          <w:rFonts w:ascii="Calibri" w:hAnsi="Calibri"/>
          <w:szCs w:val="24"/>
          <w:vertAlign w:val="subscript"/>
        </w:rPr>
        <w:t>A</w:t>
      </w:r>
      <w:r w:rsidRPr="00C9131A">
        <w:rPr>
          <w:rFonts w:ascii="Calibri" w:hAnsi="Calibri"/>
          <w:szCs w:val="24"/>
        </w:rPr>
        <w:t xml:space="preserve"> G</w:t>
      </w:r>
      <w:r w:rsidRPr="00C9131A">
        <w:rPr>
          <w:rFonts w:ascii="Calibri" w:hAnsi="Calibri"/>
          <w:szCs w:val="24"/>
          <w:vertAlign w:val="subscript"/>
        </w:rPr>
        <w:t>E</w:t>
      </w:r>
      <w:r w:rsidRPr="00C9131A">
        <w:rPr>
          <w:rFonts w:ascii="Calibri" w:hAnsi="Calibri"/>
        </w:rPr>
        <w:t xml:space="preserve">           Štěrkodrť                                         </w:t>
      </w:r>
      <w:r w:rsidRPr="00C9131A">
        <w:rPr>
          <w:rFonts w:ascii="Calibri" w:hAnsi="Calibri"/>
          <w:szCs w:val="24"/>
        </w:rPr>
        <w:t xml:space="preserve">  ČSN 73 6126-1                  150 mm </w:t>
      </w:r>
    </w:p>
    <w:p w14:paraId="6404FD65" w14:textId="77777777" w:rsidR="00655B78" w:rsidRPr="00C9131A" w:rsidRDefault="000E3F51" w:rsidP="00B17F93">
      <w:pPr>
        <w:spacing w:after="0" w:line="240" w:lineRule="auto"/>
        <w:rPr>
          <w:rFonts w:ascii="Calibri" w:hAnsi="Calibri"/>
        </w:rPr>
      </w:pPr>
      <w:r w:rsidRPr="00C9131A">
        <w:rPr>
          <w:rFonts w:ascii="Calibri" w:hAnsi="Calibri"/>
        </w:rPr>
        <w:t>---------------------------------------------------------</w:t>
      </w:r>
    </w:p>
    <w:p w14:paraId="2E79FFC2" w14:textId="77777777" w:rsidR="00B960A6" w:rsidRPr="00C9131A" w:rsidRDefault="00B960A6" w:rsidP="00B17F93">
      <w:pPr>
        <w:spacing w:after="0" w:line="240" w:lineRule="auto"/>
        <w:rPr>
          <w:rFonts w:ascii="Calibri" w:hAnsi="Calibri"/>
        </w:rPr>
      </w:pPr>
      <w:r w:rsidRPr="00C9131A">
        <w:rPr>
          <w:rFonts w:ascii="Calibri" w:hAnsi="Calibri"/>
        </w:rPr>
        <w:t>CELKEM</w:t>
      </w:r>
      <w:r w:rsidRPr="00C9131A">
        <w:rPr>
          <w:rFonts w:ascii="Calibri" w:hAnsi="Calibri"/>
        </w:rPr>
        <w:tab/>
      </w:r>
      <w:r w:rsidRPr="00C9131A">
        <w:rPr>
          <w:rFonts w:ascii="Calibri" w:hAnsi="Calibri"/>
        </w:rPr>
        <w:tab/>
      </w:r>
      <w:r w:rsidRPr="00C9131A">
        <w:rPr>
          <w:rFonts w:ascii="Calibri" w:hAnsi="Calibri"/>
        </w:rPr>
        <w:tab/>
      </w:r>
      <w:r w:rsidRPr="00C9131A">
        <w:rPr>
          <w:rFonts w:ascii="Calibri" w:hAnsi="Calibri"/>
        </w:rPr>
        <w:tab/>
      </w:r>
      <w:r w:rsidRPr="00C9131A">
        <w:rPr>
          <w:rFonts w:ascii="Calibri" w:hAnsi="Calibri"/>
        </w:rPr>
        <w:tab/>
      </w:r>
      <w:r w:rsidRPr="00C9131A">
        <w:rPr>
          <w:rFonts w:ascii="Calibri" w:hAnsi="Calibri"/>
        </w:rPr>
        <w:tab/>
      </w:r>
      <w:r w:rsidRPr="00C9131A">
        <w:rPr>
          <w:rFonts w:ascii="Calibri" w:hAnsi="Calibri"/>
        </w:rPr>
        <w:tab/>
      </w:r>
      <w:r w:rsidRPr="00C9131A">
        <w:rPr>
          <w:rFonts w:ascii="Calibri" w:hAnsi="Calibri"/>
        </w:rPr>
        <w:tab/>
      </w:r>
      <w:r w:rsidR="00C9131A" w:rsidRPr="00C9131A">
        <w:rPr>
          <w:rFonts w:ascii="Calibri" w:hAnsi="Calibri"/>
        </w:rPr>
        <w:t>58</w:t>
      </w:r>
      <w:r w:rsidRPr="00C9131A">
        <w:rPr>
          <w:rFonts w:ascii="Calibri" w:hAnsi="Calibri"/>
        </w:rPr>
        <w:t>0 mm</w:t>
      </w:r>
    </w:p>
    <w:p w14:paraId="195576D1" w14:textId="77777777" w:rsidR="00B960A6" w:rsidRPr="00C9131A" w:rsidRDefault="00B960A6" w:rsidP="00B17F93">
      <w:pPr>
        <w:pStyle w:val="Bezmezer"/>
        <w:jc w:val="both"/>
        <w:rPr>
          <w:u w:val="single"/>
        </w:rPr>
      </w:pPr>
    </w:p>
    <w:p w14:paraId="7EBBF262" w14:textId="77777777" w:rsidR="004830CA" w:rsidRDefault="004830CA" w:rsidP="00B17F93">
      <w:pPr>
        <w:pStyle w:val="Bezmezer"/>
        <w:jc w:val="both"/>
        <w:rPr>
          <w:u w:val="single"/>
        </w:rPr>
      </w:pPr>
    </w:p>
    <w:p w14:paraId="0B4E9E3A" w14:textId="77777777" w:rsidR="003F7049" w:rsidRPr="00FE1DD9" w:rsidRDefault="003F7049" w:rsidP="00B17F93">
      <w:pPr>
        <w:pStyle w:val="Bezmezer"/>
        <w:jc w:val="both"/>
      </w:pPr>
      <w:r>
        <w:t xml:space="preserve">Odvodnění komunikace je navrženo do </w:t>
      </w:r>
      <w:r w:rsidR="002C0E50">
        <w:t>8</w:t>
      </w:r>
      <w:r>
        <w:t xml:space="preserve"> ks nových uličních vpustí s napojením na stávající kanalizaci, které jsou nově rozmístěny s ohledem na směrové i výškové úpravy komunikace.</w:t>
      </w:r>
      <w:r w:rsidRPr="002E1DD8">
        <w:t xml:space="preserve"> </w:t>
      </w:r>
      <w:r>
        <w:t>V</w:t>
      </w:r>
      <w:r w:rsidRPr="00FE1DD9">
        <w:t>pust</w:t>
      </w:r>
      <w:r>
        <w:t>i</w:t>
      </w:r>
      <w:r w:rsidRPr="00FE1DD9">
        <w:t xml:space="preserve"> j</w:t>
      </w:r>
      <w:r>
        <w:t>sou</w:t>
      </w:r>
      <w:r w:rsidRPr="00FE1DD9">
        <w:t xml:space="preserve"> navržen</w:t>
      </w:r>
      <w:r>
        <w:t>y</w:t>
      </w:r>
      <w:r w:rsidRPr="00FE1DD9">
        <w:t xml:space="preserve"> z betonových dílců, mělkého typu s litinovou mříží pro zatížení D 400. Je napojena přípojkou z trub plastových DN 150 do stávající kanalizace.  </w:t>
      </w:r>
    </w:p>
    <w:p w14:paraId="6218DE07" w14:textId="77777777" w:rsidR="003F7049" w:rsidRDefault="003F7049" w:rsidP="00B17F93">
      <w:pPr>
        <w:pStyle w:val="Bezmezer"/>
        <w:jc w:val="both"/>
      </w:pPr>
      <w:r>
        <w:t>Stávající vpusti budou zrušeny</w:t>
      </w:r>
      <w:r w:rsidR="002C0E50">
        <w:t xml:space="preserve"> v počtu 11 ks</w:t>
      </w:r>
      <w:r>
        <w:t xml:space="preserve">. </w:t>
      </w:r>
    </w:p>
    <w:p w14:paraId="6F0A8CE7" w14:textId="77777777" w:rsidR="00814DC4" w:rsidRDefault="00814DC4" w:rsidP="00B17F93">
      <w:pPr>
        <w:spacing w:before="20" w:after="0" w:line="240" w:lineRule="auto"/>
        <w:jc w:val="both"/>
        <w:rPr>
          <w:rFonts w:ascii="Calibri" w:hAnsi="Calibri" w:cs="Calibri"/>
          <w:u w:val="single"/>
        </w:rPr>
      </w:pPr>
    </w:p>
    <w:p w14:paraId="02CC7C5F" w14:textId="77777777" w:rsidR="00027B66" w:rsidRDefault="006671BD" w:rsidP="00B17F93">
      <w:pPr>
        <w:spacing w:before="20" w:after="0" w:line="240" w:lineRule="auto"/>
        <w:jc w:val="both"/>
        <w:rPr>
          <w:rFonts w:ascii="Calibri" w:hAnsi="Calibri"/>
          <w:bCs/>
        </w:rPr>
      </w:pPr>
      <w:r w:rsidRPr="001B745E">
        <w:rPr>
          <w:rFonts w:ascii="Calibri" w:hAnsi="Calibri"/>
          <w:bCs/>
        </w:rPr>
        <w:t>Ohraničení nástupních ploch zastávek je řešeno speciálními kaselskými</w:t>
      </w:r>
      <w:r>
        <w:rPr>
          <w:rFonts w:ascii="Calibri" w:hAnsi="Calibri"/>
          <w:bCs/>
        </w:rPr>
        <w:t xml:space="preserve"> bezbariérovými </w:t>
      </w:r>
      <w:r w:rsidRPr="001B745E">
        <w:rPr>
          <w:rFonts w:ascii="Calibri" w:hAnsi="Calibri"/>
          <w:bCs/>
        </w:rPr>
        <w:t xml:space="preserve"> obrubníky </w:t>
      </w:r>
      <w:r w:rsidR="00027B66">
        <w:rPr>
          <w:rFonts w:ascii="Calibri" w:hAnsi="Calibri"/>
          <w:bCs/>
        </w:rPr>
        <w:t xml:space="preserve">HK 600/300/1000 </w:t>
      </w:r>
      <w:r w:rsidRPr="001B745E">
        <w:rPr>
          <w:rFonts w:ascii="Calibri" w:hAnsi="Calibri"/>
          <w:bCs/>
        </w:rPr>
        <w:t xml:space="preserve">s převýšením 200 mm, </w:t>
      </w:r>
      <w:r w:rsidR="00027B66">
        <w:rPr>
          <w:rFonts w:ascii="Calibri" w:hAnsi="Calibri"/>
          <w:bCs/>
        </w:rPr>
        <w:t>uložení na betonový armovaný základ s obetonováním</w:t>
      </w:r>
    </w:p>
    <w:p w14:paraId="79CC0520" w14:textId="77777777" w:rsidR="00423333" w:rsidRDefault="00027B66" w:rsidP="00B17F93">
      <w:pPr>
        <w:spacing w:before="20" w:after="0" w:line="240" w:lineRule="auto"/>
        <w:jc w:val="both"/>
        <w:rPr>
          <w:rFonts w:ascii="Calibri" w:hAnsi="Calibri"/>
          <w:bCs/>
        </w:rPr>
      </w:pPr>
      <w:r>
        <w:rPr>
          <w:rFonts w:ascii="Calibri" w:hAnsi="Calibri"/>
          <w:bCs/>
        </w:rPr>
        <w:t>O</w:t>
      </w:r>
      <w:r w:rsidR="006671BD">
        <w:rPr>
          <w:rFonts w:ascii="Calibri" w:hAnsi="Calibri"/>
          <w:bCs/>
        </w:rPr>
        <w:t xml:space="preserve">statní ohraničení komunikací silničními </w:t>
      </w:r>
      <w:r w:rsidR="006671BD" w:rsidRPr="001B745E">
        <w:rPr>
          <w:rFonts w:ascii="Calibri" w:hAnsi="Calibri"/>
          <w:bCs/>
        </w:rPr>
        <w:t xml:space="preserve"> obrubníky se základním převýšením 120</w:t>
      </w:r>
      <w:r w:rsidR="006671BD">
        <w:rPr>
          <w:rFonts w:ascii="Calibri" w:hAnsi="Calibri"/>
          <w:bCs/>
        </w:rPr>
        <w:t>-150</w:t>
      </w:r>
      <w:r w:rsidR="006671BD" w:rsidRPr="001B745E">
        <w:rPr>
          <w:rFonts w:ascii="Calibri" w:hAnsi="Calibri"/>
          <w:bCs/>
        </w:rPr>
        <w:t xml:space="preserve"> mm</w:t>
      </w:r>
      <w:r w:rsidR="006671BD">
        <w:rPr>
          <w:rFonts w:ascii="Calibri" w:hAnsi="Calibri"/>
          <w:bCs/>
        </w:rPr>
        <w:t>, u vjezdů nájezdové obrubníky s převýšením 50 mm</w:t>
      </w:r>
      <w:r>
        <w:rPr>
          <w:rFonts w:ascii="Calibri" w:hAnsi="Calibri"/>
          <w:bCs/>
        </w:rPr>
        <w:t>, osazeny do bet.lože.</w:t>
      </w:r>
      <w:r w:rsidR="006671BD">
        <w:rPr>
          <w:rFonts w:ascii="Calibri" w:hAnsi="Calibri"/>
          <w:bCs/>
        </w:rPr>
        <w:t xml:space="preserve"> </w:t>
      </w:r>
    </w:p>
    <w:p w14:paraId="22ED9ACF" w14:textId="77777777" w:rsidR="007B7D48" w:rsidRDefault="007B7D48" w:rsidP="00B17F93">
      <w:pPr>
        <w:spacing w:before="20" w:after="0" w:line="240" w:lineRule="auto"/>
        <w:jc w:val="both"/>
        <w:rPr>
          <w:rFonts w:ascii="Calibri" w:hAnsi="Calibri" w:cs="Calibri"/>
          <w:u w:val="single"/>
        </w:rPr>
      </w:pPr>
      <w:r>
        <w:rPr>
          <w:rFonts w:ascii="Calibri" w:hAnsi="Calibri"/>
          <w:bCs/>
        </w:rPr>
        <w:t>Podél obrubníku bude osazen dvojřádek ze žulové kostky 100/100.</w:t>
      </w:r>
    </w:p>
    <w:p w14:paraId="1058BD43" w14:textId="77777777" w:rsidR="00395DB6" w:rsidRDefault="00395DB6" w:rsidP="00B17F93">
      <w:pPr>
        <w:spacing w:after="0" w:line="240" w:lineRule="auto"/>
        <w:jc w:val="both"/>
        <w:rPr>
          <w:rFonts w:ascii="Calibri" w:hAnsi="Calibri"/>
        </w:rPr>
      </w:pPr>
    </w:p>
    <w:p w14:paraId="37616073" w14:textId="77777777" w:rsidR="003F16F9" w:rsidRDefault="003F16F9" w:rsidP="00B17F93">
      <w:pPr>
        <w:spacing w:after="0" w:line="240" w:lineRule="auto"/>
        <w:jc w:val="both"/>
        <w:rPr>
          <w:rFonts w:ascii="Calibri" w:hAnsi="Calibri"/>
        </w:rPr>
      </w:pPr>
      <w:r>
        <w:rPr>
          <w:rFonts w:ascii="Calibri" w:hAnsi="Calibri"/>
        </w:rPr>
        <w:t>Stávající výškové řešení je zcela nevhodné a ne</w:t>
      </w:r>
      <w:r w:rsidR="00D81FB7">
        <w:rPr>
          <w:rFonts w:ascii="Calibri" w:hAnsi="Calibri"/>
        </w:rPr>
        <w:t>typické</w:t>
      </w:r>
      <w:r>
        <w:rPr>
          <w:rFonts w:ascii="Calibri" w:hAnsi="Calibri"/>
        </w:rPr>
        <w:t xml:space="preserve">  vzhledem k vyspádování komunikací do jejich středových os.</w:t>
      </w:r>
    </w:p>
    <w:p w14:paraId="2DBDDC97" w14:textId="77777777" w:rsidR="00227923" w:rsidRDefault="00D81FB7" w:rsidP="00B17F93">
      <w:pPr>
        <w:spacing w:after="0" w:line="240" w:lineRule="auto"/>
        <w:jc w:val="both"/>
        <w:rPr>
          <w:rFonts w:ascii="Calibri" w:hAnsi="Calibri"/>
        </w:rPr>
      </w:pPr>
      <w:r>
        <w:rPr>
          <w:rFonts w:ascii="Calibri" w:hAnsi="Calibri"/>
        </w:rPr>
        <w:t>Navrhované v</w:t>
      </w:r>
      <w:r w:rsidR="00227923">
        <w:rPr>
          <w:rFonts w:ascii="Calibri" w:hAnsi="Calibri"/>
        </w:rPr>
        <w:t xml:space="preserve">ýškové řešení respektuje </w:t>
      </w:r>
      <w:r>
        <w:rPr>
          <w:rFonts w:ascii="Calibri" w:hAnsi="Calibri"/>
        </w:rPr>
        <w:t xml:space="preserve">cca </w:t>
      </w:r>
      <w:r w:rsidR="00227923">
        <w:rPr>
          <w:rFonts w:ascii="Calibri" w:hAnsi="Calibri"/>
        </w:rPr>
        <w:t>stávající stav</w:t>
      </w:r>
      <w:r w:rsidR="00B15319">
        <w:rPr>
          <w:rFonts w:ascii="Calibri" w:hAnsi="Calibri"/>
        </w:rPr>
        <w:t xml:space="preserve"> komunikace</w:t>
      </w:r>
      <w:r w:rsidR="00227923">
        <w:rPr>
          <w:rFonts w:ascii="Calibri" w:hAnsi="Calibri"/>
        </w:rPr>
        <w:t xml:space="preserve"> </w:t>
      </w:r>
      <w:r w:rsidR="003F16F9">
        <w:rPr>
          <w:rFonts w:ascii="Calibri" w:hAnsi="Calibri"/>
        </w:rPr>
        <w:t xml:space="preserve">větve ,A, </w:t>
      </w:r>
      <w:r w:rsidR="00227923">
        <w:rPr>
          <w:rFonts w:ascii="Calibri" w:hAnsi="Calibri"/>
        </w:rPr>
        <w:t>u stávající zástavby</w:t>
      </w:r>
      <w:r w:rsidR="00B15319">
        <w:rPr>
          <w:rFonts w:ascii="Calibri" w:hAnsi="Calibri"/>
        </w:rPr>
        <w:t xml:space="preserve">, kde je v podélném směru navržená niveleta upravena do sklonů min.0,5% se zachováním vazby na stáv.vstupy a vjezdy. </w:t>
      </w:r>
    </w:p>
    <w:p w14:paraId="67C46B43" w14:textId="77777777" w:rsidR="00B15319" w:rsidRDefault="00B15319" w:rsidP="00B17F93">
      <w:pPr>
        <w:spacing w:after="0" w:line="240" w:lineRule="auto"/>
        <w:jc w:val="both"/>
        <w:rPr>
          <w:rFonts w:ascii="Calibri" w:hAnsi="Calibri"/>
        </w:rPr>
      </w:pPr>
      <w:r>
        <w:rPr>
          <w:rFonts w:ascii="Calibri" w:hAnsi="Calibri"/>
        </w:rPr>
        <w:t>V příčné</w:t>
      </w:r>
      <w:r w:rsidR="003F16F9">
        <w:rPr>
          <w:rFonts w:ascii="Calibri" w:hAnsi="Calibri"/>
        </w:rPr>
        <w:t>m</w:t>
      </w:r>
      <w:r>
        <w:rPr>
          <w:rFonts w:ascii="Calibri" w:hAnsi="Calibri"/>
        </w:rPr>
        <w:t xml:space="preserve"> směru </w:t>
      </w:r>
      <w:r w:rsidR="00496938">
        <w:rPr>
          <w:rFonts w:ascii="Calibri" w:hAnsi="Calibri"/>
        </w:rPr>
        <w:t>j</w:t>
      </w:r>
      <w:r w:rsidR="003F16F9">
        <w:rPr>
          <w:rFonts w:ascii="Calibri" w:hAnsi="Calibri"/>
        </w:rPr>
        <w:t>sou obě komunikační větve u</w:t>
      </w:r>
      <w:r w:rsidR="00496938">
        <w:rPr>
          <w:rFonts w:ascii="Calibri" w:hAnsi="Calibri"/>
        </w:rPr>
        <w:t>praven</w:t>
      </w:r>
      <w:r w:rsidR="003F16F9">
        <w:rPr>
          <w:rFonts w:ascii="Calibri" w:hAnsi="Calibri"/>
        </w:rPr>
        <w:t>y</w:t>
      </w:r>
      <w:r w:rsidR="00496938">
        <w:rPr>
          <w:rFonts w:ascii="Calibri" w:hAnsi="Calibri"/>
        </w:rPr>
        <w:t xml:space="preserve"> do jednotného sklonu 2% směrem ke stáv.stromové aleji, kde dochází k postupnému zvyšování nivelety z důvodu ochrany stáv.kořenového systému a celk.technického řešení</w:t>
      </w:r>
      <w:r w:rsidR="00D81FB7">
        <w:rPr>
          <w:rFonts w:ascii="Calibri" w:hAnsi="Calibri"/>
        </w:rPr>
        <w:t xml:space="preserve"> – odvodnění komunikace k levostranné obrubě</w:t>
      </w:r>
      <w:r w:rsidR="00496938">
        <w:rPr>
          <w:rFonts w:ascii="Calibri" w:hAnsi="Calibri"/>
        </w:rPr>
        <w:t>.</w:t>
      </w:r>
    </w:p>
    <w:p w14:paraId="7553E472" w14:textId="77777777" w:rsidR="004830CA" w:rsidRDefault="004830CA" w:rsidP="00B17F93">
      <w:pPr>
        <w:spacing w:before="20" w:after="0" w:line="240" w:lineRule="auto"/>
        <w:jc w:val="both"/>
        <w:rPr>
          <w:rFonts w:ascii="Calibri" w:hAnsi="Calibri" w:cs="Calibri"/>
          <w:u w:val="single"/>
        </w:rPr>
      </w:pPr>
    </w:p>
    <w:p w14:paraId="2E6FD3F7" w14:textId="77777777" w:rsidR="002C0E50" w:rsidRPr="003F7049" w:rsidRDefault="002C0E50" w:rsidP="00B17F93">
      <w:pPr>
        <w:spacing w:before="20" w:after="0" w:line="240" w:lineRule="auto"/>
        <w:jc w:val="both"/>
        <w:rPr>
          <w:rFonts w:ascii="Calibri" w:hAnsi="Calibri" w:cs="Calibri"/>
          <w:u w:val="single"/>
        </w:rPr>
      </w:pPr>
      <w:r>
        <w:rPr>
          <w:rFonts w:ascii="Calibri" w:hAnsi="Calibri" w:cs="Calibri"/>
          <w:u w:val="single"/>
        </w:rPr>
        <w:t>Zpomalovací práh</w:t>
      </w:r>
    </w:p>
    <w:p w14:paraId="13236999" w14:textId="6F769BFD" w:rsidR="00814DC4" w:rsidRPr="00E96C79" w:rsidRDefault="00EA40C4" w:rsidP="00B17F93">
      <w:pPr>
        <w:pStyle w:val="Bezmezer"/>
        <w:jc w:val="both"/>
        <w:rPr>
          <w:rFonts w:cstheme="minorHAnsi"/>
        </w:rPr>
      </w:pPr>
      <w:r w:rsidRPr="00E96C79">
        <w:rPr>
          <w:rFonts w:cstheme="minorHAnsi"/>
        </w:rPr>
        <w:t xml:space="preserve">Mezi </w:t>
      </w:r>
      <w:r w:rsidR="00E96C79" w:rsidRPr="00E96C79">
        <w:rPr>
          <w:rFonts w:cstheme="minorHAnsi"/>
        </w:rPr>
        <w:t xml:space="preserve">zastávkami MHD je navržen </w:t>
      </w:r>
      <w:r w:rsidR="00E96C79">
        <w:rPr>
          <w:rFonts w:cstheme="minorHAnsi"/>
        </w:rPr>
        <w:t xml:space="preserve">přechod pro chodce na zvýšeném zpomalovacím prahu s převýšením </w:t>
      </w:r>
      <w:r w:rsidR="007705EB">
        <w:rPr>
          <w:rFonts w:cstheme="minorHAnsi"/>
        </w:rPr>
        <w:t>8</w:t>
      </w:r>
      <w:r w:rsidR="00E96C79">
        <w:rPr>
          <w:rFonts w:cstheme="minorHAnsi"/>
        </w:rPr>
        <w:t xml:space="preserve">0 mm. Náběhové klíny v dl. 2,00 m jsou navrženy ze žulové kostky do betonu, </w:t>
      </w:r>
      <w:r w:rsidR="00423333">
        <w:rPr>
          <w:rFonts w:cstheme="minorHAnsi"/>
        </w:rPr>
        <w:t>horní povrch ze zámkové dlažby v kombinaci šedá-bílá v pruzích po 500 mm /značení přechodu V7/.</w:t>
      </w:r>
    </w:p>
    <w:p w14:paraId="5096D544" w14:textId="77777777" w:rsidR="00814DC4" w:rsidRPr="00E96C79" w:rsidRDefault="00814DC4" w:rsidP="00B17F93">
      <w:pPr>
        <w:pStyle w:val="Bezmezer"/>
        <w:jc w:val="both"/>
        <w:rPr>
          <w:rFonts w:cstheme="minorHAnsi"/>
          <w:b/>
        </w:rPr>
      </w:pPr>
    </w:p>
    <w:p w14:paraId="458084DE" w14:textId="77777777" w:rsidR="002533AA" w:rsidRPr="002356E0" w:rsidRDefault="002356E0" w:rsidP="00B17F93">
      <w:pPr>
        <w:spacing w:after="0" w:line="240" w:lineRule="auto"/>
        <w:rPr>
          <w:rFonts w:ascii="Calibri" w:hAnsi="Calibri"/>
          <w:u w:val="single"/>
        </w:rPr>
      </w:pPr>
      <w:r>
        <w:rPr>
          <w:rFonts w:ascii="Calibri" w:hAnsi="Calibri"/>
          <w:u w:val="single"/>
        </w:rPr>
        <w:t>Navrhovaná k</w:t>
      </w:r>
      <w:r w:rsidRPr="002356E0">
        <w:rPr>
          <w:rFonts w:ascii="Calibri" w:hAnsi="Calibri"/>
          <w:u w:val="single"/>
        </w:rPr>
        <w:t>onstrukce:</w:t>
      </w:r>
    </w:p>
    <w:p w14:paraId="6E761974" w14:textId="77777777" w:rsidR="002533AA" w:rsidRPr="002D38BD" w:rsidRDefault="002533AA" w:rsidP="00B17F93">
      <w:pPr>
        <w:spacing w:after="0" w:line="240" w:lineRule="auto"/>
        <w:jc w:val="both"/>
        <w:rPr>
          <w:rFonts w:ascii="Calibri" w:hAnsi="Calibri"/>
        </w:rPr>
      </w:pPr>
      <w:r>
        <w:rPr>
          <w:rFonts w:ascii="Calibri" w:hAnsi="Calibri"/>
        </w:rPr>
        <w:t>8</w:t>
      </w:r>
      <w:r w:rsidRPr="002D38BD">
        <w:rPr>
          <w:rFonts w:ascii="Calibri" w:hAnsi="Calibri"/>
        </w:rPr>
        <w:t xml:space="preserve">0 mm </w:t>
      </w:r>
      <w:r w:rsidRPr="002D38BD">
        <w:rPr>
          <w:rFonts w:ascii="Calibri" w:hAnsi="Calibri"/>
        </w:rPr>
        <w:tab/>
        <w:t xml:space="preserve">DL I             </w:t>
      </w:r>
      <w:r w:rsidR="002356E0">
        <w:rPr>
          <w:rFonts w:ascii="Calibri" w:hAnsi="Calibri"/>
        </w:rPr>
        <w:t xml:space="preserve">     </w:t>
      </w:r>
      <w:r w:rsidRPr="002D38BD">
        <w:rPr>
          <w:rFonts w:ascii="Calibri" w:hAnsi="Calibri"/>
        </w:rPr>
        <w:t xml:space="preserve">    Dlažba</w:t>
      </w:r>
      <w:r>
        <w:rPr>
          <w:rFonts w:ascii="Calibri" w:hAnsi="Calibri"/>
        </w:rPr>
        <w:t xml:space="preserve"> zámková                           </w:t>
      </w:r>
      <w:r w:rsidRPr="002D38BD">
        <w:rPr>
          <w:rFonts w:ascii="Calibri" w:hAnsi="Calibri"/>
        </w:rPr>
        <w:t xml:space="preserve">        ČSN 736131-1</w:t>
      </w:r>
    </w:p>
    <w:p w14:paraId="43BB6B0E" w14:textId="77777777" w:rsidR="002533AA" w:rsidRPr="002D38BD" w:rsidRDefault="002533AA" w:rsidP="00B17F93">
      <w:pPr>
        <w:spacing w:after="0" w:line="240" w:lineRule="auto"/>
        <w:jc w:val="both"/>
        <w:rPr>
          <w:rFonts w:ascii="Calibri" w:hAnsi="Calibri"/>
        </w:rPr>
      </w:pPr>
      <w:smartTag w:uri="urn:schemas-microsoft-com:office:smarttags" w:element="metricconverter">
        <w:smartTagPr>
          <w:attr w:name="ProductID" w:val="40 mm"/>
        </w:smartTagPr>
        <w:r w:rsidRPr="002D38BD">
          <w:rPr>
            <w:rFonts w:ascii="Calibri" w:hAnsi="Calibri"/>
            <w:position w:val="6"/>
          </w:rPr>
          <w:t>40 mm</w:t>
        </w:r>
      </w:smartTag>
      <w:r w:rsidRPr="002D38BD">
        <w:rPr>
          <w:rFonts w:ascii="Calibri" w:hAnsi="Calibri"/>
          <w:position w:val="6"/>
        </w:rPr>
        <w:t xml:space="preserve"> </w:t>
      </w:r>
      <w:r w:rsidRPr="002D38BD">
        <w:rPr>
          <w:rFonts w:ascii="Calibri" w:hAnsi="Calibri"/>
          <w:position w:val="6"/>
        </w:rPr>
        <w:tab/>
      </w:r>
      <w:r w:rsidRPr="002D38BD">
        <w:rPr>
          <w:rFonts w:ascii="Calibri" w:hAnsi="Calibri"/>
          <w:position w:val="6"/>
        </w:rPr>
        <w:tab/>
        <w:t xml:space="preserve">  </w:t>
      </w:r>
      <w:r w:rsidRPr="002D38BD">
        <w:rPr>
          <w:rFonts w:ascii="Calibri" w:hAnsi="Calibri"/>
          <w:position w:val="6"/>
        </w:rPr>
        <w:tab/>
        <w:t xml:space="preserve">Lože z cementové malty </w:t>
      </w:r>
      <w:r w:rsidRPr="002D38BD">
        <w:rPr>
          <w:rFonts w:ascii="Calibri" w:hAnsi="Calibri"/>
        </w:rPr>
        <w:t xml:space="preserve"> </w:t>
      </w:r>
      <w:r w:rsidRPr="002D38BD">
        <w:rPr>
          <w:rFonts w:ascii="Calibri" w:hAnsi="Calibri"/>
        </w:rPr>
        <w:tab/>
      </w:r>
      <w:r w:rsidRPr="002D38BD">
        <w:rPr>
          <w:rFonts w:ascii="Calibri" w:hAnsi="Calibri"/>
        </w:rPr>
        <w:tab/>
        <w:t xml:space="preserve">  ČSN 736131-1</w:t>
      </w:r>
    </w:p>
    <w:p w14:paraId="0806D1EE" w14:textId="77777777" w:rsidR="002533AA" w:rsidRPr="002D38BD" w:rsidRDefault="002533AA" w:rsidP="00B17F93">
      <w:pPr>
        <w:tabs>
          <w:tab w:val="left" w:pos="708"/>
          <w:tab w:val="left" w:pos="1416"/>
          <w:tab w:val="left" w:pos="2124"/>
          <w:tab w:val="left" w:pos="2832"/>
          <w:tab w:val="left" w:pos="3540"/>
          <w:tab w:val="left" w:pos="4248"/>
          <w:tab w:val="left" w:pos="4956"/>
          <w:tab w:val="left" w:pos="5664"/>
          <w:tab w:val="left" w:pos="6372"/>
          <w:tab w:val="left" w:pos="7418"/>
        </w:tabs>
        <w:spacing w:after="0" w:line="240" w:lineRule="auto"/>
        <w:jc w:val="both"/>
        <w:rPr>
          <w:rFonts w:ascii="Calibri" w:hAnsi="Calibri"/>
        </w:rPr>
      </w:pPr>
      <w:r w:rsidRPr="002D38BD">
        <w:rPr>
          <w:rFonts w:ascii="Calibri" w:hAnsi="Calibri"/>
        </w:rPr>
        <w:t xml:space="preserve">80 - </w:t>
      </w:r>
      <w:smartTag w:uri="urn:schemas-microsoft-com:office:smarttags" w:element="metricconverter">
        <w:smartTagPr>
          <w:attr w:name="ProductID" w:val="150 mm"/>
        </w:smartTagPr>
        <w:r w:rsidRPr="002D38BD">
          <w:rPr>
            <w:rFonts w:ascii="Calibri" w:hAnsi="Calibri"/>
          </w:rPr>
          <w:t>150 mm</w:t>
        </w:r>
      </w:smartTag>
      <w:r w:rsidRPr="002D38BD">
        <w:rPr>
          <w:rFonts w:ascii="Calibri" w:hAnsi="Calibri"/>
        </w:rPr>
        <w:t xml:space="preserve"> </w:t>
      </w:r>
      <w:r w:rsidRPr="002D38BD">
        <w:rPr>
          <w:rFonts w:ascii="Calibri" w:hAnsi="Calibri"/>
        </w:rPr>
        <w:tab/>
        <w:t>SC C</w:t>
      </w:r>
      <w:r w:rsidRPr="002D38BD">
        <w:rPr>
          <w:rFonts w:ascii="Calibri" w:hAnsi="Calibri"/>
          <w:vertAlign w:val="subscript"/>
        </w:rPr>
        <w:t>16/20</w:t>
      </w:r>
      <w:r w:rsidRPr="002D38BD">
        <w:rPr>
          <w:rFonts w:ascii="Calibri" w:hAnsi="Calibri"/>
        </w:rPr>
        <w:t xml:space="preserve">         Vyrovnávací podklad z betonu    </w:t>
      </w:r>
      <w:r w:rsidRPr="002D38BD">
        <w:rPr>
          <w:rFonts w:ascii="Calibri" w:hAnsi="Calibri"/>
        </w:rPr>
        <w:tab/>
        <w:t xml:space="preserve">  ČSN 736124</w:t>
      </w:r>
      <w:r w:rsidR="002356E0">
        <w:rPr>
          <w:rFonts w:ascii="Calibri" w:hAnsi="Calibri"/>
        </w:rPr>
        <w:tab/>
      </w:r>
    </w:p>
    <w:p w14:paraId="08B042C6" w14:textId="52B70C7D" w:rsidR="002533AA" w:rsidRDefault="002533AA" w:rsidP="00B17F93">
      <w:pPr>
        <w:spacing w:after="0" w:line="240" w:lineRule="auto"/>
        <w:rPr>
          <w:rFonts w:ascii="Calibri" w:hAnsi="Calibri"/>
        </w:rPr>
      </w:pPr>
      <w:r w:rsidRPr="002D38BD">
        <w:rPr>
          <w:rFonts w:ascii="Calibri" w:hAnsi="Calibri"/>
        </w:rPr>
        <w:t xml:space="preserve">Stávající konstrukce s odfrézování poškozených vrstev </w:t>
      </w:r>
    </w:p>
    <w:p w14:paraId="5366F0A6" w14:textId="2F2AF6F5" w:rsidR="00C76736" w:rsidRDefault="00C76736" w:rsidP="00B17F93">
      <w:pPr>
        <w:spacing w:after="0" w:line="240" w:lineRule="auto"/>
        <w:rPr>
          <w:rFonts w:ascii="Calibri" w:hAnsi="Calibri"/>
        </w:rPr>
      </w:pPr>
    </w:p>
    <w:p w14:paraId="1E50E900" w14:textId="6FA4D929" w:rsidR="00C76736" w:rsidRDefault="00C76736" w:rsidP="00B17F93">
      <w:pPr>
        <w:spacing w:after="0" w:line="240" w:lineRule="auto"/>
        <w:rPr>
          <w:rFonts w:ascii="Calibri" w:hAnsi="Calibri"/>
          <w:u w:val="single"/>
        </w:rPr>
      </w:pPr>
      <w:r w:rsidRPr="00642F88">
        <w:rPr>
          <w:rFonts w:ascii="Calibri" w:hAnsi="Calibri"/>
          <w:u w:val="single"/>
        </w:rPr>
        <w:t>Chránička</w:t>
      </w:r>
      <w:r w:rsidR="00642F88" w:rsidRPr="00642F88">
        <w:rPr>
          <w:rFonts w:ascii="Calibri" w:hAnsi="Calibri"/>
          <w:u w:val="single"/>
        </w:rPr>
        <w:t xml:space="preserve"> pro výhledový informační systém</w:t>
      </w:r>
      <w:r w:rsidR="00642F88">
        <w:rPr>
          <w:rFonts w:ascii="Calibri" w:hAnsi="Calibri"/>
          <w:u w:val="single"/>
        </w:rPr>
        <w:t>:</w:t>
      </w:r>
    </w:p>
    <w:p w14:paraId="222BDCF4" w14:textId="7D2C8A45" w:rsidR="00642F88" w:rsidRPr="00642F88" w:rsidRDefault="00642F88" w:rsidP="00B17F93">
      <w:pPr>
        <w:spacing w:after="0" w:line="240" w:lineRule="auto"/>
        <w:rPr>
          <w:rFonts w:ascii="Calibri" w:hAnsi="Calibri"/>
        </w:rPr>
      </w:pPr>
      <w:r>
        <w:rPr>
          <w:rFonts w:ascii="Calibri" w:hAnsi="Calibri"/>
        </w:rPr>
        <w:t>Pro výhledový kabelový rozvod informačního systému bude uložena chránička v dl. 62 m.</w:t>
      </w:r>
    </w:p>
    <w:p w14:paraId="6CFE58F4" w14:textId="77777777" w:rsidR="002533AA" w:rsidRDefault="002533AA" w:rsidP="00B17F93">
      <w:pPr>
        <w:spacing w:after="0" w:line="240" w:lineRule="auto"/>
        <w:rPr>
          <w:rFonts w:ascii="Calibri" w:hAnsi="Calibri"/>
        </w:rPr>
      </w:pPr>
    </w:p>
    <w:p w14:paraId="74A77D3A" w14:textId="77777777" w:rsidR="00E45B68" w:rsidRPr="00E45B68" w:rsidRDefault="00E45B68" w:rsidP="00B17F93">
      <w:pPr>
        <w:pStyle w:val="Bezmezer"/>
        <w:jc w:val="both"/>
        <w:rPr>
          <w:b/>
          <w:u w:val="single"/>
        </w:rPr>
      </w:pPr>
      <w:r w:rsidRPr="00E45B68">
        <w:rPr>
          <w:b/>
          <w:u w:val="single"/>
        </w:rPr>
        <w:t>SO 102 PARKOVACÍ STÁNÍ A CHODNÍKY</w:t>
      </w:r>
    </w:p>
    <w:p w14:paraId="587C0C2F" w14:textId="77777777" w:rsidR="00E45B68" w:rsidRDefault="00E45B68" w:rsidP="00B17F93">
      <w:pPr>
        <w:pStyle w:val="Bezmezer"/>
        <w:jc w:val="both"/>
        <w:rPr>
          <w:u w:val="single"/>
        </w:rPr>
      </w:pPr>
    </w:p>
    <w:p w14:paraId="29EC597E" w14:textId="77777777" w:rsidR="00E45B68" w:rsidRPr="00E56334" w:rsidRDefault="00E45B68" w:rsidP="00B17F93">
      <w:pPr>
        <w:pStyle w:val="Bezmezer"/>
        <w:jc w:val="both"/>
        <w:rPr>
          <w:u w:val="single"/>
        </w:rPr>
      </w:pPr>
      <w:r w:rsidRPr="00E56334">
        <w:rPr>
          <w:u w:val="single"/>
        </w:rPr>
        <w:t>Přípravné práce</w:t>
      </w:r>
      <w:r>
        <w:rPr>
          <w:u w:val="single"/>
        </w:rPr>
        <w:t>:</w:t>
      </w:r>
    </w:p>
    <w:p w14:paraId="6B31F842" w14:textId="77777777" w:rsidR="00E45B68" w:rsidRDefault="00E45B68" w:rsidP="00B17F93">
      <w:pPr>
        <w:pStyle w:val="Bezmezer"/>
        <w:jc w:val="both"/>
      </w:pPr>
      <w:r w:rsidRPr="00FE1DD9">
        <w:t xml:space="preserve">-odstranění obrusné vrstvy </w:t>
      </w:r>
      <w:r w:rsidR="003C1A6C">
        <w:t>chodníků – asfaltobeton, litý asfalt</w:t>
      </w:r>
      <w:r>
        <w:t xml:space="preserve"> /</w:t>
      </w:r>
      <w:r w:rsidRPr="00FE1DD9">
        <w:t>recyklován</w:t>
      </w:r>
      <w:r w:rsidR="003C1A6C">
        <w:t>o</w:t>
      </w:r>
      <w:r w:rsidRPr="00FE1DD9">
        <w:t xml:space="preserve"> a odvezen na skládku k dalšímu využití </w:t>
      </w:r>
      <w:r>
        <w:t>/</w:t>
      </w:r>
    </w:p>
    <w:p w14:paraId="770DF2BC" w14:textId="77777777" w:rsidR="003C1A6C" w:rsidRDefault="003C1A6C" w:rsidP="00B17F93">
      <w:pPr>
        <w:pStyle w:val="Bezmezer"/>
        <w:jc w:val="both"/>
      </w:pPr>
      <w:r w:rsidRPr="00FE1DD9">
        <w:t xml:space="preserve">-odstranění obrusné vrstvy </w:t>
      </w:r>
      <w:r>
        <w:t>chodníků – bet.dlažba /</w:t>
      </w:r>
      <w:r w:rsidRPr="00FE1DD9">
        <w:t>recyklován</w:t>
      </w:r>
      <w:r>
        <w:t>o</w:t>
      </w:r>
      <w:r w:rsidRPr="00FE1DD9">
        <w:t xml:space="preserve"> a odvezen na skládku k dalšímu využití </w:t>
      </w:r>
      <w:r>
        <w:t>/</w:t>
      </w:r>
    </w:p>
    <w:p w14:paraId="6D2612C0" w14:textId="77777777" w:rsidR="00E45B68" w:rsidRDefault="00E45B68" w:rsidP="00B17F93">
      <w:pPr>
        <w:pStyle w:val="Bezmezer"/>
        <w:jc w:val="both"/>
      </w:pPr>
      <w:r w:rsidRPr="00FE1DD9">
        <w:t>-</w:t>
      </w:r>
      <w:r>
        <w:t xml:space="preserve">odstranění podkladních vrstev komunikací určených ke kompletnímu rozebrání </w:t>
      </w:r>
      <w:r w:rsidRPr="00FE1DD9">
        <w:t>s předpokládanou konstrukcí</w:t>
      </w:r>
      <w:r w:rsidR="003C1A6C">
        <w:t xml:space="preserve"> 200</w:t>
      </w:r>
      <w:r>
        <w:t xml:space="preserve"> mm kameniva /</w:t>
      </w:r>
      <w:r w:rsidRPr="00FE1DD9">
        <w:t xml:space="preserve"> předáno oprávněné osobě k</w:t>
      </w:r>
      <w:r>
        <w:t> </w:t>
      </w:r>
      <w:r w:rsidRPr="00FE1DD9">
        <w:t>uložení</w:t>
      </w:r>
      <w:r>
        <w:t>/</w:t>
      </w:r>
    </w:p>
    <w:p w14:paraId="68AA44B6" w14:textId="77777777" w:rsidR="00E45B68" w:rsidRPr="00FE1DD9" w:rsidRDefault="00E45B68" w:rsidP="00B17F93">
      <w:pPr>
        <w:pStyle w:val="Bezmezer"/>
        <w:jc w:val="both"/>
      </w:pPr>
      <w:r w:rsidRPr="00FE1DD9">
        <w:t>-</w:t>
      </w:r>
      <w:r>
        <w:t xml:space="preserve"> </w:t>
      </w:r>
      <w:r w:rsidRPr="00FE1DD9">
        <w:t>vytrhání obrubníků</w:t>
      </w:r>
      <w:r w:rsidR="003C1A6C">
        <w:t xml:space="preserve"> chodníkových</w:t>
      </w:r>
      <w:r w:rsidRPr="00FE1DD9">
        <w:t xml:space="preserve"> </w:t>
      </w:r>
      <w:r>
        <w:t>/</w:t>
      </w:r>
      <w:r w:rsidRPr="00FE1DD9">
        <w:t xml:space="preserve"> recyklovány a uloženy na skládce k dalšímu využití</w:t>
      </w:r>
      <w:r>
        <w:t>/</w:t>
      </w:r>
    </w:p>
    <w:p w14:paraId="671AE8C9" w14:textId="77777777" w:rsidR="00E45B68" w:rsidRDefault="00E45B68" w:rsidP="00B17F93">
      <w:pPr>
        <w:pStyle w:val="Bezmezer"/>
        <w:jc w:val="both"/>
      </w:pPr>
      <w:r>
        <w:t xml:space="preserve">- </w:t>
      </w:r>
      <w:r w:rsidR="00C12C66">
        <w:t>odstranění mobiliáře – lavičky, zastávk.přístřešky,koše</w:t>
      </w:r>
    </w:p>
    <w:p w14:paraId="0E614BBA" w14:textId="77777777" w:rsidR="006F3CFC" w:rsidRDefault="006F3CFC" w:rsidP="00B17F93">
      <w:pPr>
        <w:pStyle w:val="Bezmezer"/>
        <w:jc w:val="both"/>
      </w:pPr>
    </w:p>
    <w:p w14:paraId="45A2D6D7" w14:textId="77777777" w:rsidR="006F3CFC" w:rsidRPr="006F3CFC" w:rsidRDefault="006F3CFC" w:rsidP="00B17F93">
      <w:pPr>
        <w:pStyle w:val="Bezmezer"/>
        <w:jc w:val="both"/>
        <w:rPr>
          <w:u w:val="single"/>
        </w:rPr>
      </w:pPr>
      <w:r w:rsidRPr="006F3CFC">
        <w:rPr>
          <w:u w:val="single"/>
        </w:rPr>
        <w:lastRenderedPageBreak/>
        <w:t>Parkovací stání</w:t>
      </w:r>
    </w:p>
    <w:p w14:paraId="1318DFC2" w14:textId="77777777" w:rsidR="005646B7" w:rsidRDefault="005646B7" w:rsidP="00B17F93">
      <w:pPr>
        <w:spacing w:before="20" w:after="0" w:line="240" w:lineRule="auto"/>
        <w:jc w:val="both"/>
        <w:rPr>
          <w:rFonts w:ascii="Calibri" w:hAnsi="Calibri" w:cs="Calibri"/>
        </w:rPr>
      </w:pPr>
      <w:r>
        <w:rPr>
          <w:rFonts w:ascii="Calibri" w:hAnsi="Calibri" w:cs="Calibri"/>
        </w:rPr>
        <w:t xml:space="preserve">Nová kolmá parkovací stání </w:t>
      </w:r>
      <w:r w:rsidR="001B5917">
        <w:t xml:space="preserve">- š.2,50 m , dl. 4,50-5,00 m  </w:t>
      </w:r>
      <w:r>
        <w:rPr>
          <w:rFonts w:ascii="Calibri" w:hAnsi="Calibri" w:cs="Calibri"/>
        </w:rPr>
        <w:t xml:space="preserve">jsou navržena ve dvou samostatných blocích mimo průjezdní profil komunikace v celkovém počtu P24, včetně dvou míst vyhrazených pro  imobilní a slabozraké. </w:t>
      </w:r>
    </w:p>
    <w:p w14:paraId="3C4CCD4C" w14:textId="77777777" w:rsidR="005646B7" w:rsidRDefault="005646B7" w:rsidP="00B17F93">
      <w:pPr>
        <w:spacing w:before="20" w:after="0" w:line="240" w:lineRule="auto"/>
        <w:jc w:val="both"/>
        <w:rPr>
          <w:rFonts w:ascii="Calibri" w:hAnsi="Calibri" w:cs="Calibri"/>
        </w:rPr>
      </w:pPr>
      <w:r>
        <w:rPr>
          <w:rFonts w:ascii="Calibri" w:hAnsi="Calibri" w:cs="Calibri"/>
        </w:rPr>
        <w:t xml:space="preserve">Vytvořením kolmých parkovacích stání, namísto současného podélného parkování na profilu komunikace /dopravní závada v době dopravní špičky/ , dojde k navýšení kapacity parkoviště o celkem 9 parkovacích míst.  </w:t>
      </w:r>
    </w:p>
    <w:p w14:paraId="696CC2CF" w14:textId="77777777" w:rsidR="00EE429D" w:rsidRDefault="00EE429D" w:rsidP="00B17F93">
      <w:pPr>
        <w:pStyle w:val="Bezmezer"/>
        <w:jc w:val="both"/>
      </w:pPr>
      <w:r w:rsidRPr="00FE1DD9">
        <w:t>Konstrukce parkovacích stání je navržena dlážděná ze za</w:t>
      </w:r>
      <w:r>
        <w:t>sakovací propustné</w:t>
      </w:r>
      <w:r w:rsidRPr="00FE1DD9">
        <w:t xml:space="preserve"> dlažby šedé barvy, stání pro imobilní osoby mají konstrukci navrženu ze zámkové barvy šedé barvy. Zámkovou dlažbou červené dlažby je řešeno vyznačení jednotlivých stání a vydláždění odrazného pruhu. Od komunikace jsou stání oddělena nájezdovými obrubami s převýšením 20</w:t>
      </w:r>
      <w:r w:rsidR="001B5917">
        <w:t>-50</w:t>
      </w:r>
      <w:r w:rsidRPr="00FE1DD9">
        <w:t xml:space="preserve"> mm, osazenými do betonového lože s boční opěrou. </w:t>
      </w:r>
    </w:p>
    <w:p w14:paraId="0C7A761D" w14:textId="77777777" w:rsidR="00AB2903" w:rsidRPr="00FE1DD9" w:rsidRDefault="00AB2903" w:rsidP="00B17F93">
      <w:pPr>
        <w:pStyle w:val="Bezmezer"/>
        <w:jc w:val="both"/>
      </w:pPr>
      <w:r w:rsidRPr="00FE1DD9">
        <w:t xml:space="preserve">Od navazujících ploch </w:t>
      </w:r>
      <w:r w:rsidR="001B5917">
        <w:t xml:space="preserve">a dělícího ostrůvku </w:t>
      </w:r>
      <w:r w:rsidRPr="00FE1DD9">
        <w:t>pro pěší jsou stání oddělena silničními obrubníky osazenými s převýšením 100 mm.</w:t>
      </w:r>
    </w:p>
    <w:p w14:paraId="5111F420" w14:textId="77777777" w:rsidR="001B5917" w:rsidRDefault="001B5917" w:rsidP="00B17F93">
      <w:pPr>
        <w:pStyle w:val="Bezmezer"/>
        <w:jc w:val="both"/>
      </w:pPr>
      <w:r>
        <w:t>Parkovací stání je odvodněno přes propustnou dlažbu do podloží.</w:t>
      </w:r>
    </w:p>
    <w:p w14:paraId="38CF554E" w14:textId="77777777" w:rsidR="00AB2903" w:rsidRDefault="00AB2903" w:rsidP="00B17F93">
      <w:pPr>
        <w:pStyle w:val="Bezmezer"/>
        <w:jc w:val="both"/>
      </w:pPr>
    </w:p>
    <w:p w14:paraId="05085779" w14:textId="77777777" w:rsidR="002356E0" w:rsidRPr="002356E0" w:rsidRDefault="002356E0" w:rsidP="00B17F93">
      <w:pPr>
        <w:pStyle w:val="Bezmezer"/>
        <w:jc w:val="both"/>
        <w:rPr>
          <w:u w:val="single"/>
        </w:rPr>
      </w:pPr>
      <w:r w:rsidRPr="002356E0">
        <w:rPr>
          <w:u w:val="single"/>
        </w:rPr>
        <w:t>Navrhovaná konstrukce:</w:t>
      </w:r>
    </w:p>
    <w:p w14:paraId="2C107109" w14:textId="77777777" w:rsidR="00C519A8" w:rsidRPr="00727897" w:rsidRDefault="00C519A8" w:rsidP="00B17F93">
      <w:pPr>
        <w:pStyle w:val="Bezmezer"/>
        <w:jc w:val="both"/>
        <w:rPr>
          <w:u w:val="single"/>
        </w:rPr>
      </w:pPr>
      <w:r w:rsidRPr="00727897">
        <w:rPr>
          <w:u w:val="single"/>
        </w:rPr>
        <w:t>Konstrukce standardních kolmých  stání</w:t>
      </w:r>
    </w:p>
    <w:p w14:paraId="0DCD22F7" w14:textId="77777777" w:rsidR="00C519A8" w:rsidRPr="00521BAD" w:rsidRDefault="00C519A8" w:rsidP="00B17F93">
      <w:pPr>
        <w:pStyle w:val="Bezmezer"/>
        <w:jc w:val="both"/>
      </w:pPr>
      <w:r w:rsidRPr="00521BAD">
        <w:t xml:space="preserve">  </w:t>
      </w:r>
      <w:smartTag w:uri="urn:schemas-microsoft-com:office:smarttags" w:element="metricconverter">
        <w:smartTagPr>
          <w:attr w:name="ProductID" w:val="80 mm"/>
        </w:smartTagPr>
        <w:r w:rsidRPr="00521BAD">
          <w:t>80 mm</w:t>
        </w:r>
      </w:smartTag>
      <w:r w:rsidRPr="00521BAD">
        <w:t xml:space="preserve"> </w:t>
      </w:r>
      <w:r w:rsidRPr="00521BAD">
        <w:tab/>
        <w:t>DL I              Betonová za</w:t>
      </w:r>
      <w:r>
        <w:t>sakovací</w:t>
      </w:r>
      <w:r w:rsidRPr="00521BAD">
        <w:t xml:space="preserve"> dlažba           ČSN 73 6131-1</w:t>
      </w:r>
    </w:p>
    <w:p w14:paraId="11C31628" w14:textId="77777777" w:rsidR="00C519A8" w:rsidRPr="00521BAD" w:rsidRDefault="00C519A8" w:rsidP="00B17F93">
      <w:pPr>
        <w:pStyle w:val="Bezmezer"/>
        <w:jc w:val="both"/>
      </w:pPr>
      <w:r w:rsidRPr="00521BAD">
        <w:t xml:space="preserve">  </w:t>
      </w:r>
      <w:smartTag w:uri="urn:schemas-microsoft-com:office:smarttags" w:element="metricconverter">
        <w:smartTagPr>
          <w:attr w:name="ProductID" w:val="40 mm"/>
        </w:smartTagPr>
        <w:r w:rsidRPr="00521BAD">
          <w:t>40 mm</w:t>
        </w:r>
      </w:smartTag>
      <w:r w:rsidRPr="00521BAD">
        <w:t xml:space="preserve"> </w:t>
      </w:r>
      <w:r w:rsidRPr="00521BAD">
        <w:tab/>
      </w:r>
      <w:r w:rsidRPr="00521BAD">
        <w:tab/>
      </w:r>
      <w:r>
        <w:t xml:space="preserve">      p</w:t>
      </w:r>
      <w:r w:rsidRPr="00521BAD">
        <w:t xml:space="preserve">odklad z kameniva fr.4 – 8    </w:t>
      </w:r>
      <w:r w:rsidRPr="00521BAD">
        <w:tab/>
      </w:r>
      <w:r>
        <w:t xml:space="preserve"> </w:t>
      </w:r>
      <w:r w:rsidRPr="00521BAD">
        <w:t>ČSN 73 6131-1</w:t>
      </w:r>
    </w:p>
    <w:p w14:paraId="0435A765" w14:textId="77777777" w:rsidR="00C519A8" w:rsidRPr="00521BAD" w:rsidRDefault="00C519A8" w:rsidP="00B17F93">
      <w:pPr>
        <w:pStyle w:val="Bezmezer"/>
        <w:jc w:val="both"/>
      </w:pPr>
      <w:r w:rsidRPr="00521BAD">
        <w:t>150 mm          ŠD</w:t>
      </w:r>
      <w:r w:rsidRPr="00521BAD">
        <w:rPr>
          <w:vertAlign w:val="subscript"/>
        </w:rPr>
        <w:t>A</w:t>
      </w:r>
      <w:r w:rsidRPr="00521BAD">
        <w:t xml:space="preserve"> G</w:t>
      </w:r>
      <w:r w:rsidRPr="00521BAD">
        <w:rPr>
          <w:vertAlign w:val="subscript"/>
        </w:rPr>
        <w:t>E</w:t>
      </w:r>
      <w:r w:rsidRPr="00521BAD">
        <w:t xml:space="preserve">             Štěrkodrť                                </w:t>
      </w:r>
      <w:r>
        <w:t xml:space="preserve">    </w:t>
      </w:r>
      <w:r w:rsidRPr="00521BAD">
        <w:t xml:space="preserve">           ČSN 73 6126-1</w:t>
      </w:r>
    </w:p>
    <w:p w14:paraId="19637D46" w14:textId="77777777" w:rsidR="00C519A8" w:rsidRPr="00521BAD" w:rsidRDefault="00C519A8" w:rsidP="00B17F93">
      <w:pPr>
        <w:pStyle w:val="Bezmezer"/>
        <w:jc w:val="both"/>
      </w:pPr>
      <w:r w:rsidRPr="00521BAD">
        <w:t>150 mm          ŠD</w:t>
      </w:r>
      <w:r w:rsidRPr="00521BAD">
        <w:rPr>
          <w:vertAlign w:val="subscript"/>
        </w:rPr>
        <w:t>A</w:t>
      </w:r>
      <w:r w:rsidRPr="00521BAD">
        <w:t xml:space="preserve"> G</w:t>
      </w:r>
      <w:r w:rsidRPr="00521BAD">
        <w:rPr>
          <w:vertAlign w:val="subscript"/>
        </w:rPr>
        <w:t>E</w:t>
      </w:r>
      <w:r w:rsidRPr="00521BAD">
        <w:t xml:space="preserve">             Štěrkodrť                                    </w:t>
      </w:r>
      <w:r>
        <w:t xml:space="preserve">     </w:t>
      </w:r>
      <w:r w:rsidRPr="00521BAD">
        <w:t xml:space="preserve">      ČSN 73 6126-1</w:t>
      </w:r>
    </w:p>
    <w:p w14:paraId="18C9A705" w14:textId="77777777" w:rsidR="00C519A8" w:rsidRPr="00521BAD" w:rsidRDefault="00C519A8" w:rsidP="00B17F93">
      <w:pPr>
        <w:pStyle w:val="Bezmezer"/>
        <w:jc w:val="both"/>
      </w:pP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p>
    <w:p w14:paraId="0B193453" w14:textId="77777777" w:rsidR="00C519A8" w:rsidRPr="00521BAD" w:rsidRDefault="00C519A8" w:rsidP="00B17F93">
      <w:pPr>
        <w:pStyle w:val="Bezmezer"/>
        <w:jc w:val="both"/>
      </w:pPr>
      <w:r w:rsidRPr="00521BAD">
        <w:t xml:space="preserve">420 mm </w:t>
      </w:r>
      <w:r w:rsidRPr="00521BAD">
        <w:tab/>
        <w:t>CELKEM</w:t>
      </w:r>
    </w:p>
    <w:p w14:paraId="60F90EE5" w14:textId="77777777" w:rsidR="00C519A8" w:rsidRPr="00727897" w:rsidRDefault="00C519A8" w:rsidP="00B17F93">
      <w:pPr>
        <w:pStyle w:val="Bezmezer"/>
        <w:jc w:val="both"/>
        <w:rPr>
          <w:u w:val="single"/>
        </w:rPr>
      </w:pPr>
    </w:p>
    <w:p w14:paraId="4DBD509D" w14:textId="77777777" w:rsidR="00C519A8" w:rsidRPr="00727897" w:rsidRDefault="00C519A8" w:rsidP="00B17F93">
      <w:pPr>
        <w:pStyle w:val="Bezmezer"/>
        <w:jc w:val="both"/>
        <w:rPr>
          <w:u w:val="single"/>
        </w:rPr>
      </w:pPr>
      <w:r w:rsidRPr="00727897">
        <w:rPr>
          <w:u w:val="single"/>
        </w:rPr>
        <w:t>Konstrukce stání pro imobilní osoby</w:t>
      </w:r>
    </w:p>
    <w:p w14:paraId="72CA86AD" w14:textId="77777777" w:rsidR="00C519A8" w:rsidRPr="00521BAD" w:rsidRDefault="00C519A8" w:rsidP="00B17F93">
      <w:pPr>
        <w:pStyle w:val="Bezmezer"/>
        <w:jc w:val="both"/>
      </w:pPr>
      <w:r w:rsidRPr="00521BAD">
        <w:t xml:space="preserve">  </w:t>
      </w:r>
      <w:smartTag w:uri="urn:schemas-microsoft-com:office:smarttags" w:element="metricconverter">
        <w:smartTagPr>
          <w:attr w:name="ProductID" w:val="80 mm"/>
        </w:smartTagPr>
        <w:r w:rsidRPr="00521BAD">
          <w:t>80 mm</w:t>
        </w:r>
      </w:smartTag>
      <w:r w:rsidRPr="00521BAD">
        <w:t xml:space="preserve"> </w:t>
      </w:r>
      <w:r>
        <w:t xml:space="preserve">         </w:t>
      </w:r>
      <w:r w:rsidRPr="00521BAD">
        <w:t xml:space="preserve">DL I                Zámková bet.dlažba                         </w:t>
      </w:r>
      <w:r>
        <w:t xml:space="preserve">   </w:t>
      </w:r>
      <w:r w:rsidRPr="00521BAD">
        <w:t xml:space="preserve">  ČSN 73 6131-1</w:t>
      </w:r>
    </w:p>
    <w:p w14:paraId="5E9D8D69" w14:textId="77777777" w:rsidR="00C519A8" w:rsidRPr="00521BAD" w:rsidRDefault="00C519A8" w:rsidP="00B17F93">
      <w:pPr>
        <w:pStyle w:val="Bezmezer"/>
        <w:jc w:val="both"/>
      </w:pPr>
      <w:r w:rsidRPr="00521BAD">
        <w:t xml:space="preserve">  </w:t>
      </w:r>
      <w:smartTag w:uri="urn:schemas-microsoft-com:office:smarttags" w:element="metricconverter">
        <w:smartTagPr>
          <w:attr w:name="ProductID" w:val="40 mm"/>
        </w:smartTagPr>
        <w:r w:rsidRPr="00521BAD">
          <w:t>40 mm</w:t>
        </w:r>
      </w:smartTag>
      <w:r w:rsidRPr="00521BAD">
        <w:t xml:space="preserve"> </w:t>
      </w:r>
      <w:r w:rsidRPr="00521BAD">
        <w:tab/>
      </w:r>
      <w:r w:rsidRPr="00521BAD">
        <w:tab/>
      </w:r>
      <w:r>
        <w:t xml:space="preserve">    </w:t>
      </w:r>
      <w:r w:rsidRPr="00521BAD">
        <w:t xml:space="preserve">Podklad z kameniva fr.4 – 8    </w:t>
      </w:r>
      <w:r w:rsidRPr="00521BAD">
        <w:tab/>
        <w:t>ČSN 73 6131-1</w:t>
      </w:r>
    </w:p>
    <w:p w14:paraId="5D46EB01" w14:textId="77777777" w:rsidR="00C519A8" w:rsidRPr="00521BAD" w:rsidRDefault="00C519A8" w:rsidP="00B17F93">
      <w:pPr>
        <w:pStyle w:val="Bezmezer"/>
        <w:jc w:val="both"/>
      </w:pPr>
      <w:r w:rsidRPr="00521BAD">
        <w:t>150 mm          ŠD</w:t>
      </w:r>
      <w:r w:rsidRPr="00521BAD">
        <w:rPr>
          <w:vertAlign w:val="subscript"/>
        </w:rPr>
        <w:t>A</w:t>
      </w:r>
      <w:r w:rsidRPr="00521BAD">
        <w:t xml:space="preserve"> G</w:t>
      </w:r>
      <w:r w:rsidRPr="00521BAD">
        <w:rPr>
          <w:vertAlign w:val="subscript"/>
        </w:rPr>
        <w:t>E</w:t>
      </w:r>
      <w:r w:rsidRPr="00521BAD">
        <w:t xml:space="preserve">             Štěrkodrť                                         </w:t>
      </w:r>
      <w:r>
        <w:t xml:space="preserve">    </w:t>
      </w:r>
      <w:r w:rsidRPr="00521BAD">
        <w:t xml:space="preserve">  ČSN 73 6126-1</w:t>
      </w:r>
    </w:p>
    <w:p w14:paraId="04B27ADB" w14:textId="77777777" w:rsidR="00C519A8" w:rsidRPr="00521BAD" w:rsidRDefault="00C519A8" w:rsidP="00B17F93">
      <w:pPr>
        <w:pStyle w:val="Bezmezer"/>
        <w:jc w:val="both"/>
      </w:pPr>
      <w:r w:rsidRPr="00521BAD">
        <w:t>150 mm          ŠD</w:t>
      </w:r>
      <w:r w:rsidRPr="00521BAD">
        <w:rPr>
          <w:vertAlign w:val="subscript"/>
        </w:rPr>
        <w:t>A</w:t>
      </w:r>
      <w:r w:rsidRPr="00521BAD">
        <w:t xml:space="preserve"> G</w:t>
      </w:r>
      <w:r w:rsidRPr="00521BAD">
        <w:rPr>
          <w:vertAlign w:val="subscript"/>
        </w:rPr>
        <w:t>E</w:t>
      </w:r>
      <w:r w:rsidRPr="00521BAD">
        <w:t xml:space="preserve">             Štěrkodrť                                        </w:t>
      </w:r>
      <w:r>
        <w:t xml:space="preserve">    </w:t>
      </w:r>
      <w:r w:rsidRPr="00521BAD">
        <w:t xml:space="preserve">   ČSN 73 6126-1</w:t>
      </w:r>
    </w:p>
    <w:p w14:paraId="4E1FCFD7" w14:textId="77777777" w:rsidR="00C519A8" w:rsidRPr="00521BAD" w:rsidRDefault="00C519A8" w:rsidP="00B17F93">
      <w:pPr>
        <w:pStyle w:val="Bezmezer"/>
        <w:jc w:val="both"/>
      </w:pP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t xml:space="preserve"> </w:t>
      </w:r>
    </w:p>
    <w:p w14:paraId="3575525C" w14:textId="77777777" w:rsidR="00C519A8" w:rsidRPr="00521BAD" w:rsidRDefault="00C519A8" w:rsidP="00B17F93">
      <w:pPr>
        <w:pStyle w:val="Bezmezer"/>
        <w:jc w:val="both"/>
      </w:pPr>
      <w:r w:rsidRPr="00521BAD">
        <w:t xml:space="preserve">420 mm </w:t>
      </w:r>
      <w:r w:rsidRPr="00521BAD">
        <w:tab/>
        <w:t>CELKEM</w:t>
      </w:r>
    </w:p>
    <w:p w14:paraId="70E5526F" w14:textId="77777777" w:rsidR="001B5917" w:rsidRDefault="001B5917" w:rsidP="00B17F93">
      <w:pPr>
        <w:pStyle w:val="Bezmezer"/>
        <w:jc w:val="both"/>
      </w:pPr>
    </w:p>
    <w:p w14:paraId="28986350" w14:textId="77777777" w:rsidR="001B5917" w:rsidRDefault="001B5917" w:rsidP="00B17F93">
      <w:pPr>
        <w:spacing w:after="0" w:line="240" w:lineRule="auto"/>
        <w:jc w:val="both"/>
        <w:rPr>
          <w:rFonts w:cstheme="minorHAnsi"/>
          <w:u w:val="single"/>
          <w:lang w:eastAsia="cs-CZ"/>
        </w:rPr>
      </w:pPr>
      <w:r>
        <w:rPr>
          <w:rFonts w:cstheme="minorHAnsi"/>
          <w:u w:val="single"/>
          <w:lang w:eastAsia="cs-CZ"/>
        </w:rPr>
        <w:t>Chodníky</w:t>
      </w:r>
    </w:p>
    <w:p w14:paraId="7926B89E" w14:textId="3506B882" w:rsidR="001B5917" w:rsidRPr="009F5531" w:rsidRDefault="001B5917" w:rsidP="00B17F93">
      <w:pPr>
        <w:spacing w:after="0" w:line="240" w:lineRule="auto"/>
        <w:jc w:val="both"/>
        <w:rPr>
          <w:rFonts w:cstheme="minorHAnsi"/>
          <w:lang w:eastAsia="cs-CZ"/>
        </w:rPr>
      </w:pPr>
      <w:r w:rsidRPr="009F5531">
        <w:rPr>
          <w:rFonts w:cstheme="minorHAnsi"/>
          <w:lang w:eastAsia="cs-CZ"/>
        </w:rPr>
        <w:t xml:space="preserve">V návaznosti na </w:t>
      </w:r>
      <w:r w:rsidR="004D5F6F">
        <w:rPr>
          <w:rFonts w:cstheme="minorHAnsi"/>
          <w:lang w:eastAsia="cs-CZ"/>
        </w:rPr>
        <w:t>rekonstrukci</w:t>
      </w:r>
      <w:r w:rsidRPr="009F5531">
        <w:rPr>
          <w:rFonts w:cstheme="minorHAnsi"/>
          <w:lang w:eastAsia="cs-CZ"/>
        </w:rPr>
        <w:t xml:space="preserve"> komunikací, nové zastávky a parkovací stání je navržena </w:t>
      </w:r>
      <w:r w:rsidR="004D5F6F">
        <w:rPr>
          <w:rFonts w:cstheme="minorHAnsi"/>
          <w:lang w:eastAsia="cs-CZ"/>
        </w:rPr>
        <w:t>rekonstrukce</w:t>
      </w:r>
      <w:r w:rsidRPr="009F5531">
        <w:rPr>
          <w:rFonts w:cstheme="minorHAnsi"/>
          <w:lang w:eastAsia="cs-CZ"/>
        </w:rPr>
        <w:t xml:space="preserve"> a doplnění chodníků pro pěší, včetně nástupišť autobusových zastávek a ploch pro mobiliář. Stávající chodníky, zejména sloužící jako nástupiště, jsou v destrukčním stavu s</w:t>
      </w:r>
      <w:r w:rsidR="007705EB">
        <w:rPr>
          <w:rFonts w:cstheme="minorHAnsi"/>
          <w:lang w:eastAsia="cs-CZ"/>
        </w:rPr>
        <w:t xml:space="preserve"> </w:t>
      </w:r>
      <w:r w:rsidRPr="009F5531">
        <w:rPr>
          <w:rFonts w:cstheme="minorHAnsi"/>
          <w:lang w:eastAsia="cs-CZ"/>
        </w:rPr>
        <w:t>lokálním poškozením povrchu povrchovým kořenovým systémem stromů .</w:t>
      </w:r>
    </w:p>
    <w:p w14:paraId="5D858D51" w14:textId="77777777" w:rsidR="001B5917" w:rsidRPr="009F5531" w:rsidRDefault="001B5917" w:rsidP="00B17F93">
      <w:pPr>
        <w:spacing w:after="0" w:line="240" w:lineRule="auto"/>
        <w:jc w:val="both"/>
        <w:rPr>
          <w:rFonts w:cstheme="minorHAnsi"/>
          <w:lang w:eastAsia="cs-CZ"/>
        </w:rPr>
      </w:pPr>
      <w:r w:rsidRPr="009F5531">
        <w:rPr>
          <w:rFonts w:cstheme="minorHAnsi"/>
          <w:lang w:eastAsia="cs-CZ"/>
        </w:rPr>
        <w:t xml:space="preserve">Stávající podélný chodník /nástupiště/ podél vzrostlých stromů bude opraven dle zadávacích podmínek OŽP, při realizaci nesmí být poškozen kořenový systém. Z navrženého technického řešení je zřejmé navýšení nivelety chodníku </w:t>
      </w:r>
      <w:r w:rsidR="00C56C87" w:rsidRPr="009F5531">
        <w:rPr>
          <w:rFonts w:cstheme="minorHAnsi"/>
          <w:lang w:eastAsia="cs-CZ"/>
        </w:rPr>
        <w:t xml:space="preserve">a jeho posun o cca ,5 m od kmenů, </w:t>
      </w:r>
      <w:r w:rsidRPr="009F5531">
        <w:rPr>
          <w:rFonts w:cstheme="minorHAnsi"/>
          <w:lang w:eastAsia="cs-CZ"/>
        </w:rPr>
        <w:t>bez zásahu  do kořenů.</w:t>
      </w:r>
      <w:r w:rsidR="00C56C87" w:rsidRPr="009F5531">
        <w:rPr>
          <w:rFonts w:cstheme="minorHAnsi"/>
          <w:lang w:eastAsia="cs-CZ"/>
        </w:rPr>
        <w:t xml:space="preserve"> Šířka chodníku 2,00 m.</w:t>
      </w:r>
    </w:p>
    <w:p w14:paraId="678B4972" w14:textId="00C52E88" w:rsidR="001B5917" w:rsidRPr="009F5531" w:rsidRDefault="004D5F6F" w:rsidP="00B17F93">
      <w:pPr>
        <w:spacing w:after="0" w:line="240" w:lineRule="auto"/>
        <w:jc w:val="both"/>
        <w:rPr>
          <w:rFonts w:cstheme="minorHAnsi"/>
          <w:lang w:eastAsia="cs-CZ"/>
        </w:rPr>
      </w:pPr>
      <w:r>
        <w:rPr>
          <w:rFonts w:cstheme="minorHAnsi"/>
          <w:lang w:eastAsia="cs-CZ"/>
        </w:rPr>
        <w:t>Rekonstrukce</w:t>
      </w:r>
      <w:r w:rsidR="001B5917" w:rsidRPr="009F5531">
        <w:rPr>
          <w:rFonts w:cstheme="minorHAnsi"/>
          <w:lang w:eastAsia="cs-CZ"/>
        </w:rPr>
        <w:t xml:space="preserve"> stáv.chodníku podél stávajících objektů respektuje stáv.vstupy a vjezdy, z důvodu prostorových limitů je nový chodník zúžen na š.2,15 m/ mimo prostoru nové zastávky MHD/.</w:t>
      </w:r>
    </w:p>
    <w:p w14:paraId="658D7F44" w14:textId="77777777" w:rsidR="001B5917" w:rsidRPr="009F5531" w:rsidRDefault="001B5917" w:rsidP="00B17F93">
      <w:pPr>
        <w:spacing w:after="0" w:line="240" w:lineRule="auto"/>
        <w:jc w:val="both"/>
        <w:rPr>
          <w:rFonts w:cstheme="minorHAnsi"/>
          <w:lang w:eastAsia="cs-CZ"/>
        </w:rPr>
      </w:pPr>
      <w:r w:rsidRPr="009F5531">
        <w:rPr>
          <w:rFonts w:cstheme="minorHAnsi"/>
          <w:lang w:eastAsia="cs-CZ"/>
        </w:rPr>
        <w:t>Dále je navrženo doplnění chybějícího pěšího propojení /místo pro přecházení/  od Tř.T.Bati ze severní strany  a nové nástupiště MHD směr centrum</w:t>
      </w:r>
      <w:r w:rsidR="00C56C87" w:rsidRPr="009F5531">
        <w:rPr>
          <w:rFonts w:cstheme="minorHAnsi"/>
          <w:lang w:eastAsia="cs-CZ"/>
        </w:rPr>
        <w:t xml:space="preserve"> š.2,50 m</w:t>
      </w:r>
      <w:r w:rsidRPr="009F5531">
        <w:rPr>
          <w:rFonts w:cstheme="minorHAnsi"/>
          <w:lang w:eastAsia="cs-CZ"/>
        </w:rPr>
        <w:t>.</w:t>
      </w:r>
    </w:p>
    <w:p w14:paraId="00584047" w14:textId="77777777" w:rsidR="009F5531" w:rsidRDefault="009F5531" w:rsidP="00B17F93">
      <w:pPr>
        <w:pStyle w:val="Bezmezer"/>
        <w:jc w:val="both"/>
      </w:pPr>
      <w:r w:rsidRPr="00FE1DD9">
        <w:t>Konstrukce chodník</w:t>
      </w:r>
      <w:r>
        <w:t>ů</w:t>
      </w:r>
      <w:r w:rsidRPr="00FE1DD9">
        <w:t xml:space="preserve"> je navržena dlážděná ze zámkové betonové dlažby . Odvodnění chodník</w:t>
      </w:r>
      <w:r>
        <w:t>ů</w:t>
      </w:r>
      <w:r w:rsidRPr="00FE1DD9">
        <w:t xml:space="preserve"> je řešeno příčným spádováním na navazující parkovací stání a komunikace nebo volné plochy zeleně , ohraničení je </w:t>
      </w:r>
      <w:r w:rsidRPr="00FE1DD9">
        <w:lastRenderedPageBreak/>
        <w:t>řešeno chodníkovými obrubníky osazenými do betonového lože s boční opěrou, vždy jedna obruba je osazena s převýšením minimálně 60 mm pro vytvoření vodící linie pro imobilní osoby.</w:t>
      </w:r>
    </w:p>
    <w:p w14:paraId="54A69ED6" w14:textId="77777777" w:rsidR="00C519A8" w:rsidRDefault="00C519A8" w:rsidP="00B17F93">
      <w:pPr>
        <w:pStyle w:val="Bezmezer"/>
        <w:jc w:val="both"/>
      </w:pPr>
    </w:p>
    <w:p w14:paraId="172856AE" w14:textId="77777777" w:rsidR="00C519A8" w:rsidRPr="00A85945" w:rsidRDefault="00C519A8" w:rsidP="00B17F93">
      <w:pPr>
        <w:pStyle w:val="Bezmezer"/>
        <w:jc w:val="both"/>
        <w:rPr>
          <w:u w:val="single"/>
        </w:rPr>
      </w:pPr>
      <w:r>
        <w:rPr>
          <w:u w:val="single"/>
        </w:rPr>
        <w:t>Navrhovaná k</w:t>
      </w:r>
      <w:r w:rsidRPr="00A85945">
        <w:rPr>
          <w:u w:val="single"/>
        </w:rPr>
        <w:t>onstrukce</w:t>
      </w:r>
    </w:p>
    <w:p w14:paraId="01921866" w14:textId="77777777" w:rsidR="00C519A8" w:rsidRPr="00521BAD" w:rsidRDefault="00C519A8" w:rsidP="00B17F93">
      <w:pPr>
        <w:pStyle w:val="Bezmezer"/>
        <w:jc w:val="both"/>
      </w:pPr>
      <w:r w:rsidRPr="00521BAD">
        <w:t xml:space="preserve">  60 mm </w:t>
      </w:r>
      <w:r w:rsidRPr="00521BAD">
        <w:tab/>
        <w:t>DL I                Betonová zámková dlažba           ČSN 73 6131-1</w:t>
      </w:r>
    </w:p>
    <w:p w14:paraId="5CBEA398" w14:textId="77777777" w:rsidR="00C519A8" w:rsidRPr="00521BAD" w:rsidRDefault="00C519A8" w:rsidP="00B17F93">
      <w:pPr>
        <w:pStyle w:val="Bezmezer"/>
        <w:jc w:val="both"/>
      </w:pPr>
      <w:r w:rsidRPr="00521BAD">
        <w:t xml:space="preserve">  </w:t>
      </w:r>
      <w:smartTag w:uri="urn:schemas-microsoft-com:office:smarttags" w:element="metricconverter">
        <w:smartTagPr>
          <w:attr w:name="ProductID" w:val="40 mm"/>
        </w:smartTagPr>
        <w:r w:rsidRPr="00521BAD">
          <w:t>40 mm</w:t>
        </w:r>
      </w:smartTag>
      <w:r w:rsidRPr="00521BAD">
        <w:t xml:space="preserve"> </w:t>
      </w:r>
      <w:r w:rsidRPr="00521BAD">
        <w:tab/>
      </w:r>
      <w:r>
        <w:t xml:space="preserve">        </w:t>
      </w:r>
      <w:r w:rsidRPr="00521BAD">
        <w:tab/>
      </w:r>
      <w:r>
        <w:t xml:space="preserve">         </w:t>
      </w:r>
      <w:r w:rsidRPr="00521BAD">
        <w:t xml:space="preserve">Podklad z kameniva fr.4 – 8    </w:t>
      </w:r>
      <w:r w:rsidRPr="00521BAD">
        <w:tab/>
        <w:t>ČSN 73 6131-1</w:t>
      </w:r>
    </w:p>
    <w:p w14:paraId="1896F44F" w14:textId="77777777" w:rsidR="00C519A8" w:rsidRPr="00521BAD" w:rsidRDefault="00C519A8" w:rsidP="00B17F93">
      <w:pPr>
        <w:pStyle w:val="Bezmezer"/>
        <w:jc w:val="both"/>
      </w:pPr>
      <w:r w:rsidRPr="00521BAD">
        <w:t>100 mm          ŠD</w:t>
      </w:r>
      <w:r w:rsidRPr="00521BAD">
        <w:rPr>
          <w:vertAlign w:val="subscript"/>
        </w:rPr>
        <w:t>A</w:t>
      </w:r>
      <w:r w:rsidRPr="00521BAD">
        <w:t xml:space="preserve"> G</w:t>
      </w:r>
      <w:r w:rsidRPr="00521BAD">
        <w:rPr>
          <w:vertAlign w:val="subscript"/>
        </w:rPr>
        <w:t>E</w:t>
      </w:r>
      <w:r w:rsidRPr="00521BAD">
        <w:t xml:space="preserve">             Štěrkodrť                                           ČSN 73 6126-1</w:t>
      </w:r>
    </w:p>
    <w:p w14:paraId="722743D4" w14:textId="77777777" w:rsidR="00C519A8" w:rsidRPr="00521BAD" w:rsidRDefault="00C519A8" w:rsidP="00B17F93">
      <w:pPr>
        <w:pStyle w:val="Bezmezer"/>
        <w:jc w:val="both"/>
      </w:pPr>
      <w:r w:rsidRPr="00521BAD">
        <w:t>100 mm          ŠD</w:t>
      </w:r>
      <w:r w:rsidRPr="00521BAD">
        <w:rPr>
          <w:vertAlign w:val="subscript"/>
        </w:rPr>
        <w:t>A</w:t>
      </w:r>
      <w:r w:rsidRPr="00521BAD">
        <w:t xml:space="preserve"> G</w:t>
      </w:r>
      <w:r w:rsidRPr="00521BAD">
        <w:rPr>
          <w:vertAlign w:val="subscript"/>
        </w:rPr>
        <w:t>E</w:t>
      </w:r>
      <w:r w:rsidRPr="00521BAD">
        <w:t xml:space="preserve">             Štěrkodrť                                           ČSN 73 6126-1</w:t>
      </w:r>
    </w:p>
    <w:p w14:paraId="676200A4" w14:textId="77777777" w:rsidR="00C519A8" w:rsidRPr="00521BAD" w:rsidRDefault="00C519A8" w:rsidP="00B17F93">
      <w:pPr>
        <w:pStyle w:val="Bezmezer"/>
        <w:jc w:val="both"/>
      </w:pP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r w:rsidRPr="00521BAD">
        <w:noBreakHyphen/>
      </w:r>
    </w:p>
    <w:p w14:paraId="35BF91AF" w14:textId="77777777" w:rsidR="00C519A8" w:rsidRPr="00521BAD" w:rsidRDefault="00C519A8" w:rsidP="00B17F93">
      <w:pPr>
        <w:pStyle w:val="Bezmezer"/>
        <w:jc w:val="both"/>
      </w:pPr>
      <w:r w:rsidRPr="00521BAD">
        <w:t xml:space="preserve">420 mm </w:t>
      </w:r>
      <w:r w:rsidRPr="00521BAD">
        <w:tab/>
        <w:t>CELKEM</w:t>
      </w:r>
    </w:p>
    <w:p w14:paraId="1144B4F4" w14:textId="77777777" w:rsidR="00C519A8" w:rsidRDefault="00C519A8" w:rsidP="00B17F93">
      <w:pPr>
        <w:spacing w:after="0" w:line="240" w:lineRule="auto"/>
        <w:jc w:val="both"/>
        <w:rPr>
          <w:rFonts w:cstheme="minorHAnsi"/>
          <w:lang w:eastAsia="cs-CZ"/>
        </w:rPr>
      </w:pPr>
    </w:p>
    <w:p w14:paraId="13DEA7F8" w14:textId="77777777" w:rsidR="001B5917" w:rsidRDefault="001B5917" w:rsidP="00B17F93">
      <w:pPr>
        <w:spacing w:after="0" w:line="240" w:lineRule="auto"/>
        <w:jc w:val="both"/>
        <w:rPr>
          <w:rFonts w:cstheme="minorHAnsi"/>
          <w:u w:val="single"/>
          <w:lang w:eastAsia="cs-CZ"/>
        </w:rPr>
      </w:pPr>
      <w:r w:rsidRPr="00DE2449">
        <w:rPr>
          <w:rFonts w:cstheme="minorHAnsi"/>
          <w:u w:val="single"/>
          <w:lang w:eastAsia="cs-CZ"/>
        </w:rPr>
        <w:t>M</w:t>
      </w:r>
      <w:r>
        <w:rPr>
          <w:rFonts w:cstheme="minorHAnsi"/>
          <w:u w:val="single"/>
          <w:lang w:eastAsia="cs-CZ"/>
        </w:rPr>
        <w:t>obiliář</w:t>
      </w:r>
    </w:p>
    <w:p w14:paraId="5FDE98D4" w14:textId="77777777" w:rsidR="001B5917" w:rsidRDefault="001B5917" w:rsidP="00B17F93">
      <w:pPr>
        <w:spacing w:after="0" w:line="240" w:lineRule="auto"/>
        <w:jc w:val="both"/>
        <w:rPr>
          <w:rFonts w:cstheme="minorHAnsi"/>
          <w:lang w:eastAsia="cs-CZ"/>
        </w:rPr>
      </w:pPr>
      <w:r>
        <w:rPr>
          <w:rFonts w:cstheme="minorHAnsi"/>
          <w:lang w:eastAsia="cs-CZ"/>
        </w:rPr>
        <w:t>V rámci revitalizace ploch bude doplněn mobiliář – zastávkové přístřešky, lavičky, stojany na kola, odpadkové koše jedné modelové řady , sjednoceno s mobiliářem města.</w:t>
      </w:r>
    </w:p>
    <w:p w14:paraId="7999DEA5" w14:textId="77777777" w:rsidR="009F5531" w:rsidRDefault="009F5531" w:rsidP="00B17F93">
      <w:pPr>
        <w:spacing w:after="0" w:line="240" w:lineRule="auto"/>
        <w:jc w:val="both"/>
        <w:rPr>
          <w:rFonts w:cstheme="minorHAnsi"/>
          <w:u w:val="single"/>
          <w:lang w:eastAsia="cs-CZ"/>
        </w:rPr>
      </w:pPr>
      <w:r w:rsidRPr="009F5531">
        <w:rPr>
          <w:rFonts w:cstheme="minorHAnsi"/>
          <w:u w:val="single"/>
          <w:lang w:eastAsia="cs-CZ"/>
        </w:rPr>
        <w:t>Navazující úpravy:</w:t>
      </w:r>
    </w:p>
    <w:p w14:paraId="1EFF53C8" w14:textId="77777777" w:rsidR="009F5531" w:rsidRPr="009F5531" w:rsidRDefault="0091194D" w:rsidP="00B17F93">
      <w:pPr>
        <w:spacing w:after="0" w:line="240" w:lineRule="auto"/>
        <w:jc w:val="both"/>
        <w:rPr>
          <w:rFonts w:cstheme="minorHAnsi"/>
          <w:u w:val="single"/>
          <w:lang w:eastAsia="cs-CZ"/>
        </w:rPr>
      </w:pPr>
      <w:r w:rsidRPr="00FE1DD9">
        <w:t xml:space="preserve">V rámci objektu budou dále urovnány volné navazující plochy, bude na nich doplněna ornice a provedeno zatravnění výsevem parkovou směsí trav. Dále bude provedena výsadba </w:t>
      </w:r>
      <w:r w:rsidR="00395DB6">
        <w:t>nízkých keřů v ostrůvku mezi komunikacemi obou větví.</w:t>
      </w:r>
    </w:p>
    <w:p w14:paraId="443DF29A" w14:textId="77777777" w:rsidR="000038F0" w:rsidRDefault="000038F0" w:rsidP="00B17F93">
      <w:pPr>
        <w:spacing w:after="0" w:line="240" w:lineRule="auto"/>
        <w:jc w:val="both"/>
        <w:rPr>
          <w:rFonts w:cstheme="minorHAnsi"/>
          <w:u w:val="single"/>
          <w:lang w:eastAsia="cs-CZ"/>
        </w:rPr>
      </w:pPr>
    </w:p>
    <w:p w14:paraId="1790DAB6" w14:textId="17638710" w:rsidR="001B5917" w:rsidRDefault="001B5917" w:rsidP="00B17F93">
      <w:pPr>
        <w:spacing w:after="0" w:line="240" w:lineRule="auto"/>
        <w:jc w:val="both"/>
        <w:rPr>
          <w:rFonts w:cstheme="minorHAnsi"/>
          <w:b/>
          <w:bCs/>
          <w:u w:val="single"/>
          <w:lang w:eastAsia="cs-CZ"/>
        </w:rPr>
      </w:pPr>
      <w:r w:rsidRPr="003272B9">
        <w:rPr>
          <w:rFonts w:cstheme="minorHAnsi"/>
          <w:b/>
          <w:bCs/>
          <w:u w:val="single"/>
          <w:lang w:eastAsia="cs-CZ"/>
        </w:rPr>
        <w:t>SO 401 OSVĚTLENÍ PŘECHODU</w:t>
      </w:r>
    </w:p>
    <w:p w14:paraId="604122F0" w14:textId="77777777" w:rsidR="003272B9" w:rsidRPr="003272B9" w:rsidRDefault="003272B9" w:rsidP="00B17F93">
      <w:pPr>
        <w:spacing w:after="0" w:line="240" w:lineRule="auto"/>
        <w:jc w:val="both"/>
        <w:rPr>
          <w:rFonts w:cstheme="minorHAnsi"/>
          <w:b/>
          <w:bCs/>
          <w:u w:val="single"/>
          <w:lang w:eastAsia="cs-CZ"/>
        </w:rPr>
      </w:pPr>
    </w:p>
    <w:p w14:paraId="2B2326A6" w14:textId="77777777" w:rsidR="001B5917" w:rsidRDefault="001B5917" w:rsidP="00B17F93">
      <w:pPr>
        <w:spacing w:after="0" w:line="240" w:lineRule="auto"/>
        <w:jc w:val="both"/>
        <w:rPr>
          <w:rFonts w:cstheme="minorHAnsi"/>
          <w:lang w:eastAsia="cs-CZ"/>
        </w:rPr>
      </w:pPr>
      <w:r>
        <w:rPr>
          <w:rFonts w:cstheme="minorHAnsi"/>
          <w:lang w:eastAsia="cs-CZ"/>
        </w:rPr>
        <w:t>Návrh  přechodu pro chodce mezi zastávkami MHD si vyžádá doplnění jednostranné  osvětlení přechodu v jeho ose  napojením na stávající rozvod  z nejbližšího sloupu VO.</w:t>
      </w:r>
    </w:p>
    <w:p w14:paraId="7E8E806C" w14:textId="77777777" w:rsidR="001B5917" w:rsidRDefault="001B5917" w:rsidP="00B17F93">
      <w:pPr>
        <w:spacing w:after="0" w:line="240" w:lineRule="auto"/>
        <w:jc w:val="both"/>
        <w:rPr>
          <w:rFonts w:cstheme="minorHAnsi"/>
          <w:lang w:eastAsia="cs-CZ"/>
        </w:rPr>
      </w:pPr>
      <w:r>
        <w:rPr>
          <w:rFonts w:cstheme="minorHAnsi"/>
          <w:lang w:eastAsia="cs-CZ"/>
        </w:rPr>
        <w:t>Je navrženo svítidlo LED 90 W na výložníku dl. 3 m, výška sloupu 6 m, kabely CYKY 4x16 v celkové délce 23 m uloženy v celé délce v chráničce.</w:t>
      </w:r>
    </w:p>
    <w:p w14:paraId="3BE1B26F" w14:textId="77777777" w:rsidR="001B5917" w:rsidRDefault="001B5917" w:rsidP="00B17F93">
      <w:pPr>
        <w:spacing w:after="0" w:line="240" w:lineRule="auto"/>
        <w:jc w:val="both"/>
        <w:rPr>
          <w:rFonts w:cstheme="minorHAnsi"/>
          <w:lang w:eastAsia="cs-CZ"/>
        </w:rPr>
      </w:pPr>
      <w:r w:rsidRPr="00FB34F6">
        <w:rPr>
          <w:rFonts w:cstheme="minorHAnsi"/>
          <w:lang w:eastAsia="cs-CZ"/>
        </w:rPr>
        <w:t>Z DŮVODU STÁVAJÍCÍCH INŽENÝRSKÝCH SÍTÍ /KANALIZACE/ A PŘESAHU NADSTŘEŠENÍ PŘILEHLÉHO OBJEKTU</w:t>
      </w:r>
      <w:r>
        <w:rPr>
          <w:rFonts w:cstheme="minorHAnsi"/>
          <w:lang w:eastAsia="cs-CZ"/>
        </w:rPr>
        <w:t xml:space="preserve"> </w:t>
      </w:r>
      <w:r w:rsidRPr="00FB34F6">
        <w:rPr>
          <w:rFonts w:cstheme="minorHAnsi"/>
          <w:lang w:eastAsia="cs-CZ"/>
        </w:rPr>
        <w:t>NELZE UMÍSTIT V CHODNÍKU  ZÁKLAD PRO OBOUSTRANNÉ PŘECHODOVÉ SVÍTIDLO.</w:t>
      </w:r>
      <w:r w:rsidRPr="00FB34F6">
        <w:rPr>
          <w:rFonts w:cstheme="minorHAnsi"/>
          <w:lang w:eastAsia="cs-CZ"/>
        </w:rPr>
        <w:cr/>
        <w:t>Z DŮVODU STÍSNĚNÝCH PROSTOROVÝCH PODMÍNEK JE NAVRŽENO POUZE JEDNOSTRANNÉ V OSE PŘECHODU.</w:t>
      </w:r>
    </w:p>
    <w:p w14:paraId="5C872843" w14:textId="77777777" w:rsidR="003B0EF6" w:rsidRDefault="003B0EF6" w:rsidP="00B17F93">
      <w:pPr>
        <w:spacing w:after="0" w:line="240" w:lineRule="auto"/>
        <w:jc w:val="both"/>
        <w:rPr>
          <w:rFonts w:cstheme="minorHAnsi"/>
          <w:lang w:eastAsia="cs-CZ"/>
        </w:rPr>
      </w:pPr>
    </w:p>
    <w:p w14:paraId="4820674F" w14:textId="77777777" w:rsidR="003B0EF6" w:rsidRPr="00642F88" w:rsidRDefault="003B0EF6" w:rsidP="00B17F93">
      <w:pPr>
        <w:spacing w:after="0" w:line="240" w:lineRule="auto"/>
        <w:jc w:val="both"/>
        <w:rPr>
          <w:rFonts w:cstheme="minorHAnsi"/>
          <w:i/>
          <w:iCs/>
          <w:u w:val="single"/>
          <w:lang w:eastAsia="cs-CZ"/>
        </w:rPr>
      </w:pPr>
      <w:r w:rsidRPr="00642F88">
        <w:rPr>
          <w:rFonts w:cstheme="minorHAnsi"/>
          <w:i/>
          <w:iCs/>
          <w:u w:val="single"/>
          <w:lang w:eastAsia="cs-CZ"/>
        </w:rPr>
        <w:t>PS 001  INFORMAČNÍ SYSTÉM MHD</w:t>
      </w:r>
    </w:p>
    <w:p w14:paraId="1E281ACB" w14:textId="2CBC1606" w:rsidR="003B0EF6" w:rsidRPr="00642F88" w:rsidRDefault="003B0EF6" w:rsidP="003B0EF6">
      <w:pPr>
        <w:spacing w:after="0" w:line="240" w:lineRule="auto"/>
        <w:jc w:val="both"/>
        <w:rPr>
          <w:rFonts w:cstheme="minorHAnsi"/>
          <w:i/>
          <w:iCs/>
          <w:u w:val="single"/>
          <w:lang w:eastAsia="cs-CZ"/>
        </w:rPr>
      </w:pPr>
      <w:r w:rsidRPr="00642F88">
        <w:rPr>
          <w:rFonts w:cstheme="minorHAnsi"/>
          <w:i/>
          <w:iCs/>
          <w:u w:val="single"/>
          <w:lang w:eastAsia="cs-CZ"/>
        </w:rPr>
        <w:t>PS 002  INFORMAČNÍ SYSTÉM HD</w:t>
      </w:r>
      <w:r w:rsidR="00642F88" w:rsidRPr="00642F88">
        <w:rPr>
          <w:rFonts w:cstheme="minorHAnsi"/>
          <w:i/>
          <w:iCs/>
          <w:u w:val="single"/>
          <w:lang w:eastAsia="cs-CZ"/>
        </w:rPr>
        <w:t xml:space="preserve">     -   </w:t>
      </w:r>
      <w:r w:rsidR="00642F88" w:rsidRPr="00642F88">
        <w:rPr>
          <w:rFonts w:cstheme="minorHAnsi"/>
          <w:b/>
          <w:bCs/>
          <w:i/>
          <w:iCs/>
          <w:u w:val="single"/>
          <w:lang w:eastAsia="cs-CZ"/>
        </w:rPr>
        <w:t>není součástí stavby,</w:t>
      </w:r>
      <w:r w:rsidR="00642F88">
        <w:rPr>
          <w:rFonts w:cstheme="minorHAnsi"/>
          <w:b/>
          <w:bCs/>
          <w:i/>
          <w:iCs/>
          <w:u w:val="single"/>
          <w:lang w:eastAsia="cs-CZ"/>
        </w:rPr>
        <w:t xml:space="preserve"> </w:t>
      </w:r>
      <w:r w:rsidR="00642F88" w:rsidRPr="00642F88">
        <w:rPr>
          <w:rFonts w:cstheme="minorHAnsi"/>
          <w:b/>
          <w:bCs/>
          <w:i/>
          <w:iCs/>
          <w:u w:val="single"/>
          <w:lang w:eastAsia="cs-CZ"/>
        </w:rPr>
        <w:t xml:space="preserve"> řešeno výhledově</w:t>
      </w:r>
    </w:p>
    <w:p w14:paraId="0398901A" w14:textId="77777777" w:rsidR="003B0EF6" w:rsidRPr="00642F88" w:rsidRDefault="003B0EF6" w:rsidP="00B17F93">
      <w:pPr>
        <w:spacing w:after="0" w:line="240" w:lineRule="auto"/>
        <w:jc w:val="both"/>
        <w:rPr>
          <w:rFonts w:cstheme="minorHAnsi"/>
          <w:i/>
          <w:iCs/>
          <w:u w:val="single"/>
          <w:lang w:eastAsia="cs-CZ"/>
        </w:rPr>
      </w:pPr>
    </w:p>
    <w:p w14:paraId="0EDCEB52" w14:textId="77777777" w:rsidR="003619AE" w:rsidRPr="00642F88" w:rsidRDefault="003619AE" w:rsidP="003619AE">
      <w:pPr>
        <w:pStyle w:val="Nadpis4"/>
        <w:keepLines/>
        <w:suppressAutoHyphens w:val="0"/>
        <w:spacing w:before="0" w:after="0"/>
        <w:jc w:val="both"/>
        <w:rPr>
          <w:rFonts w:asciiTheme="minorHAnsi" w:hAnsiTheme="minorHAnsi" w:cstheme="minorHAnsi"/>
          <w:b w:val="0"/>
          <w:i/>
          <w:iCs/>
          <w:sz w:val="22"/>
          <w:szCs w:val="22"/>
          <w:u w:val="single"/>
        </w:rPr>
      </w:pPr>
      <w:r w:rsidRPr="00642F88">
        <w:rPr>
          <w:rFonts w:asciiTheme="minorHAnsi" w:hAnsiTheme="minorHAnsi" w:cstheme="minorHAnsi"/>
          <w:b w:val="0"/>
          <w:i/>
          <w:iCs/>
          <w:sz w:val="22"/>
          <w:szCs w:val="22"/>
          <w:u w:val="single"/>
        </w:rPr>
        <w:t>Umístění</w:t>
      </w:r>
    </w:p>
    <w:p w14:paraId="4C3C7344" w14:textId="77777777" w:rsidR="003619AE" w:rsidRPr="00642F88" w:rsidRDefault="003619AE" w:rsidP="003619AE">
      <w:pPr>
        <w:spacing w:after="0" w:line="240" w:lineRule="auto"/>
        <w:ind w:firstLine="709"/>
        <w:jc w:val="both"/>
        <w:rPr>
          <w:rFonts w:cstheme="minorHAnsi"/>
          <w:i/>
          <w:iCs/>
        </w:rPr>
      </w:pPr>
      <w:r w:rsidRPr="00642F88">
        <w:rPr>
          <w:rFonts w:cstheme="minorHAnsi"/>
          <w:i/>
          <w:iCs/>
        </w:rPr>
        <w:t>Informační LED tabule (dále jen tabule) budou umístěny v prostoru autobusového nádraží a budou sloužit k optickému a zvukovému informování cestujících.</w:t>
      </w:r>
    </w:p>
    <w:p w14:paraId="461EE6AC" w14:textId="77777777" w:rsidR="003619AE" w:rsidRPr="00642F88" w:rsidRDefault="003619AE" w:rsidP="003619AE">
      <w:pPr>
        <w:spacing w:after="120" w:line="240" w:lineRule="auto"/>
        <w:ind w:firstLine="709"/>
        <w:jc w:val="both"/>
        <w:rPr>
          <w:rFonts w:cstheme="minorHAnsi"/>
          <w:i/>
          <w:iCs/>
        </w:rPr>
      </w:pPr>
      <w:r w:rsidRPr="00642F88">
        <w:rPr>
          <w:rFonts w:cstheme="minorHAnsi"/>
          <w:i/>
          <w:iCs/>
        </w:rPr>
        <w:t xml:space="preserve">Tabule budou umístěny tak, aby svislá vzdálenost mezi povrchem vozovky a spodní hranou tabule byla maximálně 2,50 m. Svislá vzdálenost mezi úrovní chodníku a spodní hranou tabule bude minimálně 2,20 m a při zasažení nosné konstrukce do prostoru pro chodce zůstane volná šířka minimálně 1,50 m pro dodržení průchozího prostoru pro chodce. Dále budou tabule umístěny tak, aby nejmenší vodorovná vzdálenost bližšího okraje tabule od vnějšího okraje vozovky byla min. 0,50 m pro dodržení průjezdného prostoru. </w:t>
      </w:r>
    </w:p>
    <w:p w14:paraId="2A842EB3" w14:textId="77777777" w:rsidR="003619AE" w:rsidRPr="00642F88" w:rsidRDefault="003619AE" w:rsidP="003619AE">
      <w:pPr>
        <w:spacing w:after="120" w:line="240" w:lineRule="auto"/>
        <w:ind w:firstLine="709"/>
        <w:jc w:val="both"/>
        <w:rPr>
          <w:rFonts w:cstheme="minorHAnsi"/>
          <w:i/>
          <w:iCs/>
        </w:rPr>
      </w:pPr>
      <w:r w:rsidRPr="00642F88">
        <w:rPr>
          <w:rFonts w:cstheme="minorHAnsi"/>
          <w:i/>
          <w:iCs/>
        </w:rPr>
        <w:t>Tabule umožňují zobrazovat textové, číselné a grafické informace. Na malém displeji zobrazují navíc údaje aktuálního času a data. Displeje grafických panelů jsou sestaveny z vysoce svítivých žlutých diod. Nadřízená jednotka s nimi komunikuje prostřednictvím definovaného komunikačního protokolu.</w:t>
      </w:r>
    </w:p>
    <w:p w14:paraId="2C00572E" w14:textId="77777777" w:rsidR="003619AE" w:rsidRPr="00642F88" w:rsidRDefault="003619AE" w:rsidP="003619AE">
      <w:pPr>
        <w:pStyle w:val="Nadpis4"/>
        <w:keepLines/>
        <w:suppressAutoHyphens w:val="0"/>
        <w:spacing w:before="0" w:after="0"/>
        <w:jc w:val="both"/>
        <w:rPr>
          <w:rFonts w:asciiTheme="minorHAnsi" w:hAnsiTheme="minorHAnsi" w:cstheme="minorHAnsi"/>
          <w:b w:val="0"/>
          <w:i/>
          <w:iCs/>
          <w:sz w:val="22"/>
          <w:szCs w:val="22"/>
          <w:u w:val="single"/>
        </w:rPr>
      </w:pPr>
      <w:r w:rsidRPr="00642F88">
        <w:rPr>
          <w:rFonts w:asciiTheme="minorHAnsi" w:hAnsiTheme="minorHAnsi" w:cstheme="minorHAnsi"/>
          <w:b w:val="0"/>
          <w:i/>
          <w:iCs/>
          <w:sz w:val="22"/>
          <w:szCs w:val="22"/>
          <w:u w:val="single"/>
        </w:rPr>
        <w:lastRenderedPageBreak/>
        <w:t>Nosná konstrukce</w:t>
      </w:r>
    </w:p>
    <w:p w14:paraId="241D447F" w14:textId="77777777" w:rsidR="003619AE" w:rsidRPr="00642F88" w:rsidRDefault="003619AE" w:rsidP="003619AE">
      <w:pPr>
        <w:spacing w:after="120" w:line="240" w:lineRule="auto"/>
        <w:ind w:firstLine="709"/>
        <w:jc w:val="both"/>
        <w:rPr>
          <w:rFonts w:cstheme="minorHAnsi"/>
          <w:i/>
          <w:iCs/>
        </w:rPr>
      </w:pPr>
      <w:r w:rsidRPr="00642F88">
        <w:rPr>
          <w:rFonts w:cstheme="minorHAnsi"/>
          <w:i/>
          <w:iCs/>
        </w:rPr>
        <w:t>Směrová tabule bude upevněna na novou nosnou konstrukci, která bude spjata s přístřeškem pro cestující na zastávce nebo se zázemím pro řidiče.</w:t>
      </w:r>
    </w:p>
    <w:p w14:paraId="11D98C3D" w14:textId="77777777" w:rsidR="003619AE" w:rsidRPr="00642F88" w:rsidRDefault="003619AE" w:rsidP="003619AE">
      <w:pPr>
        <w:pStyle w:val="Nadpis4"/>
        <w:keepLines/>
        <w:suppressAutoHyphens w:val="0"/>
        <w:spacing w:before="0" w:after="0"/>
        <w:jc w:val="both"/>
        <w:rPr>
          <w:rFonts w:asciiTheme="minorHAnsi" w:hAnsiTheme="minorHAnsi" w:cstheme="minorHAnsi"/>
          <w:b w:val="0"/>
          <w:i/>
          <w:iCs/>
          <w:sz w:val="22"/>
          <w:szCs w:val="22"/>
          <w:u w:val="single"/>
        </w:rPr>
      </w:pPr>
      <w:r w:rsidRPr="00642F88">
        <w:rPr>
          <w:rFonts w:asciiTheme="minorHAnsi" w:hAnsiTheme="minorHAnsi" w:cstheme="minorHAnsi"/>
          <w:b w:val="0"/>
          <w:i/>
          <w:iCs/>
          <w:sz w:val="22"/>
          <w:szCs w:val="22"/>
          <w:u w:val="single"/>
        </w:rPr>
        <w:t xml:space="preserve">Přenos informací </w:t>
      </w:r>
    </w:p>
    <w:p w14:paraId="61E5BA4E" w14:textId="77777777" w:rsidR="003619AE" w:rsidRPr="00642F88" w:rsidRDefault="003619AE" w:rsidP="003619AE">
      <w:pPr>
        <w:spacing w:after="120" w:line="240" w:lineRule="auto"/>
        <w:ind w:firstLine="709"/>
        <w:jc w:val="both"/>
        <w:rPr>
          <w:rFonts w:cstheme="minorHAnsi"/>
          <w:i/>
          <w:iCs/>
        </w:rPr>
      </w:pPr>
      <w:r w:rsidRPr="00642F88">
        <w:rPr>
          <w:rFonts w:cstheme="minorHAnsi"/>
          <w:i/>
          <w:iCs/>
        </w:rPr>
        <w:t>Přenos informací z dispečinku bude prováděn pomocí bezdrátové sítě GSM/GPRS Modem, 450Mhz, RS 485, Wi-Fi 2,4Ghz. Pro komunikaci s vozidly je možno využít rádiovou komunikaci na komunikační jednotce (radiostanice) např.: TAIT.</w:t>
      </w:r>
    </w:p>
    <w:p w14:paraId="45291A60" w14:textId="77777777" w:rsidR="003619AE" w:rsidRPr="00642F88" w:rsidRDefault="003619AE" w:rsidP="003619AE">
      <w:pPr>
        <w:pStyle w:val="Nadpis4"/>
        <w:keepLines/>
        <w:suppressAutoHyphens w:val="0"/>
        <w:spacing w:before="0" w:after="0"/>
        <w:jc w:val="both"/>
        <w:rPr>
          <w:rFonts w:asciiTheme="minorHAnsi" w:hAnsiTheme="minorHAnsi" w:cstheme="minorHAnsi"/>
          <w:b w:val="0"/>
          <w:i/>
          <w:iCs/>
          <w:sz w:val="22"/>
          <w:szCs w:val="22"/>
          <w:u w:val="single"/>
        </w:rPr>
      </w:pPr>
      <w:r w:rsidRPr="00642F88">
        <w:rPr>
          <w:rFonts w:asciiTheme="minorHAnsi" w:hAnsiTheme="minorHAnsi" w:cstheme="minorHAnsi"/>
          <w:b w:val="0"/>
          <w:i/>
          <w:iCs/>
          <w:sz w:val="22"/>
          <w:szCs w:val="22"/>
          <w:u w:val="single"/>
        </w:rPr>
        <w:t>Napájení NN</w:t>
      </w:r>
    </w:p>
    <w:p w14:paraId="54E5BF1F" w14:textId="77777777" w:rsidR="003619AE" w:rsidRPr="00642F88" w:rsidRDefault="003619AE" w:rsidP="003619AE">
      <w:pPr>
        <w:spacing w:after="120" w:line="240" w:lineRule="auto"/>
        <w:ind w:firstLine="709"/>
        <w:jc w:val="both"/>
        <w:rPr>
          <w:rFonts w:cstheme="minorHAnsi"/>
          <w:i/>
          <w:iCs/>
        </w:rPr>
      </w:pPr>
      <w:r w:rsidRPr="00642F88">
        <w:rPr>
          <w:rFonts w:cstheme="minorHAnsi"/>
          <w:i/>
          <w:iCs/>
        </w:rPr>
        <w:t>Tabule bude připojena do distribuční soustavy NN vlastněné a provozované společností E.ON Distribuce, a.s. Kabel NN povede do kabelové komory ROMOLD a dále do elektroměrového rozvaděče. Pro přípojku bude nutné vykopat stavební rýhu o šířce 0,35 m v nezpevněném i zpevněném. Kabel NN bude uložen v PE chráničce ø50 mm v hloubce 0,80 m na loži z prosáté zeminy o tloušťce 0,10 m. Dále bude proveden překop v parkovišti, kde bude kabel uložen ve stavební rýze široké 0,40 m, v PE chráničce ø50 mm v hloubce 1,0 m na loži z prosáté zeminy o tloušťce 0,10 m. Kabel NN bude uložen dle ČSN 73 6005, včetně výstražné fólie.</w:t>
      </w:r>
    </w:p>
    <w:p w14:paraId="0CE1F7D5" w14:textId="77777777" w:rsidR="003619AE" w:rsidRPr="00642F88" w:rsidRDefault="003619AE" w:rsidP="003619AE">
      <w:pPr>
        <w:spacing w:after="120" w:line="240" w:lineRule="auto"/>
        <w:ind w:firstLine="357"/>
        <w:jc w:val="both"/>
        <w:rPr>
          <w:rFonts w:cstheme="minorHAnsi"/>
          <w:i/>
          <w:iCs/>
        </w:rPr>
      </w:pPr>
      <w:r w:rsidRPr="00642F88">
        <w:rPr>
          <w:rFonts w:cstheme="minorHAnsi"/>
          <w:i/>
          <w:iCs/>
        </w:rPr>
        <w:t>Předpokládaná kabeláž pro uložení ve stavebních rýhách a chráničkách je napěťový kabel CYKY-J 3xYY mm².</w:t>
      </w:r>
    </w:p>
    <w:p w14:paraId="53ED6B9D" w14:textId="77777777" w:rsidR="003619AE" w:rsidRPr="00642F88" w:rsidRDefault="003619AE" w:rsidP="003619AE">
      <w:pPr>
        <w:pStyle w:val="Nadpis4"/>
        <w:keepLines/>
        <w:suppressAutoHyphens w:val="0"/>
        <w:spacing w:before="0" w:after="0"/>
        <w:jc w:val="both"/>
        <w:rPr>
          <w:rFonts w:asciiTheme="minorHAnsi" w:hAnsiTheme="minorHAnsi" w:cstheme="minorHAnsi"/>
          <w:b w:val="0"/>
          <w:i/>
          <w:iCs/>
          <w:sz w:val="22"/>
          <w:szCs w:val="22"/>
          <w:u w:val="single"/>
        </w:rPr>
      </w:pPr>
      <w:r w:rsidRPr="00642F88">
        <w:rPr>
          <w:rFonts w:asciiTheme="minorHAnsi" w:hAnsiTheme="minorHAnsi" w:cstheme="minorHAnsi"/>
          <w:b w:val="0"/>
          <w:i/>
          <w:iCs/>
          <w:sz w:val="22"/>
          <w:szCs w:val="22"/>
          <w:u w:val="single"/>
        </w:rPr>
        <w:t>Informační LED tabule pro cestující</w:t>
      </w:r>
    </w:p>
    <w:p w14:paraId="56463994" w14:textId="77777777" w:rsidR="003619AE" w:rsidRPr="00642F88" w:rsidRDefault="003619AE" w:rsidP="003619AE">
      <w:pPr>
        <w:spacing w:after="0" w:line="240" w:lineRule="auto"/>
        <w:ind w:firstLine="357"/>
        <w:jc w:val="both"/>
        <w:rPr>
          <w:rFonts w:cstheme="minorHAnsi"/>
          <w:i/>
          <w:iCs/>
        </w:rPr>
      </w:pPr>
      <w:r w:rsidRPr="00642F88">
        <w:rPr>
          <w:rFonts w:cstheme="minorHAnsi"/>
          <w:i/>
          <w:iCs/>
        </w:rPr>
        <w:t>Montáž</w:t>
      </w:r>
      <w:r w:rsidRPr="00642F88">
        <w:rPr>
          <w:rFonts w:cstheme="minorHAnsi"/>
          <w:i/>
          <w:iCs/>
        </w:rPr>
        <w:tab/>
      </w:r>
      <w:r w:rsidRPr="00642F88">
        <w:rPr>
          <w:rFonts w:cstheme="minorHAnsi"/>
          <w:i/>
          <w:iCs/>
        </w:rPr>
        <w:tab/>
      </w:r>
      <w:r w:rsidRPr="00642F88">
        <w:rPr>
          <w:rFonts w:cstheme="minorHAnsi"/>
          <w:i/>
          <w:iCs/>
        </w:rPr>
        <w:tab/>
        <w:t>svařovaný nerezový rám v barvě laku RAL 7010</w:t>
      </w:r>
    </w:p>
    <w:p w14:paraId="5F1BD0E9" w14:textId="77777777" w:rsidR="003619AE" w:rsidRPr="00642F88" w:rsidRDefault="003619AE" w:rsidP="003619AE">
      <w:pPr>
        <w:spacing w:after="0" w:line="240" w:lineRule="auto"/>
        <w:ind w:firstLine="357"/>
        <w:jc w:val="both"/>
        <w:rPr>
          <w:rFonts w:cstheme="minorHAnsi"/>
          <w:i/>
          <w:iCs/>
        </w:rPr>
      </w:pPr>
      <w:r w:rsidRPr="00642F88">
        <w:rPr>
          <w:rFonts w:cstheme="minorHAnsi"/>
          <w:i/>
          <w:iCs/>
        </w:rPr>
        <w:t xml:space="preserve">Datová komunikace </w:t>
      </w:r>
      <w:r w:rsidRPr="00642F88">
        <w:rPr>
          <w:rFonts w:cstheme="minorHAnsi"/>
          <w:i/>
          <w:iCs/>
        </w:rPr>
        <w:tab/>
        <w:t>GSM/GPRS Modem, 450Mhz, RS 485, Wi-Fi 2,4Ghz</w:t>
      </w:r>
    </w:p>
    <w:p w14:paraId="492A54EF" w14:textId="77777777" w:rsidR="003619AE" w:rsidRPr="00642F88" w:rsidRDefault="003619AE" w:rsidP="003619AE">
      <w:pPr>
        <w:spacing w:after="0" w:line="240" w:lineRule="auto"/>
        <w:ind w:firstLine="357"/>
        <w:jc w:val="both"/>
        <w:rPr>
          <w:rFonts w:cstheme="minorHAnsi"/>
          <w:i/>
          <w:iCs/>
        </w:rPr>
      </w:pPr>
      <w:r w:rsidRPr="00642F88">
        <w:rPr>
          <w:rFonts w:cstheme="minorHAnsi"/>
          <w:i/>
          <w:iCs/>
        </w:rPr>
        <w:t xml:space="preserve">Napájení </w:t>
      </w:r>
      <w:r w:rsidRPr="00642F88">
        <w:rPr>
          <w:rFonts w:cstheme="minorHAnsi"/>
          <w:i/>
          <w:iCs/>
        </w:rPr>
        <w:tab/>
      </w:r>
      <w:r w:rsidRPr="00642F88">
        <w:rPr>
          <w:rFonts w:cstheme="minorHAnsi"/>
          <w:i/>
          <w:iCs/>
        </w:rPr>
        <w:tab/>
      </w:r>
      <w:r w:rsidRPr="00642F88">
        <w:rPr>
          <w:rFonts w:cstheme="minorHAnsi"/>
          <w:i/>
          <w:iCs/>
        </w:rPr>
        <w:tab/>
        <w:t>230 VAC / 50 Hz z jištěného rozvodu 230 VAC</w:t>
      </w:r>
    </w:p>
    <w:p w14:paraId="780929F1" w14:textId="77777777" w:rsidR="003619AE" w:rsidRPr="00642F88" w:rsidRDefault="003619AE" w:rsidP="003619AE">
      <w:pPr>
        <w:spacing w:after="0" w:line="240" w:lineRule="auto"/>
        <w:ind w:firstLine="357"/>
        <w:jc w:val="both"/>
        <w:rPr>
          <w:rFonts w:cstheme="minorHAnsi"/>
          <w:i/>
          <w:iCs/>
        </w:rPr>
      </w:pPr>
      <w:r w:rsidRPr="00642F88">
        <w:rPr>
          <w:rFonts w:cstheme="minorHAnsi"/>
          <w:i/>
          <w:iCs/>
        </w:rPr>
        <w:t xml:space="preserve">Krytí </w:t>
      </w:r>
      <w:r w:rsidRPr="00642F88">
        <w:rPr>
          <w:rFonts w:cstheme="minorHAnsi"/>
          <w:i/>
          <w:iCs/>
        </w:rPr>
        <w:tab/>
      </w:r>
      <w:r w:rsidRPr="00642F88">
        <w:rPr>
          <w:rFonts w:cstheme="minorHAnsi"/>
          <w:i/>
          <w:iCs/>
        </w:rPr>
        <w:tab/>
      </w:r>
      <w:r w:rsidRPr="00642F88">
        <w:rPr>
          <w:rFonts w:cstheme="minorHAnsi"/>
          <w:i/>
          <w:iCs/>
        </w:rPr>
        <w:tab/>
        <w:t>IP 44 (závisí na způsobu montáže přídavných zařízení)</w:t>
      </w:r>
    </w:p>
    <w:p w14:paraId="129AE995" w14:textId="77777777" w:rsidR="003619AE" w:rsidRPr="00642F88" w:rsidRDefault="003619AE" w:rsidP="003619AE">
      <w:pPr>
        <w:spacing w:after="0" w:line="240" w:lineRule="auto"/>
        <w:ind w:firstLine="357"/>
        <w:jc w:val="both"/>
        <w:rPr>
          <w:rFonts w:cstheme="minorHAnsi"/>
          <w:i/>
          <w:iCs/>
        </w:rPr>
      </w:pPr>
      <w:r w:rsidRPr="00642F88">
        <w:rPr>
          <w:rFonts w:cstheme="minorHAnsi"/>
          <w:i/>
          <w:iCs/>
        </w:rPr>
        <w:t xml:space="preserve">Celkový příkon </w:t>
      </w:r>
      <w:r w:rsidRPr="00642F88">
        <w:rPr>
          <w:rFonts w:cstheme="minorHAnsi"/>
          <w:i/>
          <w:iCs/>
        </w:rPr>
        <w:tab/>
      </w:r>
      <w:r w:rsidRPr="00642F88">
        <w:rPr>
          <w:rFonts w:cstheme="minorHAnsi"/>
          <w:i/>
          <w:iCs/>
        </w:rPr>
        <w:tab/>
        <w:t>maximální – 400W, průměr – 100W</w:t>
      </w:r>
    </w:p>
    <w:p w14:paraId="5BFFA350" w14:textId="77777777" w:rsidR="003619AE" w:rsidRPr="00642F88" w:rsidRDefault="003619AE" w:rsidP="003619AE">
      <w:pPr>
        <w:spacing w:after="0" w:line="240" w:lineRule="auto"/>
        <w:ind w:firstLine="357"/>
        <w:jc w:val="both"/>
        <w:rPr>
          <w:rFonts w:cstheme="minorHAnsi"/>
          <w:i/>
          <w:iCs/>
        </w:rPr>
      </w:pPr>
      <w:r w:rsidRPr="00642F88">
        <w:rPr>
          <w:rFonts w:cstheme="minorHAnsi"/>
          <w:i/>
          <w:iCs/>
        </w:rPr>
        <w:t xml:space="preserve">Hmotnost </w:t>
      </w:r>
      <w:r w:rsidRPr="00642F88">
        <w:rPr>
          <w:rFonts w:cstheme="minorHAnsi"/>
          <w:i/>
          <w:iCs/>
        </w:rPr>
        <w:tab/>
      </w:r>
      <w:r w:rsidRPr="00642F88">
        <w:rPr>
          <w:rFonts w:cstheme="minorHAnsi"/>
          <w:i/>
          <w:iCs/>
        </w:rPr>
        <w:tab/>
      </w:r>
      <w:r w:rsidRPr="00642F88">
        <w:rPr>
          <w:rFonts w:cstheme="minorHAnsi"/>
          <w:i/>
          <w:iCs/>
        </w:rPr>
        <w:tab/>
        <w:t>cca 100Kg</w:t>
      </w:r>
    </w:p>
    <w:p w14:paraId="79291804" w14:textId="77777777" w:rsidR="003619AE" w:rsidRPr="00642F88" w:rsidRDefault="003619AE" w:rsidP="003619AE">
      <w:pPr>
        <w:spacing w:after="0" w:line="240" w:lineRule="auto"/>
        <w:ind w:firstLine="357"/>
        <w:jc w:val="both"/>
        <w:rPr>
          <w:rFonts w:cstheme="minorHAnsi"/>
          <w:i/>
          <w:iCs/>
        </w:rPr>
      </w:pPr>
      <w:r w:rsidRPr="00642F88">
        <w:rPr>
          <w:rFonts w:cstheme="minorHAnsi"/>
          <w:i/>
          <w:iCs/>
        </w:rPr>
        <w:t xml:space="preserve">Provozní teplota </w:t>
      </w:r>
      <w:r w:rsidRPr="00642F88">
        <w:rPr>
          <w:rFonts w:cstheme="minorHAnsi"/>
          <w:i/>
          <w:iCs/>
        </w:rPr>
        <w:tab/>
      </w:r>
      <w:r w:rsidRPr="00642F88">
        <w:rPr>
          <w:rFonts w:cstheme="minorHAnsi"/>
          <w:i/>
          <w:iCs/>
        </w:rPr>
        <w:tab/>
        <w:t>od -30 °C do +45 °C</w:t>
      </w:r>
    </w:p>
    <w:p w14:paraId="388B3722" w14:textId="77777777" w:rsidR="003619AE" w:rsidRPr="00642F88" w:rsidRDefault="003619AE" w:rsidP="003619AE">
      <w:pPr>
        <w:spacing w:after="0" w:line="240" w:lineRule="auto"/>
        <w:ind w:firstLine="357"/>
        <w:jc w:val="both"/>
        <w:rPr>
          <w:rFonts w:cstheme="minorHAnsi"/>
          <w:i/>
          <w:iCs/>
        </w:rPr>
      </w:pPr>
      <w:r w:rsidRPr="00642F88">
        <w:rPr>
          <w:rFonts w:cstheme="minorHAnsi"/>
          <w:i/>
          <w:iCs/>
        </w:rPr>
        <w:t xml:space="preserve">Relativní vlhkost </w:t>
      </w:r>
      <w:r w:rsidRPr="00642F88">
        <w:rPr>
          <w:rFonts w:cstheme="minorHAnsi"/>
          <w:i/>
          <w:iCs/>
        </w:rPr>
        <w:tab/>
      </w:r>
      <w:r w:rsidRPr="00642F88">
        <w:rPr>
          <w:rFonts w:cstheme="minorHAnsi"/>
          <w:i/>
          <w:iCs/>
        </w:rPr>
        <w:tab/>
        <w:t>10 % až 95 % při 40°C, nekondenzující</w:t>
      </w:r>
    </w:p>
    <w:p w14:paraId="4FCED98F" w14:textId="77777777" w:rsidR="003619AE" w:rsidRPr="003619AE" w:rsidRDefault="003619AE" w:rsidP="003619AE">
      <w:pPr>
        <w:spacing w:after="0" w:line="240" w:lineRule="auto"/>
        <w:jc w:val="both"/>
        <w:rPr>
          <w:rFonts w:cstheme="minorHAnsi"/>
          <w:u w:val="single"/>
          <w:lang w:eastAsia="cs-CZ"/>
        </w:rPr>
      </w:pPr>
    </w:p>
    <w:p w14:paraId="0BCC4270" w14:textId="3DE63EE2" w:rsidR="00642F88" w:rsidRPr="00642F88" w:rsidRDefault="00642F88" w:rsidP="00642F88">
      <w:pPr>
        <w:spacing w:before="20" w:after="0" w:line="240" w:lineRule="auto"/>
        <w:jc w:val="both"/>
        <w:rPr>
          <w:rFonts w:ascii="Calibri" w:hAnsi="Calibri" w:cs="Calibri"/>
          <w:b/>
          <w:bCs/>
          <w:u w:val="single"/>
        </w:rPr>
      </w:pPr>
      <w:r w:rsidRPr="00642F88">
        <w:rPr>
          <w:rFonts w:ascii="Calibri" w:hAnsi="Calibri" w:cs="Calibri"/>
          <w:b/>
          <w:bCs/>
          <w:u w:val="single"/>
        </w:rPr>
        <w:t>2</w:t>
      </w:r>
      <w:r>
        <w:rPr>
          <w:rFonts w:ascii="Calibri" w:hAnsi="Calibri" w:cs="Calibri"/>
          <w:b/>
          <w:bCs/>
          <w:u w:val="single"/>
        </w:rPr>
        <w:t>a</w:t>
      </w:r>
      <w:r w:rsidRPr="00642F88">
        <w:rPr>
          <w:rFonts w:ascii="Calibri" w:hAnsi="Calibri" w:cs="Calibri"/>
          <w:b/>
          <w:bCs/>
          <w:u w:val="single"/>
        </w:rPr>
        <w:t xml:space="preserve"> . STAVBA  </w:t>
      </w:r>
    </w:p>
    <w:p w14:paraId="4D7D245B" w14:textId="77777777" w:rsidR="00B960A6" w:rsidRDefault="00B960A6" w:rsidP="00B17F93">
      <w:pPr>
        <w:pStyle w:val="Bezmezer"/>
        <w:jc w:val="both"/>
        <w:rPr>
          <w:u w:val="single"/>
          <w:lang w:eastAsia="cs-CZ"/>
        </w:rPr>
      </w:pPr>
    </w:p>
    <w:p w14:paraId="17B64007" w14:textId="77777777" w:rsidR="00FA75AD" w:rsidRPr="003272B9" w:rsidRDefault="00FA75AD" w:rsidP="00B17F93">
      <w:pPr>
        <w:spacing w:before="20" w:after="0" w:line="240" w:lineRule="auto"/>
        <w:jc w:val="both"/>
        <w:rPr>
          <w:rFonts w:ascii="Calibri" w:hAnsi="Calibri" w:cs="Calibri"/>
          <w:b/>
          <w:bCs/>
          <w:u w:val="single"/>
        </w:rPr>
      </w:pPr>
      <w:r w:rsidRPr="003272B9">
        <w:rPr>
          <w:rFonts w:ascii="Calibri" w:hAnsi="Calibri" w:cs="Calibri"/>
          <w:b/>
          <w:bCs/>
          <w:u w:val="single"/>
        </w:rPr>
        <w:t>SO 301   PŘÍPOJKA VODOVODU</w:t>
      </w:r>
    </w:p>
    <w:p w14:paraId="45C30DF5" w14:textId="77777777" w:rsidR="00FA75AD" w:rsidRDefault="00FA75AD" w:rsidP="002358B8">
      <w:pPr>
        <w:spacing w:before="20" w:after="0" w:line="240" w:lineRule="auto"/>
        <w:jc w:val="both"/>
        <w:rPr>
          <w:rFonts w:ascii="Calibri" w:hAnsi="Calibri" w:cs="Calibri"/>
        </w:rPr>
      </w:pPr>
      <w:r>
        <w:rPr>
          <w:rFonts w:ascii="Calibri" w:hAnsi="Calibri" w:cs="Calibri"/>
        </w:rPr>
        <w:t xml:space="preserve">V rámci objektu je řešena přípojka pitné vody pro objekt veřejného sociálního zařízení a zázemí pro řidiče. </w:t>
      </w:r>
    </w:p>
    <w:p w14:paraId="66FB396E" w14:textId="77777777" w:rsidR="002358B8" w:rsidRDefault="002358B8" w:rsidP="002358B8">
      <w:pPr>
        <w:spacing w:line="240" w:lineRule="auto"/>
        <w:jc w:val="both"/>
        <w:rPr>
          <w:rFonts w:ascii="Calibri" w:hAnsi="Calibri"/>
          <w:szCs w:val="24"/>
        </w:rPr>
      </w:pPr>
      <w:r w:rsidRPr="001D4FBC">
        <w:rPr>
          <w:rFonts w:ascii="Calibri" w:hAnsi="Calibri"/>
          <w:szCs w:val="24"/>
        </w:rPr>
        <w:t xml:space="preserve">Přípojka vody je navržena z </w:t>
      </w:r>
      <w:r w:rsidRPr="002358B8">
        <w:rPr>
          <w:rFonts w:ascii="Calibri" w:hAnsi="Calibri"/>
          <w:szCs w:val="24"/>
        </w:rPr>
        <w:t xml:space="preserve">trub PE 100RC,SDR 11 </w:t>
      </w:r>
      <w:r w:rsidRPr="002358B8">
        <w:rPr>
          <w:rFonts w:ascii="Calibri" w:hAnsi="Calibri"/>
          <w:szCs w:val="24"/>
        </w:rPr>
        <w:sym w:font="Symbol" w:char="F066"/>
      </w:r>
      <w:r w:rsidRPr="002358B8">
        <w:rPr>
          <w:rFonts w:ascii="Calibri" w:hAnsi="Calibri"/>
          <w:szCs w:val="24"/>
        </w:rPr>
        <w:t xml:space="preserve"> 32x 3,0 celkové délky 3,0 m. Vodovodní přípojka je vedena od místa napojení ve volném rostlém terénu do vodoměrné šachty. Od šachty bude</w:t>
      </w:r>
      <w:r>
        <w:rPr>
          <w:rFonts w:ascii="Calibri" w:hAnsi="Calibri"/>
          <w:szCs w:val="24"/>
        </w:rPr>
        <w:t xml:space="preserve"> napojen vodovod, který je součástí vnitřních rozvodů objektu – řešeno v rámci dodávky mobilních kontejnerů – SO 701 v realizační dokumentaci stavby. </w:t>
      </w:r>
    </w:p>
    <w:p w14:paraId="4ED73176" w14:textId="77777777" w:rsidR="002358B8" w:rsidRDefault="002358B8" w:rsidP="002358B8">
      <w:pPr>
        <w:spacing w:line="240" w:lineRule="auto"/>
        <w:jc w:val="both"/>
        <w:rPr>
          <w:rFonts w:ascii="Calibri" w:hAnsi="Calibri"/>
          <w:szCs w:val="24"/>
        </w:rPr>
      </w:pPr>
      <w:r>
        <w:rPr>
          <w:rFonts w:ascii="Calibri" w:hAnsi="Calibri"/>
          <w:szCs w:val="24"/>
        </w:rPr>
        <w:t>Přípojka vodovodu nekříží žádné stáv.inž.sítě.</w:t>
      </w:r>
    </w:p>
    <w:p w14:paraId="3091696A" w14:textId="77777777" w:rsidR="002358B8" w:rsidRDefault="002358B8" w:rsidP="002358B8">
      <w:pPr>
        <w:rPr>
          <w:rFonts w:ascii="Calibri" w:hAnsi="Calibri"/>
          <w:szCs w:val="24"/>
        </w:rPr>
      </w:pPr>
      <w:r>
        <w:rPr>
          <w:rFonts w:ascii="Calibri" w:hAnsi="Calibri"/>
          <w:szCs w:val="24"/>
        </w:rPr>
        <w:t>Fakturační měření  je součástí podzemní vodoměrné šachty.</w:t>
      </w:r>
    </w:p>
    <w:p w14:paraId="5585D069" w14:textId="77777777" w:rsidR="00FA75AD" w:rsidRPr="003272B9" w:rsidRDefault="00FA75AD" w:rsidP="00B17F93">
      <w:pPr>
        <w:spacing w:before="20" w:after="0" w:line="240" w:lineRule="auto"/>
        <w:jc w:val="both"/>
        <w:rPr>
          <w:rFonts w:ascii="Calibri" w:hAnsi="Calibri" w:cs="Calibri"/>
          <w:b/>
          <w:bCs/>
          <w:u w:val="single"/>
        </w:rPr>
      </w:pPr>
      <w:r w:rsidRPr="003272B9">
        <w:rPr>
          <w:rFonts w:ascii="Calibri" w:hAnsi="Calibri" w:cs="Calibri"/>
          <w:b/>
          <w:bCs/>
          <w:u w:val="single"/>
        </w:rPr>
        <w:t>SO 302   PŘÍPOJKA SPLAŠKOVÉ KANALIZACE</w:t>
      </w:r>
    </w:p>
    <w:p w14:paraId="0999423C" w14:textId="77777777" w:rsidR="00FA75AD" w:rsidRDefault="00FA75AD" w:rsidP="00B17F93">
      <w:pPr>
        <w:spacing w:before="20" w:after="0" w:line="240" w:lineRule="auto"/>
        <w:jc w:val="both"/>
        <w:rPr>
          <w:rFonts w:ascii="Calibri" w:hAnsi="Calibri" w:cs="Calibri"/>
        </w:rPr>
      </w:pPr>
      <w:r>
        <w:rPr>
          <w:rFonts w:ascii="Calibri" w:hAnsi="Calibri" w:cs="Calibri"/>
        </w:rPr>
        <w:t xml:space="preserve">V rámci objektu je řešena přípojka splaškové kanalizace pro objekt veřejného sociálního zařízení a zázemí pro řidiče. Navržená přípojka kanalizace DN </w:t>
      </w:r>
      <w:r w:rsidR="002A7516">
        <w:rPr>
          <w:rFonts w:ascii="Calibri" w:hAnsi="Calibri" w:cs="Calibri"/>
        </w:rPr>
        <w:t>15</w:t>
      </w:r>
      <w:r>
        <w:rPr>
          <w:rFonts w:ascii="Calibri" w:hAnsi="Calibri" w:cs="Calibri"/>
        </w:rPr>
        <w:t>0, SN 1</w:t>
      </w:r>
      <w:r w:rsidR="003B0EF6">
        <w:rPr>
          <w:rFonts w:ascii="Calibri" w:hAnsi="Calibri" w:cs="Calibri"/>
        </w:rPr>
        <w:t>6</w:t>
      </w:r>
      <w:r>
        <w:rPr>
          <w:rFonts w:ascii="Calibri" w:hAnsi="Calibri" w:cs="Calibri"/>
        </w:rPr>
        <w:t>,  dl. 1</w:t>
      </w:r>
      <w:r w:rsidR="002A7516">
        <w:rPr>
          <w:rFonts w:ascii="Calibri" w:hAnsi="Calibri" w:cs="Calibri"/>
        </w:rPr>
        <w:t>8</w:t>
      </w:r>
      <w:r>
        <w:rPr>
          <w:rFonts w:ascii="Calibri" w:hAnsi="Calibri" w:cs="Calibri"/>
        </w:rPr>
        <w:t xml:space="preserve"> m bude napojena na stáv.jednotnou kanalizaci BT 600/900 </w:t>
      </w:r>
      <w:r w:rsidR="002A7516">
        <w:rPr>
          <w:rFonts w:ascii="Calibri" w:hAnsi="Calibri" w:cs="Calibri"/>
        </w:rPr>
        <w:t xml:space="preserve">ve vlastnictví Toma a.s., </w:t>
      </w:r>
      <w:r>
        <w:rPr>
          <w:rFonts w:ascii="Calibri" w:hAnsi="Calibri" w:cs="Calibri"/>
        </w:rPr>
        <w:t>v komunikaci větve ,B, . Do navržené kanalizační přípojky budou svedeny jen splaškové odpadní vody. Dešťové vody budou řešeny zasakováním v rámci objektu SO 701.</w:t>
      </w:r>
    </w:p>
    <w:p w14:paraId="578EB576" w14:textId="77777777" w:rsidR="00FA75AD" w:rsidRPr="003272B9" w:rsidRDefault="00FA75AD" w:rsidP="00B17F93">
      <w:pPr>
        <w:spacing w:before="20" w:after="0" w:line="240" w:lineRule="auto"/>
        <w:jc w:val="both"/>
        <w:rPr>
          <w:rFonts w:ascii="Calibri" w:hAnsi="Calibri" w:cs="Calibri"/>
          <w:b/>
          <w:bCs/>
        </w:rPr>
      </w:pPr>
    </w:p>
    <w:p w14:paraId="18D45C84" w14:textId="77777777" w:rsidR="00FA75AD" w:rsidRPr="003272B9" w:rsidRDefault="00FA75AD" w:rsidP="00B17F93">
      <w:pPr>
        <w:spacing w:before="20" w:after="0" w:line="240" w:lineRule="auto"/>
        <w:jc w:val="both"/>
        <w:rPr>
          <w:rFonts w:ascii="Calibri" w:hAnsi="Calibri" w:cs="Calibri"/>
          <w:b/>
          <w:bCs/>
          <w:u w:val="single"/>
        </w:rPr>
      </w:pPr>
      <w:r w:rsidRPr="003272B9">
        <w:rPr>
          <w:rFonts w:ascii="Calibri" w:hAnsi="Calibri" w:cs="Calibri"/>
          <w:b/>
          <w:bCs/>
          <w:u w:val="single"/>
        </w:rPr>
        <w:t>SO 401</w:t>
      </w:r>
      <w:r w:rsidR="00D87495" w:rsidRPr="003272B9">
        <w:rPr>
          <w:rFonts w:ascii="Calibri" w:hAnsi="Calibri" w:cs="Calibri"/>
          <w:b/>
          <w:bCs/>
          <w:u w:val="single"/>
        </w:rPr>
        <w:t>-2</w:t>
      </w:r>
      <w:r w:rsidRPr="003272B9">
        <w:rPr>
          <w:rFonts w:ascii="Calibri" w:hAnsi="Calibri" w:cs="Calibri"/>
          <w:b/>
          <w:bCs/>
          <w:u w:val="single"/>
        </w:rPr>
        <w:t xml:space="preserve">   PŘÍPOJKA NN</w:t>
      </w:r>
    </w:p>
    <w:p w14:paraId="25EDF5F8" w14:textId="77777777" w:rsidR="00FA75AD" w:rsidRDefault="00FA75AD" w:rsidP="00B17F93">
      <w:pPr>
        <w:spacing w:before="20" w:after="0" w:line="240" w:lineRule="auto"/>
        <w:jc w:val="both"/>
        <w:rPr>
          <w:rFonts w:cstheme="minorHAnsi"/>
        </w:rPr>
      </w:pPr>
      <w:r>
        <w:rPr>
          <w:rFonts w:ascii="Calibri" w:hAnsi="Calibri" w:cs="Calibri"/>
        </w:rPr>
        <w:t>V rámci objektu je řešena přípojka kabelu NN pro objekt veřejného sociálního zařízení a zázemí pro řidiče.</w:t>
      </w:r>
    </w:p>
    <w:p w14:paraId="3501DF8B" w14:textId="77777777" w:rsidR="00FA75AD" w:rsidRPr="00FF031D" w:rsidRDefault="00FA75AD" w:rsidP="00B17F93">
      <w:pPr>
        <w:spacing w:before="20" w:after="0" w:line="240" w:lineRule="auto"/>
        <w:jc w:val="both"/>
        <w:rPr>
          <w:rFonts w:cstheme="minorHAnsi"/>
          <w:u w:val="single"/>
        </w:rPr>
      </w:pPr>
      <w:r w:rsidRPr="00FF031D">
        <w:rPr>
          <w:rFonts w:cstheme="minorHAnsi"/>
        </w:rPr>
        <w:t>Hlavní domovní vedení (HDV) bude vedeno z nové distribuční skříně E.ON, která je součástí kabelového vedení NN 0,4kV. Stávající kabelová skříň typ SR R429093 (č.p. 1542) bude demontována nahrazena novou. Z této skříně bude veden zemní kabel NAYY 4x16mm2 do nové vestavěné pojistkové skříně PS, která je součásti elektroměrového rozvaděče RE. HDV je součástí dodávky SO 401.</w:t>
      </w:r>
    </w:p>
    <w:p w14:paraId="23E9B708" w14:textId="77777777" w:rsidR="00FA75AD" w:rsidRPr="00FF031D" w:rsidRDefault="00FA75AD" w:rsidP="00B17F93">
      <w:pPr>
        <w:spacing w:before="20" w:after="0" w:line="240" w:lineRule="auto"/>
        <w:jc w:val="both"/>
        <w:rPr>
          <w:rFonts w:cstheme="minorHAnsi"/>
          <w:u w:val="single"/>
        </w:rPr>
      </w:pPr>
      <w:r w:rsidRPr="00FF031D">
        <w:rPr>
          <w:rFonts w:cstheme="minorHAnsi"/>
        </w:rPr>
        <w:t>Elektroměrový rozváděč RE s osazením měření spotřeby el. energie bude realizován na veřejně přístupném místě u fasády modulárního systému. Měření spotřeby el. energie bude provedeno v typizovaném elektroměrovém rozvaděči, jehož součástí je i pojistková skříň. Před elektroměrem je navržen jistič 20A, elektroměr je navržen třífázový, jednosazbový přímý v provedení na pilíř.</w:t>
      </w:r>
    </w:p>
    <w:p w14:paraId="5CD9D59F" w14:textId="77777777" w:rsidR="00642F88" w:rsidRDefault="00642F88" w:rsidP="00B17F93">
      <w:pPr>
        <w:spacing w:before="20" w:after="0" w:line="240" w:lineRule="auto"/>
        <w:jc w:val="both"/>
        <w:rPr>
          <w:rFonts w:ascii="Calibri" w:hAnsi="Calibri" w:cs="Calibri"/>
          <w:u w:val="single"/>
        </w:rPr>
      </w:pPr>
    </w:p>
    <w:p w14:paraId="5BE6F842" w14:textId="77777777" w:rsidR="00FA75AD" w:rsidRDefault="00FA75AD" w:rsidP="00B17F93">
      <w:pPr>
        <w:pStyle w:val="Bezmezer"/>
        <w:jc w:val="both"/>
        <w:rPr>
          <w:u w:val="single"/>
          <w:lang w:eastAsia="cs-CZ"/>
        </w:rPr>
      </w:pPr>
    </w:p>
    <w:p w14:paraId="46CEE387" w14:textId="77777777" w:rsidR="0069669C" w:rsidRDefault="0069669C" w:rsidP="00B17F93">
      <w:pPr>
        <w:pStyle w:val="Bezmezer"/>
        <w:jc w:val="both"/>
        <w:rPr>
          <w:u w:val="single"/>
          <w:lang w:eastAsia="cs-CZ"/>
        </w:rPr>
      </w:pPr>
      <w:r w:rsidRPr="00AD1FF6">
        <w:rPr>
          <w:u w:val="single"/>
          <w:lang w:eastAsia="cs-CZ"/>
        </w:rPr>
        <w:t>celková bilance nároků všech druhů energií, tepla a teplé užitkové vody (podmínky zvýšeného odběru elektrické energie, podmínky při zvýšení technického maxima)</w:t>
      </w:r>
    </w:p>
    <w:p w14:paraId="09FB8CEF" w14:textId="77777777" w:rsidR="007E63FF" w:rsidRPr="007E63FF" w:rsidRDefault="007E63FF" w:rsidP="00B17F93">
      <w:pPr>
        <w:pStyle w:val="Bezmezer"/>
        <w:jc w:val="both"/>
        <w:rPr>
          <w:lang w:eastAsia="cs-CZ"/>
        </w:rPr>
      </w:pPr>
      <w:r w:rsidRPr="007E63FF">
        <w:rPr>
          <w:lang w:eastAsia="cs-CZ"/>
        </w:rPr>
        <w:t>neřeší se</w:t>
      </w:r>
    </w:p>
    <w:p w14:paraId="125A6CF7" w14:textId="77777777" w:rsidR="008460AD" w:rsidRPr="00AD1FF6" w:rsidRDefault="008460AD" w:rsidP="00B17F93">
      <w:pPr>
        <w:pStyle w:val="Bezmezer"/>
        <w:jc w:val="both"/>
        <w:rPr>
          <w:u w:val="single"/>
          <w:lang w:eastAsia="cs-CZ"/>
        </w:rPr>
      </w:pPr>
    </w:p>
    <w:p w14:paraId="321305CA" w14:textId="77777777" w:rsidR="0069669C" w:rsidRDefault="0069669C" w:rsidP="00B17F93">
      <w:pPr>
        <w:pStyle w:val="Bezmezer"/>
        <w:jc w:val="both"/>
        <w:rPr>
          <w:u w:val="single"/>
          <w:lang w:eastAsia="cs-CZ"/>
        </w:rPr>
      </w:pPr>
      <w:r w:rsidRPr="00AD1FF6">
        <w:rPr>
          <w:u w:val="single"/>
          <w:lang w:eastAsia="cs-CZ"/>
        </w:rPr>
        <w:t>celková spotřeba vody</w:t>
      </w:r>
    </w:p>
    <w:p w14:paraId="1ED1E9DB" w14:textId="77777777" w:rsidR="00AF55CA" w:rsidRPr="00AF55CA" w:rsidRDefault="00AF55CA" w:rsidP="00B17F93">
      <w:pPr>
        <w:pStyle w:val="Bezmezer"/>
        <w:jc w:val="both"/>
        <w:rPr>
          <w:lang w:eastAsia="cs-CZ"/>
        </w:rPr>
      </w:pPr>
      <w:r w:rsidRPr="00AF55CA">
        <w:rPr>
          <w:lang w:eastAsia="cs-CZ"/>
        </w:rPr>
        <w:t>neřeší se</w:t>
      </w:r>
    </w:p>
    <w:p w14:paraId="7605375E" w14:textId="77777777" w:rsidR="007E63FF" w:rsidRDefault="007E63FF" w:rsidP="00B17F93">
      <w:pPr>
        <w:pStyle w:val="Bezmezer"/>
        <w:jc w:val="both"/>
        <w:rPr>
          <w:u w:val="single"/>
          <w:lang w:eastAsia="cs-CZ"/>
        </w:rPr>
      </w:pPr>
    </w:p>
    <w:p w14:paraId="412A15EC" w14:textId="77777777" w:rsidR="0069669C" w:rsidRPr="00AD1FF6" w:rsidRDefault="0069669C" w:rsidP="00B17F93">
      <w:pPr>
        <w:pStyle w:val="Bezmezer"/>
        <w:jc w:val="both"/>
        <w:rPr>
          <w:u w:val="single"/>
          <w:lang w:eastAsia="cs-CZ"/>
        </w:rPr>
      </w:pPr>
      <w:r w:rsidRPr="00AD1FF6">
        <w:rPr>
          <w:u w:val="single"/>
          <w:lang w:eastAsia="cs-CZ"/>
        </w:rPr>
        <w:t>celkové produkované množství a druhy odpadů a emisí, způsob nakládání s vyzískaným materiálem,</w:t>
      </w:r>
    </w:p>
    <w:p w14:paraId="0697D37B" w14:textId="77777777" w:rsidR="0069669C" w:rsidRPr="00AD1FF6" w:rsidRDefault="0069669C" w:rsidP="00B17F93">
      <w:pPr>
        <w:pStyle w:val="Bezmezer"/>
        <w:jc w:val="both"/>
        <w:rPr>
          <w:u w:val="single"/>
          <w:lang w:eastAsia="cs-CZ"/>
        </w:rPr>
      </w:pPr>
      <w:r w:rsidRPr="00AD1FF6">
        <w:rPr>
          <w:u w:val="single"/>
          <w:lang w:eastAsia="cs-CZ"/>
        </w:rPr>
        <w:t>požadavky na kapacity veřejných sítí komunikačních vedení a elektronického komunikačního zařízení veřejné komunikační sítě.</w:t>
      </w:r>
    </w:p>
    <w:p w14:paraId="0998D9DF" w14:textId="77777777" w:rsidR="00FE1DD9" w:rsidRDefault="00FE1DD9" w:rsidP="00B17F93">
      <w:pPr>
        <w:pStyle w:val="Bezmezer"/>
        <w:jc w:val="both"/>
        <w:rPr>
          <w:b/>
          <w:sz w:val="24"/>
          <w:szCs w:val="24"/>
          <w:lang w:eastAsia="cs-CZ"/>
        </w:rPr>
      </w:pPr>
    </w:p>
    <w:p w14:paraId="47EAFEBA" w14:textId="77777777" w:rsidR="00AF2CCF" w:rsidRPr="00AF2CCF" w:rsidRDefault="00AF2CCF" w:rsidP="00B17F93">
      <w:pPr>
        <w:pStyle w:val="Bezmezer"/>
        <w:jc w:val="both"/>
      </w:pPr>
      <w:r w:rsidRPr="00AF2CCF">
        <w:t xml:space="preserve">Realizací stavby nedojde prakticky k žádným změnám v území majících vliv na životní prostředí  nebo  zdraví  obyvatel. </w:t>
      </w:r>
    </w:p>
    <w:p w14:paraId="1D3B00B0" w14:textId="77777777" w:rsidR="00AF2CCF" w:rsidRPr="00AF2CCF" w:rsidRDefault="00AF2CCF" w:rsidP="00B17F93">
      <w:pPr>
        <w:pStyle w:val="Bezmezer"/>
        <w:jc w:val="both"/>
      </w:pPr>
      <w:r w:rsidRPr="00AF2CCF">
        <w:t xml:space="preserve">Po kolaudaci stavby a zahájení provozu realizovaného díla budou vznikat následné odpady, které byly rozlišeny v souladu s kategorizací a katalogů ve smyslu zákona o odpadech č. 1855/2001 Sb. v  platném znění, vyhlášky  MŽP  č.383/2001 Sb. v platném  znění  a vyhlášky </w:t>
      </w:r>
    </w:p>
    <w:p w14:paraId="7B960E9D" w14:textId="77777777" w:rsidR="00AF2CCF" w:rsidRPr="00AF2CCF" w:rsidRDefault="00AF2CCF" w:rsidP="00B17F93">
      <w:pPr>
        <w:pStyle w:val="Bezmezer"/>
        <w:jc w:val="both"/>
      </w:pPr>
      <w:r w:rsidRPr="00AF2CCF">
        <w:t>č.381/2001 Sb. v platném znění.</w:t>
      </w:r>
    </w:p>
    <w:p w14:paraId="46BBA375" w14:textId="77777777" w:rsidR="00AF2CCF" w:rsidRPr="00AF2CCF" w:rsidRDefault="00AF2CCF" w:rsidP="00B17F93">
      <w:pPr>
        <w:pStyle w:val="Bezmezer"/>
        <w:jc w:val="both"/>
      </w:pPr>
      <w:r w:rsidRPr="00AF2CCF">
        <w:t>katalog č.</w:t>
      </w:r>
      <w:r w:rsidRPr="00AF2CCF">
        <w:tab/>
      </w:r>
      <w:r w:rsidRPr="00AF2CCF">
        <w:tab/>
        <w:t>druh odpadu</w:t>
      </w:r>
      <w:r w:rsidRPr="00AF2CCF">
        <w:tab/>
      </w:r>
      <w:r w:rsidRPr="00AF2CCF">
        <w:tab/>
      </w:r>
      <w:r w:rsidRPr="00AF2CCF">
        <w:tab/>
        <w:t>kategorie odpadu</w:t>
      </w:r>
    </w:p>
    <w:p w14:paraId="277A9440" w14:textId="77777777" w:rsidR="00AF2CCF" w:rsidRPr="00AF2CCF" w:rsidRDefault="00AF2CCF" w:rsidP="00B17F93">
      <w:pPr>
        <w:pStyle w:val="Bezmezer"/>
        <w:jc w:val="both"/>
      </w:pPr>
      <w:r w:rsidRPr="00AF2CCF">
        <w:t>--------------------------------------------------------------------------------------------------------------</w:t>
      </w:r>
    </w:p>
    <w:p w14:paraId="24961F70" w14:textId="77777777" w:rsidR="00AF2CCF" w:rsidRPr="00AF2CCF" w:rsidRDefault="00AF2CCF" w:rsidP="00B17F93">
      <w:pPr>
        <w:pStyle w:val="Bezmezer"/>
        <w:jc w:val="both"/>
      </w:pPr>
      <w:r w:rsidRPr="00AF2CCF">
        <w:t>020103</w:t>
      </w:r>
      <w:r w:rsidRPr="00AF2CCF">
        <w:tab/>
      </w:r>
      <w:r w:rsidRPr="00AF2CCF">
        <w:tab/>
      </w:r>
      <w:r w:rsidRPr="00AF2CCF">
        <w:tab/>
        <w:t>Rostlinná tkáň (zeleň)</w:t>
      </w:r>
      <w:r w:rsidRPr="00AF2CCF">
        <w:tab/>
      </w:r>
      <w:r w:rsidRPr="00AF2CCF">
        <w:tab/>
      </w:r>
      <w:r w:rsidRPr="00AF2CCF">
        <w:tab/>
        <w:t>O</w:t>
      </w:r>
    </w:p>
    <w:p w14:paraId="2E40CA67" w14:textId="77777777" w:rsidR="00AF2CCF" w:rsidRPr="00AF2CCF" w:rsidRDefault="00AF2CCF" w:rsidP="00B17F93">
      <w:pPr>
        <w:pStyle w:val="Bezmezer"/>
        <w:jc w:val="both"/>
      </w:pPr>
      <w:r w:rsidRPr="00AF2CCF">
        <w:t>200303</w:t>
      </w:r>
      <w:r w:rsidRPr="00AF2CCF">
        <w:tab/>
      </w:r>
      <w:r w:rsidRPr="00AF2CCF">
        <w:tab/>
      </w:r>
      <w:r w:rsidRPr="00AF2CCF">
        <w:tab/>
        <w:t>Uliční smetky</w:t>
      </w:r>
      <w:r w:rsidRPr="00AF2CCF">
        <w:tab/>
      </w:r>
      <w:r w:rsidRPr="00AF2CCF">
        <w:tab/>
      </w:r>
      <w:r w:rsidRPr="00AF2CCF">
        <w:tab/>
      </w:r>
      <w:r w:rsidRPr="00AF2CCF">
        <w:tab/>
        <w:t>O</w:t>
      </w:r>
    </w:p>
    <w:p w14:paraId="06A1AC89" w14:textId="77777777" w:rsidR="00571036" w:rsidRDefault="00571036" w:rsidP="00B17F93">
      <w:pPr>
        <w:pStyle w:val="Bezmezer"/>
        <w:jc w:val="both"/>
      </w:pPr>
    </w:p>
    <w:p w14:paraId="0364B274" w14:textId="77777777" w:rsidR="00AF2CCF" w:rsidRPr="00AF2CCF" w:rsidRDefault="00AF2CCF" w:rsidP="00B17F93">
      <w:pPr>
        <w:pStyle w:val="Bezmezer"/>
        <w:jc w:val="both"/>
      </w:pPr>
      <w:r w:rsidRPr="00AF2CCF">
        <w:t>Za nakládání s odpady po zahájení provozu odpovídá jejich původce, tedy provozovatel   Odpady budou zneškodněny na zařízeních k tomu určených  (skládkách, spalovnách), případně budou předány jiné odborné firmě ke zneškodnění nebo přepracování (Zákon  o odpadech č.185/2001 Sb.v platném znění). Provozovatel je povinen vést evidenci odpadů.  Při realizaci stavby vzniknou následující odpady, které byly rozlišeny v souladu s kategorizací a katalogů ve smyslu zákona o odpadech č. 185/2001 Sb.v platném znění a vyhl. MŽP č.381/2001 Sb. v platném znění.</w:t>
      </w:r>
    </w:p>
    <w:p w14:paraId="491EC5D6" w14:textId="77777777" w:rsidR="00AF2CCF" w:rsidRPr="00AF2CCF" w:rsidRDefault="00AF2CCF" w:rsidP="00B17F93">
      <w:pPr>
        <w:pStyle w:val="Bezmezer"/>
        <w:jc w:val="both"/>
      </w:pPr>
      <w:r w:rsidRPr="00AF2CCF">
        <w:tab/>
      </w:r>
    </w:p>
    <w:p w14:paraId="3C987756" w14:textId="77777777" w:rsidR="000F53BE" w:rsidRPr="000F53BE" w:rsidRDefault="000F53BE" w:rsidP="00B17F93">
      <w:pPr>
        <w:pStyle w:val="Bezmezer"/>
        <w:jc w:val="both"/>
      </w:pPr>
    </w:p>
    <w:p w14:paraId="4026FADB" w14:textId="77777777" w:rsidR="000F53BE" w:rsidRPr="00571036" w:rsidRDefault="000F53BE" w:rsidP="00B17F93">
      <w:pPr>
        <w:pStyle w:val="Bezmezer"/>
        <w:jc w:val="both"/>
        <w:rPr>
          <w:u w:val="single"/>
        </w:rPr>
      </w:pPr>
      <w:r w:rsidRPr="00571036">
        <w:rPr>
          <w:u w:val="single"/>
        </w:rPr>
        <w:t xml:space="preserve">BILANCE  ODPADŮ (v tunách) </w:t>
      </w:r>
    </w:p>
    <w:p w14:paraId="32726A84" w14:textId="77777777" w:rsidR="000F53BE" w:rsidRPr="000F53BE" w:rsidRDefault="000F53BE" w:rsidP="00B17F93">
      <w:pPr>
        <w:pStyle w:val="Bezmezer"/>
        <w:jc w:val="both"/>
      </w:pPr>
    </w:p>
    <w:p w14:paraId="6A6D2450" w14:textId="77777777" w:rsidR="000F53BE" w:rsidRPr="000F53BE" w:rsidRDefault="000F53BE" w:rsidP="00B17F93">
      <w:pPr>
        <w:pStyle w:val="Bezmezer"/>
        <w:jc w:val="both"/>
      </w:pPr>
      <w:r w:rsidRPr="000F53BE">
        <w:t>Železo a ocel – odpad katalogové číslo 170405</w:t>
      </w:r>
    </w:p>
    <w:p w14:paraId="78171382" w14:textId="77777777" w:rsidR="000F53BE" w:rsidRPr="000F53BE" w:rsidRDefault="000F53BE" w:rsidP="00B17F93">
      <w:pPr>
        <w:pStyle w:val="Bezmezer"/>
        <w:jc w:val="both"/>
      </w:pPr>
      <w:r w:rsidRPr="000F53BE">
        <w:t xml:space="preserve">Beton – odpad katalogové číslo 170101 </w:t>
      </w:r>
    </w:p>
    <w:p w14:paraId="28546B7F" w14:textId="77777777" w:rsidR="000F53BE" w:rsidRPr="000F53BE" w:rsidRDefault="000F53BE" w:rsidP="00B17F93">
      <w:pPr>
        <w:pStyle w:val="Bezmezer"/>
        <w:jc w:val="both"/>
      </w:pPr>
      <w:r w:rsidRPr="000F53BE">
        <w:lastRenderedPageBreak/>
        <w:t xml:space="preserve">Asfaltové směsi neuvedené pod číslem 17 0501 – odpad katalogové číslo 170302   </w:t>
      </w:r>
    </w:p>
    <w:p w14:paraId="49ACB7FC" w14:textId="77777777" w:rsidR="000F53BE" w:rsidRPr="000F53BE" w:rsidRDefault="000F53BE" w:rsidP="00B17F93">
      <w:pPr>
        <w:pStyle w:val="Bezmezer"/>
        <w:jc w:val="both"/>
      </w:pPr>
      <w:r w:rsidRPr="000F53BE">
        <w:t xml:space="preserve">Směsné stavební a demoliční odpady neuvedené pod č. 170901, 170902 a 0170903 (podkladní kamenivo) – odpad katalogové číslo 170904 </w:t>
      </w:r>
    </w:p>
    <w:p w14:paraId="021B1804" w14:textId="77777777" w:rsidR="000F53BE" w:rsidRPr="000F53BE" w:rsidRDefault="000F53BE" w:rsidP="00B17F93">
      <w:pPr>
        <w:pStyle w:val="Zkladntext"/>
        <w:rPr>
          <w:rFonts w:asciiTheme="minorHAnsi" w:hAnsiTheme="minorHAnsi" w:cstheme="minorHAnsi"/>
          <w:sz w:val="22"/>
          <w:szCs w:val="22"/>
        </w:rPr>
      </w:pPr>
    </w:p>
    <w:tbl>
      <w:tblPr>
        <w:tblW w:w="9225"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78"/>
        <w:gridCol w:w="1449"/>
        <w:gridCol w:w="1449"/>
        <w:gridCol w:w="1452"/>
        <w:gridCol w:w="1449"/>
        <w:gridCol w:w="6"/>
        <w:gridCol w:w="1442"/>
      </w:tblGrid>
      <w:tr w:rsidR="000F53BE" w:rsidRPr="000F53BE" w14:paraId="67A6470E" w14:textId="77777777" w:rsidTr="002D1251">
        <w:trPr>
          <w:trHeight w:val="690"/>
        </w:trPr>
        <w:tc>
          <w:tcPr>
            <w:tcW w:w="1978" w:type="dxa"/>
            <w:tcBorders>
              <w:top w:val="double" w:sz="4" w:space="0" w:color="auto"/>
              <w:left w:val="double" w:sz="4" w:space="0" w:color="auto"/>
              <w:bottom w:val="double" w:sz="4" w:space="0" w:color="auto"/>
              <w:right w:val="double" w:sz="4" w:space="0" w:color="auto"/>
            </w:tcBorders>
          </w:tcPr>
          <w:p w14:paraId="64750048" w14:textId="77777777" w:rsidR="000F53BE" w:rsidRPr="000F53BE" w:rsidRDefault="000F53BE" w:rsidP="00B17F93">
            <w:pPr>
              <w:pStyle w:val="Zkladntext"/>
              <w:ind w:left="-22"/>
              <w:rPr>
                <w:rFonts w:asciiTheme="minorHAnsi" w:hAnsiTheme="minorHAnsi" w:cstheme="minorHAnsi"/>
                <w:sz w:val="22"/>
                <w:szCs w:val="22"/>
              </w:rPr>
            </w:pPr>
          </w:p>
          <w:p w14:paraId="7798B826" w14:textId="77777777" w:rsidR="000F53BE" w:rsidRPr="000F53BE" w:rsidRDefault="000F53BE" w:rsidP="00B17F93">
            <w:pPr>
              <w:pStyle w:val="Zkladntext"/>
              <w:ind w:left="-22"/>
              <w:rPr>
                <w:rFonts w:asciiTheme="minorHAnsi" w:hAnsiTheme="minorHAnsi" w:cstheme="minorHAnsi"/>
                <w:sz w:val="22"/>
                <w:szCs w:val="22"/>
              </w:rPr>
            </w:pPr>
            <w:r w:rsidRPr="000F53BE">
              <w:rPr>
                <w:rFonts w:asciiTheme="minorHAnsi" w:hAnsiTheme="minorHAnsi" w:cstheme="minorHAnsi"/>
                <w:sz w:val="22"/>
                <w:szCs w:val="22"/>
              </w:rPr>
              <w:t>Odpad -druh</w:t>
            </w:r>
          </w:p>
        </w:tc>
        <w:tc>
          <w:tcPr>
            <w:tcW w:w="1449" w:type="dxa"/>
            <w:tcBorders>
              <w:top w:val="double" w:sz="4" w:space="0" w:color="auto"/>
              <w:left w:val="double" w:sz="4" w:space="0" w:color="auto"/>
              <w:bottom w:val="double" w:sz="4" w:space="0" w:color="auto"/>
            </w:tcBorders>
          </w:tcPr>
          <w:p w14:paraId="38DD9386" w14:textId="77777777" w:rsidR="000F53BE" w:rsidRPr="000F53BE" w:rsidRDefault="000F53BE" w:rsidP="00B17F93">
            <w:pPr>
              <w:spacing w:after="0" w:line="240" w:lineRule="auto"/>
              <w:rPr>
                <w:rFonts w:cstheme="minorHAnsi"/>
              </w:rPr>
            </w:pPr>
            <w:r w:rsidRPr="000F53BE">
              <w:rPr>
                <w:rFonts w:cstheme="minorHAnsi"/>
              </w:rPr>
              <w:t>Katalogové číslo</w:t>
            </w:r>
          </w:p>
        </w:tc>
        <w:tc>
          <w:tcPr>
            <w:tcW w:w="1449" w:type="dxa"/>
            <w:tcBorders>
              <w:top w:val="double" w:sz="4" w:space="0" w:color="auto"/>
              <w:bottom w:val="double" w:sz="4" w:space="0" w:color="auto"/>
            </w:tcBorders>
          </w:tcPr>
          <w:p w14:paraId="27715020" w14:textId="77777777" w:rsidR="000F53BE" w:rsidRPr="000F53BE" w:rsidRDefault="000F53BE" w:rsidP="00B17F93">
            <w:pPr>
              <w:spacing w:after="0" w:line="240" w:lineRule="auto"/>
              <w:rPr>
                <w:rFonts w:cstheme="minorHAnsi"/>
              </w:rPr>
            </w:pPr>
            <w:r w:rsidRPr="000F53BE">
              <w:rPr>
                <w:rFonts w:cstheme="minorHAnsi"/>
              </w:rPr>
              <w:t>Kubatura – m3</w:t>
            </w:r>
          </w:p>
        </w:tc>
        <w:tc>
          <w:tcPr>
            <w:tcW w:w="1452" w:type="dxa"/>
            <w:tcBorders>
              <w:top w:val="double" w:sz="4" w:space="0" w:color="auto"/>
              <w:bottom w:val="double" w:sz="4" w:space="0" w:color="auto"/>
              <w:right w:val="double" w:sz="4" w:space="0" w:color="auto"/>
            </w:tcBorders>
          </w:tcPr>
          <w:p w14:paraId="411BAA4D" w14:textId="77777777" w:rsidR="000F53BE" w:rsidRPr="000F53BE" w:rsidRDefault="000F53BE" w:rsidP="00B17F93">
            <w:pPr>
              <w:spacing w:after="0" w:line="240" w:lineRule="auto"/>
              <w:rPr>
                <w:rFonts w:cstheme="minorHAnsi"/>
              </w:rPr>
            </w:pPr>
            <w:r w:rsidRPr="000F53BE">
              <w:rPr>
                <w:rFonts w:cstheme="minorHAnsi"/>
              </w:rPr>
              <w:t>Hmotnost - T</w:t>
            </w:r>
          </w:p>
          <w:p w14:paraId="5D611B2C" w14:textId="77777777" w:rsidR="000F53BE" w:rsidRPr="000F53BE" w:rsidRDefault="000F53BE" w:rsidP="00B17F93">
            <w:pPr>
              <w:pStyle w:val="Zkladntext"/>
              <w:rPr>
                <w:rFonts w:asciiTheme="minorHAnsi" w:hAnsiTheme="minorHAnsi" w:cstheme="minorHAnsi"/>
                <w:sz w:val="22"/>
                <w:szCs w:val="22"/>
              </w:rPr>
            </w:pPr>
          </w:p>
        </w:tc>
        <w:tc>
          <w:tcPr>
            <w:tcW w:w="1449" w:type="dxa"/>
            <w:tcBorders>
              <w:top w:val="double" w:sz="4" w:space="0" w:color="auto"/>
              <w:left w:val="double" w:sz="4" w:space="0" w:color="auto"/>
              <w:bottom w:val="double" w:sz="4" w:space="0" w:color="auto"/>
              <w:right w:val="double" w:sz="4" w:space="0" w:color="auto"/>
            </w:tcBorders>
          </w:tcPr>
          <w:p w14:paraId="715C4099" w14:textId="77777777" w:rsidR="000F53BE" w:rsidRPr="000F53BE" w:rsidRDefault="000F53BE" w:rsidP="00B17F93">
            <w:pPr>
              <w:spacing w:after="0" w:line="240" w:lineRule="auto"/>
              <w:rPr>
                <w:rFonts w:cstheme="minorHAnsi"/>
              </w:rPr>
            </w:pPr>
            <w:r w:rsidRPr="000F53BE">
              <w:rPr>
                <w:rFonts w:cstheme="minorHAnsi"/>
              </w:rPr>
              <w:t>Recyklace</w:t>
            </w:r>
          </w:p>
          <w:p w14:paraId="7B2710B5" w14:textId="77777777" w:rsidR="000F53BE" w:rsidRPr="000F53BE" w:rsidRDefault="000F53BE" w:rsidP="00B17F93">
            <w:pPr>
              <w:pStyle w:val="Zkladntext"/>
              <w:rPr>
                <w:rFonts w:asciiTheme="minorHAnsi" w:hAnsiTheme="minorHAnsi" w:cstheme="minorHAnsi"/>
                <w:sz w:val="22"/>
                <w:szCs w:val="22"/>
              </w:rPr>
            </w:pPr>
          </w:p>
        </w:tc>
        <w:tc>
          <w:tcPr>
            <w:tcW w:w="1448" w:type="dxa"/>
            <w:gridSpan w:val="2"/>
            <w:tcBorders>
              <w:top w:val="double" w:sz="4" w:space="0" w:color="auto"/>
              <w:left w:val="double" w:sz="4" w:space="0" w:color="auto"/>
              <w:bottom w:val="double" w:sz="4" w:space="0" w:color="auto"/>
              <w:right w:val="double" w:sz="4" w:space="0" w:color="auto"/>
            </w:tcBorders>
          </w:tcPr>
          <w:p w14:paraId="24B8FBF2" w14:textId="77777777" w:rsidR="000F53BE" w:rsidRPr="000F53BE" w:rsidRDefault="000F53BE" w:rsidP="00B17F93">
            <w:pPr>
              <w:spacing w:after="0" w:line="240" w:lineRule="auto"/>
              <w:rPr>
                <w:rFonts w:cstheme="minorHAnsi"/>
              </w:rPr>
            </w:pPr>
            <w:r w:rsidRPr="000F53BE">
              <w:rPr>
                <w:rFonts w:cstheme="minorHAnsi"/>
              </w:rPr>
              <w:t>Předání oprávněné osobě</w:t>
            </w:r>
          </w:p>
        </w:tc>
      </w:tr>
      <w:tr w:rsidR="000F53BE" w:rsidRPr="000F53BE" w14:paraId="33BD8974" w14:textId="77777777" w:rsidTr="002D1251">
        <w:trPr>
          <w:trHeight w:val="561"/>
        </w:trPr>
        <w:tc>
          <w:tcPr>
            <w:tcW w:w="1978" w:type="dxa"/>
            <w:tcBorders>
              <w:left w:val="double" w:sz="4" w:space="0" w:color="auto"/>
              <w:right w:val="double" w:sz="4" w:space="0" w:color="auto"/>
            </w:tcBorders>
          </w:tcPr>
          <w:p w14:paraId="7100E39C"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Papírové a lepenkové obaly</w:t>
            </w:r>
          </w:p>
        </w:tc>
        <w:tc>
          <w:tcPr>
            <w:tcW w:w="1449" w:type="dxa"/>
            <w:tcBorders>
              <w:left w:val="double" w:sz="4" w:space="0" w:color="auto"/>
            </w:tcBorders>
          </w:tcPr>
          <w:p w14:paraId="4A28DDB8"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150101</w:t>
            </w:r>
          </w:p>
        </w:tc>
        <w:tc>
          <w:tcPr>
            <w:tcW w:w="1449" w:type="dxa"/>
          </w:tcPr>
          <w:p w14:paraId="1CCEB409" w14:textId="77777777" w:rsidR="000F53BE" w:rsidRPr="000F53BE" w:rsidRDefault="000F53BE" w:rsidP="00B17F93">
            <w:pPr>
              <w:pStyle w:val="Zkladntext"/>
              <w:jc w:val="right"/>
              <w:rPr>
                <w:rFonts w:asciiTheme="minorHAnsi" w:hAnsiTheme="minorHAnsi" w:cstheme="minorHAnsi"/>
                <w:sz w:val="22"/>
                <w:szCs w:val="22"/>
              </w:rPr>
            </w:pPr>
          </w:p>
        </w:tc>
        <w:tc>
          <w:tcPr>
            <w:tcW w:w="1452" w:type="dxa"/>
            <w:tcBorders>
              <w:right w:val="double" w:sz="4" w:space="0" w:color="auto"/>
            </w:tcBorders>
          </w:tcPr>
          <w:p w14:paraId="40DD8F17"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0,2</w:t>
            </w:r>
          </w:p>
        </w:tc>
        <w:tc>
          <w:tcPr>
            <w:tcW w:w="1449" w:type="dxa"/>
            <w:tcBorders>
              <w:left w:val="double" w:sz="4" w:space="0" w:color="auto"/>
              <w:right w:val="double" w:sz="4" w:space="0" w:color="auto"/>
            </w:tcBorders>
          </w:tcPr>
          <w:p w14:paraId="0EC74CAF" w14:textId="77777777" w:rsidR="000F53BE" w:rsidRPr="000F53BE" w:rsidRDefault="000F53BE" w:rsidP="00B17F93">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0ED59B90"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0,2</w:t>
            </w:r>
          </w:p>
        </w:tc>
      </w:tr>
      <w:tr w:rsidR="000F53BE" w:rsidRPr="000F53BE" w14:paraId="16660F8F" w14:textId="77777777" w:rsidTr="002D1251">
        <w:trPr>
          <w:trHeight w:val="561"/>
        </w:trPr>
        <w:tc>
          <w:tcPr>
            <w:tcW w:w="1978" w:type="dxa"/>
            <w:tcBorders>
              <w:left w:val="double" w:sz="4" w:space="0" w:color="auto"/>
              <w:right w:val="double" w:sz="4" w:space="0" w:color="auto"/>
            </w:tcBorders>
          </w:tcPr>
          <w:p w14:paraId="094EEC14"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Plastové obaly</w:t>
            </w:r>
          </w:p>
        </w:tc>
        <w:tc>
          <w:tcPr>
            <w:tcW w:w="1449" w:type="dxa"/>
            <w:tcBorders>
              <w:left w:val="double" w:sz="4" w:space="0" w:color="auto"/>
            </w:tcBorders>
          </w:tcPr>
          <w:p w14:paraId="33C372F0"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150102</w:t>
            </w:r>
          </w:p>
        </w:tc>
        <w:tc>
          <w:tcPr>
            <w:tcW w:w="1449" w:type="dxa"/>
          </w:tcPr>
          <w:p w14:paraId="6C1D3973" w14:textId="77777777" w:rsidR="000F53BE" w:rsidRPr="000F53BE" w:rsidRDefault="000F53BE" w:rsidP="00B17F93">
            <w:pPr>
              <w:pStyle w:val="Zkladntext"/>
              <w:jc w:val="right"/>
              <w:rPr>
                <w:rFonts w:asciiTheme="minorHAnsi" w:hAnsiTheme="minorHAnsi" w:cstheme="minorHAnsi"/>
                <w:sz w:val="22"/>
                <w:szCs w:val="22"/>
              </w:rPr>
            </w:pPr>
          </w:p>
        </w:tc>
        <w:tc>
          <w:tcPr>
            <w:tcW w:w="1452" w:type="dxa"/>
            <w:tcBorders>
              <w:right w:val="double" w:sz="4" w:space="0" w:color="auto"/>
            </w:tcBorders>
          </w:tcPr>
          <w:p w14:paraId="3831EFEE"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c>
          <w:tcPr>
            <w:tcW w:w="1449" w:type="dxa"/>
            <w:tcBorders>
              <w:left w:val="double" w:sz="4" w:space="0" w:color="auto"/>
              <w:right w:val="double" w:sz="4" w:space="0" w:color="auto"/>
            </w:tcBorders>
          </w:tcPr>
          <w:p w14:paraId="6ECE60BD" w14:textId="77777777" w:rsidR="000F53BE" w:rsidRPr="000F53BE" w:rsidRDefault="000F53BE" w:rsidP="00B17F93">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7E622659"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r>
      <w:tr w:rsidR="000F53BE" w:rsidRPr="000F53BE" w14:paraId="4D09F133" w14:textId="77777777" w:rsidTr="002D1251">
        <w:trPr>
          <w:trHeight w:val="561"/>
        </w:trPr>
        <w:tc>
          <w:tcPr>
            <w:tcW w:w="1978" w:type="dxa"/>
            <w:tcBorders>
              <w:left w:val="double" w:sz="4" w:space="0" w:color="auto"/>
              <w:right w:val="double" w:sz="4" w:space="0" w:color="auto"/>
            </w:tcBorders>
          </w:tcPr>
          <w:p w14:paraId="646F91BA"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Dřevěné obaly</w:t>
            </w:r>
          </w:p>
        </w:tc>
        <w:tc>
          <w:tcPr>
            <w:tcW w:w="1449" w:type="dxa"/>
            <w:tcBorders>
              <w:left w:val="double" w:sz="4" w:space="0" w:color="auto"/>
            </w:tcBorders>
          </w:tcPr>
          <w:p w14:paraId="27366FED"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150103</w:t>
            </w:r>
          </w:p>
        </w:tc>
        <w:tc>
          <w:tcPr>
            <w:tcW w:w="1449" w:type="dxa"/>
          </w:tcPr>
          <w:p w14:paraId="6E70AB64" w14:textId="77777777" w:rsidR="000F53BE" w:rsidRPr="000F53BE" w:rsidRDefault="000F53BE" w:rsidP="00B17F93">
            <w:pPr>
              <w:pStyle w:val="Zkladntext"/>
              <w:jc w:val="right"/>
              <w:rPr>
                <w:rFonts w:asciiTheme="minorHAnsi" w:hAnsiTheme="minorHAnsi" w:cstheme="minorHAnsi"/>
                <w:sz w:val="22"/>
                <w:szCs w:val="22"/>
              </w:rPr>
            </w:pPr>
          </w:p>
        </w:tc>
        <w:tc>
          <w:tcPr>
            <w:tcW w:w="1452" w:type="dxa"/>
            <w:tcBorders>
              <w:right w:val="double" w:sz="4" w:space="0" w:color="auto"/>
            </w:tcBorders>
          </w:tcPr>
          <w:p w14:paraId="736C026D"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0,2</w:t>
            </w:r>
          </w:p>
        </w:tc>
        <w:tc>
          <w:tcPr>
            <w:tcW w:w="1449" w:type="dxa"/>
            <w:tcBorders>
              <w:left w:val="double" w:sz="4" w:space="0" w:color="auto"/>
              <w:right w:val="double" w:sz="4" w:space="0" w:color="auto"/>
            </w:tcBorders>
          </w:tcPr>
          <w:p w14:paraId="11A60D68" w14:textId="77777777" w:rsidR="000F53BE" w:rsidRPr="000F53BE" w:rsidRDefault="000F53BE" w:rsidP="00B17F93">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2A5D015C"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r>
      <w:tr w:rsidR="000F53BE" w:rsidRPr="000F53BE" w14:paraId="0B94EE25" w14:textId="77777777" w:rsidTr="002D1251">
        <w:trPr>
          <w:trHeight w:val="561"/>
        </w:trPr>
        <w:tc>
          <w:tcPr>
            <w:tcW w:w="1978" w:type="dxa"/>
            <w:tcBorders>
              <w:left w:val="double" w:sz="4" w:space="0" w:color="auto"/>
              <w:right w:val="double" w:sz="4" w:space="0" w:color="auto"/>
            </w:tcBorders>
          </w:tcPr>
          <w:p w14:paraId="11771602"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Kovové obaly</w:t>
            </w:r>
          </w:p>
        </w:tc>
        <w:tc>
          <w:tcPr>
            <w:tcW w:w="1449" w:type="dxa"/>
            <w:tcBorders>
              <w:left w:val="double" w:sz="4" w:space="0" w:color="auto"/>
            </w:tcBorders>
          </w:tcPr>
          <w:p w14:paraId="20941475"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150104</w:t>
            </w:r>
          </w:p>
        </w:tc>
        <w:tc>
          <w:tcPr>
            <w:tcW w:w="1449" w:type="dxa"/>
          </w:tcPr>
          <w:p w14:paraId="6BE19C26" w14:textId="77777777" w:rsidR="000F53BE" w:rsidRPr="000F53BE" w:rsidRDefault="000F53BE" w:rsidP="00B17F93">
            <w:pPr>
              <w:pStyle w:val="Zkladntext"/>
              <w:jc w:val="right"/>
              <w:rPr>
                <w:rFonts w:asciiTheme="minorHAnsi" w:hAnsiTheme="minorHAnsi" w:cstheme="minorHAnsi"/>
                <w:sz w:val="22"/>
                <w:szCs w:val="22"/>
              </w:rPr>
            </w:pPr>
          </w:p>
        </w:tc>
        <w:tc>
          <w:tcPr>
            <w:tcW w:w="1452" w:type="dxa"/>
            <w:tcBorders>
              <w:right w:val="double" w:sz="4" w:space="0" w:color="auto"/>
            </w:tcBorders>
          </w:tcPr>
          <w:p w14:paraId="4930613B"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c>
          <w:tcPr>
            <w:tcW w:w="1449" w:type="dxa"/>
            <w:tcBorders>
              <w:left w:val="double" w:sz="4" w:space="0" w:color="auto"/>
              <w:right w:val="double" w:sz="4" w:space="0" w:color="auto"/>
            </w:tcBorders>
          </w:tcPr>
          <w:p w14:paraId="600EDEFC" w14:textId="77777777" w:rsidR="000F53BE" w:rsidRPr="000F53BE" w:rsidRDefault="000F53BE" w:rsidP="00B17F93">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358D5F7C"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r>
      <w:tr w:rsidR="000F53BE" w:rsidRPr="000F53BE" w14:paraId="6DDE233D" w14:textId="77777777" w:rsidTr="002D1251">
        <w:trPr>
          <w:trHeight w:val="561"/>
        </w:trPr>
        <w:tc>
          <w:tcPr>
            <w:tcW w:w="1978" w:type="dxa"/>
            <w:tcBorders>
              <w:left w:val="double" w:sz="4" w:space="0" w:color="auto"/>
              <w:right w:val="double" w:sz="4" w:space="0" w:color="auto"/>
            </w:tcBorders>
          </w:tcPr>
          <w:p w14:paraId="6B80A99A"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Kovové odpady</w:t>
            </w:r>
          </w:p>
        </w:tc>
        <w:tc>
          <w:tcPr>
            <w:tcW w:w="1449" w:type="dxa"/>
            <w:tcBorders>
              <w:left w:val="double" w:sz="4" w:space="0" w:color="auto"/>
            </w:tcBorders>
          </w:tcPr>
          <w:p w14:paraId="41F76092"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150405</w:t>
            </w:r>
          </w:p>
        </w:tc>
        <w:tc>
          <w:tcPr>
            <w:tcW w:w="1449" w:type="dxa"/>
          </w:tcPr>
          <w:p w14:paraId="4A40A2F8" w14:textId="77777777" w:rsidR="000F53BE" w:rsidRPr="000F53BE" w:rsidRDefault="000F53BE" w:rsidP="00B17F93">
            <w:pPr>
              <w:pStyle w:val="Zkladntext"/>
              <w:jc w:val="right"/>
              <w:rPr>
                <w:rFonts w:asciiTheme="minorHAnsi" w:hAnsiTheme="minorHAnsi" w:cstheme="minorHAnsi"/>
                <w:sz w:val="22"/>
                <w:szCs w:val="22"/>
              </w:rPr>
            </w:pPr>
          </w:p>
        </w:tc>
        <w:tc>
          <w:tcPr>
            <w:tcW w:w="1452" w:type="dxa"/>
            <w:tcBorders>
              <w:right w:val="double" w:sz="4" w:space="0" w:color="auto"/>
            </w:tcBorders>
          </w:tcPr>
          <w:p w14:paraId="2CB8ED72"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0,5</w:t>
            </w:r>
          </w:p>
        </w:tc>
        <w:tc>
          <w:tcPr>
            <w:tcW w:w="1449" w:type="dxa"/>
            <w:tcBorders>
              <w:left w:val="double" w:sz="4" w:space="0" w:color="auto"/>
              <w:right w:val="double" w:sz="4" w:space="0" w:color="auto"/>
            </w:tcBorders>
          </w:tcPr>
          <w:p w14:paraId="4D79F0BA" w14:textId="77777777" w:rsidR="000F53BE" w:rsidRPr="000F53BE" w:rsidRDefault="000F53BE" w:rsidP="00B17F93">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5A14DFE4"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0,5</w:t>
            </w:r>
          </w:p>
        </w:tc>
      </w:tr>
      <w:tr w:rsidR="000F53BE" w:rsidRPr="000F53BE" w14:paraId="17FA8452" w14:textId="77777777" w:rsidTr="002D1251">
        <w:trPr>
          <w:trHeight w:val="561"/>
        </w:trPr>
        <w:tc>
          <w:tcPr>
            <w:tcW w:w="1978" w:type="dxa"/>
            <w:tcBorders>
              <w:left w:val="double" w:sz="4" w:space="0" w:color="auto"/>
              <w:right w:val="double" w:sz="4" w:space="0" w:color="auto"/>
            </w:tcBorders>
          </w:tcPr>
          <w:p w14:paraId="7DFACD33"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Beton</w:t>
            </w:r>
          </w:p>
        </w:tc>
        <w:tc>
          <w:tcPr>
            <w:tcW w:w="1449" w:type="dxa"/>
            <w:tcBorders>
              <w:left w:val="double" w:sz="4" w:space="0" w:color="auto"/>
            </w:tcBorders>
          </w:tcPr>
          <w:p w14:paraId="199F090D"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170101</w:t>
            </w:r>
          </w:p>
        </w:tc>
        <w:tc>
          <w:tcPr>
            <w:tcW w:w="1449" w:type="dxa"/>
          </w:tcPr>
          <w:p w14:paraId="052B0461" w14:textId="77777777" w:rsidR="000F53BE" w:rsidRPr="000F53BE" w:rsidRDefault="00995892" w:rsidP="00B17F93">
            <w:pPr>
              <w:pStyle w:val="Zkladntext"/>
              <w:jc w:val="right"/>
              <w:rPr>
                <w:rFonts w:asciiTheme="minorHAnsi" w:hAnsiTheme="minorHAnsi" w:cstheme="minorHAnsi"/>
                <w:sz w:val="22"/>
                <w:szCs w:val="22"/>
              </w:rPr>
            </w:pPr>
            <w:r>
              <w:rPr>
                <w:rFonts w:asciiTheme="minorHAnsi" w:hAnsiTheme="minorHAnsi" w:cstheme="minorHAnsi"/>
                <w:sz w:val="22"/>
                <w:szCs w:val="22"/>
              </w:rPr>
              <w:t>1</w:t>
            </w:r>
            <w:r w:rsidR="000117E6">
              <w:rPr>
                <w:rFonts w:asciiTheme="minorHAnsi" w:hAnsiTheme="minorHAnsi" w:cstheme="minorHAnsi"/>
                <w:sz w:val="22"/>
                <w:szCs w:val="22"/>
              </w:rPr>
              <w:t>45</w:t>
            </w:r>
          </w:p>
        </w:tc>
        <w:tc>
          <w:tcPr>
            <w:tcW w:w="1452" w:type="dxa"/>
            <w:tcBorders>
              <w:right w:val="double" w:sz="4" w:space="0" w:color="auto"/>
            </w:tcBorders>
          </w:tcPr>
          <w:p w14:paraId="5E53A9BF" w14:textId="77777777" w:rsidR="000F53BE" w:rsidRPr="000F53BE" w:rsidRDefault="00995892" w:rsidP="00B17F93">
            <w:pPr>
              <w:pStyle w:val="Zkladntext"/>
              <w:jc w:val="right"/>
              <w:rPr>
                <w:rFonts w:asciiTheme="minorHAnsi" w:hAnsiTheme="minorHAnsi" w:cstheme="minorHAnsi"/>
                <w:sz w:val="22"/>
                <w:szCs w:val="22"/>
              </w:rPr>
            </w:pPr>
            <w:r>
              <w:rPr>
                <w:rFonts w:asciiTheme="minorHAnsi" w:hAnsiTheme="minorHAnsi" w:cstheme="minorHAnsi"/>
                <w:sz w:val="22"/>
                <w:szCs w:val="22"/>
              </w:rPr>
              <w:t>362</w:t>
            </w:r>
          </w:p>
        </w:tc>
        <w:tc>
          <w:tcPr>
            <w:tcW w:w="1449" w:type="dxa"/>
            <w:tcBorders>
              <w:left w:val="double" w:sz="4" w:space="0" w:color="auto"/>
              <w:right w:val="double" w:sz="4" w:space="0" w:color="auto"/>
            </w:tcBorders>
          </w:tcPr>
          <w:p w14:paraId="4AA3DA2E" w14:textId="77777777" w:rsidR="000F53BE" w:rsidRPr="000F53BE" w:rsidRDefault="00995892" w:rsidP="00B17F93">
            <w:pPr>
              <w:pStyle w:val="Zkladntext"/>
              <w:jc w:val="right"/>
              <w:rPr>
                <w:rFonts w:asciiTheme="minorHAnsi" w:hAnsiTheme="minorHAnsi" w:cstheme="minorHAnsi"/>
                <w:sz w:val="22"/>
                <w:szCs w:val="22"/>
              </w:rPr>
            </w:pPr>
            <w:r>
              <w:rPr>
                <w:rFonts w:asciiTheme="minorHAnsi" w:hAnsiTheme="minorHAnsi" w:cstheme="minorHAnsi"/>
                <w:sz w:val="22"/>
                <w:szCs w:val="22"/>
              </w:rPr>
              <w:t>362</w:t>
            </w:r>
          </w:p>
        </w:tc>
        <w:tc>
          <w:tcPr>
            <w:tcW w:w="1448" w:type="dxa"/>
            <w:gridSpan w:val="2"/>
            <w:tcBorders>
              <w:left w:val="double" w:sz="4" w:space="0" w:color="auto"/>
              <w:right w:val="double" w:sz="4" w:space="0" w:color="auto"/>
            </w:tcBorders>
          </w:tcPr>
          <w:p w14:paraId="0AF5EFBB" w14:textId="77777777" w:rsidR="000F53BE" w:rsidRPr="000F53BE" w:rsidRDefault="000F53BE" w:rsidP="00B17F93">
            <w:pPr>
              <w:pStyle w:val="Zkladntext"/>
              <w:jc w:val="right"/>
              <w:rPr>
                <w:rFonts w:asciiTheme="minorHAnsi" w:hAnsiTheme="minorHAnsi" w:cstheme="minorHAnsi"/>
                <w:sz w:val="22"/>
                <w:szCs w:val="22"/>
              </w:rPr>
            </w:pPr>
          </w:p>
        </w:tc>
      </w:tr>
      <w:tr w:rsidR="000F53BE" w:rsidRPr="000F53BE" w14:paraId="799D648C" w14:textId="77777777" w:rsidTr="002D1251">
        <w:trPr>
          <w:trHeight w:val="561"/>
        </w:trPr>
        <w:tc>
          <w:tcPr>
            <w:tcW w:w="1978" w:type="dxa"/>
            <w:tcBorders>
              <w:left w:val="double" w:sz="4" w:space="0" w:color="auto"/>
              <w:right w:val="double" w:sz="4" w:space="0" w:color="auto"/>
            </w:tcBorders>
          </w:tcPr>
          <w:p w14:paraId="00B2F7CA"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Živice asfaltové</w:t>
            </w:r>
          </w:p>
        </w:tc>
        <w:tc>
          <w:tcPr>
            <w:tcW w:w="1449" w:type="dxa"/>
            <w:tcBorders>
              <w:left w:val="double" w:sz="4" w:space="0" w:color="auto"/>
            </w:tcBorders>
          </w:tcPr>
          <w:p w14:paraId="6CD8A41F"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170302</w:t>
            </w:r>
          </w:p>
        </w:tc>
        <w:tc>
          <w:tcPr>
            <w:tcW w:w="1449" w:type="dxa"/>
          </w:tcPr>
          <w:p w14:paraId="4E1D2BC1" w14:textId="77777777" w:rsidR="000F53BE" w:rsidRPr="000F53BE" w:rsidRDefault="00995892" w:rsidP="000117E6">
            <w:pPr>
              <w:pStyle w:val="Zkladntext"/>
              <w:jc w:val="right"/>
              <w:rPr>
                <w:rFonts w:asciiTheme="minorHAnsi" w:hAnsiTheme="minorHAnsi" w:cstheme="minorHAnsi"/>
                <w:sz w:val="22"/>
                <w:szCs w:val="22"/>
              </w:rPr>
            </w:pPr>
            <w:r>
              <w:rPr>
                <w:rFonts w:asciiTheme="minorHAnsi" w:hAnsiTheme="minorHAnsi" w:cstheme="minorHAnsi"/>
                <w:sz w:val="22"/>
                <w:szCs w:val="22"/>
              </w:rPr>
              <w:t>260</w:t>
            </w:r>
          </w:p>
        </w:tc>
        <w:tc>
          <w:tcPr>
            <w:tcW w:w="1452" w:type="dxa"/>
            <w:tcBorders>
              <w:right w:val="double" w:sz="4" w:space="0" w:color="auto"/>
            </w:tcBorders>
          </w:tcPr>
          <w:p w14:paraId="50245F1B" w14:textId="77777777" w:rsidR="000F53BE" w:rsidRPr="000F53BE" w:rsidRDefault="00995892" w:rsidP="00995892">
            <w:pPr>
              <w:pStyle w:val="Zkladntext"/>
              <w:jc w:val="right"/>
              <w:rPr>
                <w:rFonts w:asciiTheme="minorHAnsi" w:hAnsiTheme="minorHAnsi" w:cstheme="minorHAnsi"/>
                <w:sz w:val="22"/>
                <w:szCs w:val="22"/>
              </w:rPr>
            </w:pPr>
            <w:r>
              <w:rPr>
                <w:rFonts w:asciiTheme="minorHAnsi" w:hAnsiTheme="minorHAnsi" w:cstheme="minorHAnsi"/>
                <w:sz w:val="22"/>
                <w:szCs w:val="22"/>
              </w:rPr>
              <w:t>2</w:t>
            </w:r>
            <w:r w:rsidR="00B604FB">
              <w:rPr>
                <w:rFonts w:asciiTheme="minorHAnsi" w:hAnsiTheme="minorHAnsi" w:cstheme="minorHAnsi"/>
                <w:sz w:val="22"/>
                <w:szCs w:val="22"/>
              </w:rPr>
              <w:t>60</w:t>
            </w:r>
          </w:p>
        </w:tc>
        <w:tc>
          <w:tcPr>
            <w:tcW w:w="1449" w:type="dxa"/>
            <w:tcBorders>
              <w:left w:val="double" w:sz="4" w:space="0" w:color="auto"/>
              <w:right w:val="double" w:sz="4" w:space="0" w:color="auto"/>
            </w:tcBorders>
          </w:tcPr>
          <w:p w14:paraId="1E618067" w14:textId="77777777" w:rsidR="000F53BE" w:rsidRPr="000F53BE" w:rsidRDefault="00995892" w:rsidP="00B17F93">
            <w:pPr>
              <w:pStyle w:val="Zkladntext"/>
              <w:jc w:val="right"/>
              <w:rPr>
                <w:rFonts w:asciiTheme="minorHAnsi" w:hAnsiTheme="minorHAnsi" w:cstheme="minorHAnsi"/>
                <w:sz w:val="22"/>
                <w:szCs w:val="22"/>
              </w:rPr>
            </w:pPr>
            <w:r>
              <w:rPr>
                <w:rFonts w:asciiTheme="minorHAnsi" w:hAnsiTheme="minorHAnsi" w:cstheme="minorHAnsi"/>
                <w:sz w:val="22"/>
                <w:szCs w:val="22"/>
              </w:rPr>
              <w:t>260</w:t>
            </w:r>
          </w:p>
        </w:tc>
        <w:tc>
          <w:tcPr>
            <w:tcW w:w="1448" w:type="dxa"/>
            <w:gridSpan w:val="2"/>
            <w:tcBorders>
              <w:left w:val="double" w:sz="4" w:space="0" w:color="auto"/>
              <w:right w:val="double" w:sz="4" w:space="0" w:color="auto"/>
            </w:tcBorders>
          </w:tcPr>
          <w:p w14:paraId="1D87B0FC" w14:textId="77777777" w:rsidR="000F53BE" w:rsidRPr="000F53BE" w:rsidRDefault="000F53BE" w:rsidP="00B17F93">
            <w:pPr>
              <w:pStyle w:val="Zkladntext"/>
              <w:jc w:val="right"/>
              <w:rPr>
                <w:rFonts w:asciiTheme="minorHAnsi" w:hAnsiTheme="minorHAnsi" w:cstheme="minorHAnsi"/>
                <w:sz w:val="22"/>
                <w:szCs w:val="22"/>
              </w:rPr>
            </w:pPr>
          </w:p>
        </w:tc>
      </w:tr>
      <w:tr w:rsidR="000F53BE" w:rsidRPr="000F53BE" w14:paraId="694BDD3B" w14:textId="77777777" w:rsidTr="002D1251">
        <w:trPr>
          <w:trHeight w:val="561"/>
        </w:trPr>
        <w:tc>
          <w:tcPr>
            <w:tcW w:w="1978" w:type="dxa"/>
            <w:tcBorders>
              <w:left w:val="double" w:sz="4" w:space="0" w:color="auto"/>
              <w:bottom w:val="double" w:sz="4" w:space="0" w:color="auto"/>
              <w:right w:val="double" w:sz="4" w:space="0" w:color="auto"/>
            </w:tcBorders>
          </w:tcPr>
          <w:p w14:paraId="2627471F"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Podkladní kamenivo zahliněné</w:t>
            </w:r>
          </w:p>
        </w:tc>
        <w:tc>
          <w:tcPr>
            <w:tcW w:w="1449" w:type="dxa"/>
            <w:tcBorders>
              <w:left w:val="double" w:sz="4" w:space="0" w:color="auto"/>
              <w:bottom w:val="double" w:sz="4" w:space="0" w:color="auto"/>
            </w:tcBorders>
          </w:tcPr>
          <w:p w14:paraId="4BE03844"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170904</w:t>
            </w:r>
          </w:p>
        </w:tc>
        <w:tc>
          <w:tcPr>
            <w:tcW w:w="1449" w:type="dxa"/>
            <w:tcBorders>
              <w:bottom w:val="double" w:sz="4" w:space="0" w:color="auto"/>
            </w:tcBorders>
          </w:tcPr>
          <w:p w14:paraId="73DB77E5" w14:textId="77777777" w:rsidR="000F53BE" w:rsidRPr="000F53BE" w:rsidRDefault="000117E6" w:rsidP="000117E6">
            <w:pPr>
              <w:pStyle w:val="Zkladntext"/>
              <w:jc w:val="right"/>
              <w:rPr>
                <w:rFonts w:asciiTheme="minorHAnsi" w:hAnsiTheme="minorHAnsi" w:cstheme="minorHAnsi"/>
                <w:sz w:val="22"/>
                <w:szCs w:val="22"/>
              </w:rPr>
            </w:pPr>
            <w:r>
              <w:rPr>
                <w:rFonts w:asciiTheme="minorHAnsi" w:hAnsiTheme="minorHAnsi" w:cstheme="minorHAnsi"/>
                <w:sz w:val="22"/>
                <w:szCs w:val="22"/>
              </w:rPr>
              <w:t>250</w:t>
            </w:r>
          </w:p>
        </w:tc>
        <w:tc>
          <w:tcPr>
            <w:tcW w:w="1452" w:type="dxa"/>
            <w:tcBorders>
              <w:bottom w:val="double" w:sz="4" w:space="0" w:color="auto"/>
              <w:right w:val="double" w:sz="4" w:space="0" w:color="auto"/>
            </w:tcBorders>
          </w:tcPr>
          <w:p w14:paraId="45937B4F" w14:textId="77777777" w:rsidR="000F53BE" w:rsidRPr="000F53BE" w:rsidRDefault="00B604FB" w:rsidP="00B604FB">
            <w:pPr>
              <w:pStyle w:val="Zkladntext"/>
              <w:jc w:val="right"/>
              <w:rPr>
                <w:rFonts w:asciiTheme="minorHAnsi" w:hAnsiTheme="minorHAnsi" w:cstheme="minorHAnsi"/>
                <w:sz w:val="22"/>
                <w:szCs w:val="22"/>
              </w:rPr>
            </w:pPr>
            <w:r>
              <w:rPr>
                <w:rFonts w:asciiTheme="minorHAnsi" w:hAnsiTheme="minorHAnsi" w:cstheme="minorHAnsi"/>
                <w:sz w:val="22"/>
                <w:szCs w:val="22"/>
              </w:rPr>
              <w:t>500</w:t>
            </w:r>
          </w:p>
        </w:tc>
        <w:tc>
          <w:tcPr>
            <w:tcW w:w="1449" w:type="dxa"/>
            <w:tcBorders>
              <w:left w:val="double" w:sz="4" w:space="0" w:color="auto"/>
              <w:bottom w:val="double" w:sz="4" w:space="0" w:color="auto"/>
              <w:right w:val="double" w:sz="4" w:space="0" w:color="auto"/>
            </w:tcBorders>
          </w:tcPr>
          <w:p w14:paraId="45EE6DED" w14:textId="77777777" w:rsidR="000F53BE" w:rsidRPr="000F53BE" w:rsidRDefault="000F53BE" w:rsidP="00B17F93">
            <w:pPr>
              <w:pStyle w:val="Zkladntext"/>
              <w:jc w:val="right"/>
              <w:rPr>
                <w:rFonts w:asciiTheme="minorHAnsi" w:hAnsiTheme="minorHAnsi" w:cstheme="minorHAnsi"/>
                <w:sz w:val="22"/>
                <w:szCs w:val="22"/>
              </w:rPr>
            </w:pPr>
          </w:p>
        </w:tc>
        <w:tc>
          <w:tcPr>
            <w:tcW w:w="1448" w:type="dxa"/>
            <w:gridSpan w:val="2"/>
            <w:tcBorders>
              <w:left w:val="double" w:sz="4" w:space="0" w:color="auto"/>
              <w:bottom w:val="double" w:sz="4" w:space="0" w:color="auto"/>
              <w:right w:val="double" w:sz="4" w:space="0" w:color="auto"/>
            </w:tcBorders>
          </w:tcPr>
          <w:p w14:paraId="66FBE9F9" w14:textId="77777777" w:rsidR="000F53BE" w:rsidRPr="000F53BE" w:rsidRDefault="00B604FB" w:rsidP="00B17F93">
            <w:pPr>
              <w:pStyle w:val="Zkladntext"/>
              <w:jc w:val="right"/>
              <w:rPr>
                <w:rFonts w:asciiTheme="minorHAnsi" w:hAnsiTheme="minorHAnsi" w:cstheme="minorHAnsi"/>
                <w:sz w:val="22"/>
                <w:szCs w:val="22"/>
              </w:rPr>
            </w:pPr>
            <w:r>
              <w:rPr>
                <w:rFonts w:asciiTheme="minorHAnsi" w:hAnsiTheme="minorHAnsi" w:cstheme="minorHAnsi"/>
                <w:sz w:val="22"/>
                <w:szCs w:val="22"/>
              </w:rPr>
              <w:t>500</w:t>
            </w:r>
          </w:p>
        </w:tc>
      </w:tr>
      <w:tr w:rsidR="000F53BE" w:rsidRPr="000F53BE" w14:paraId="50BB4B09" w14:textId="77777777" w:rsidTr="002D1251">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247"/>
        </w:trPr>
        <w:tc>
          <w:tcPr>
            <w:tcW w:w="6328" w:type="dxa"/>
            <w:gridSpan w:val="4"/>
          </w:tcPr>
          <w:p w14:paraId="1E73103B" w14:textId="77777777" w:rsidR="000F53BE" w:rsidRPr="000F53BE" w:rsidRDefault="000F53BE" w:rsidP="00B17F93">
            <w:pPr>
              <w:pStyle w:val="Zkladntext"/>
              <w:rPr>
                <w:rFonts w:asciiTheme="minorHAnsi" w:hAnsiTheme="minorHAnsi" w:cstheme="minorHAnsi"/>
                <w:b/>
                <w:sz w:val="22"/>
                <w:szCs w:val="22"/>
              </w:rPr>
            </w:pPr>
            <w:r w:rsidRPr="000F53BE">
              <w:rPr>
                <w:rFonts w:asciiTheme="minorHAnsi" w:hAnsiTheme="minorHAnsi" w:cstheme="minorHAnsi"/>
                <w:b/>
                <w:sz w:val="22"/>
                <w:szCs w:val="22"/>
              </w:rPr>
              <w:t>CELKEM</w:t>
            </w:r>
          </w:p>
          <w:p w14:paraId="3F425B36" w14:textId="77777777" w:rsidR="000F53BE" w:rsidRPr="000F53BE" w:rsidRDefault="000F53BE" w:rsidP="00B17F93">
            <w:pPr>
              <w:pStyle w:val="Zkladntext"/>
              <w:rPr>
                <w:rFonts w:asciiTheme="minorHAnsi" w:hAnsiTheme="minorHAnsi" w:cstheme="minorHAnsi"/>
                <w:sz w:val="22"/>
                <w:szCs w:val="22"/>
              </w:rPr>
            </w:pPr>
          </w:p>
        </w:tc>
        <w:tc>
          <w:tcPr>
            <w:tcW w:w="1455" w:type="dxa"/>
            <w:gridSpan w:val="2"/>
          </w:tcPr>
          <w:p w14:paraId="6FB1EDCC" w14:textId="77777777" w:rsidR="000F53BE" w:rsidRPr="000F53BE" w:rsidRDefault="00F738BC" w:rsidP="00B17F93">
            <w:pPr>
              <w:pStyle w:val="Zkladntext"/>
              <w:jc w:val="right"/>
              <w:rPr>
                <w:rFonts w:asciiTheme="minorHAnsi" w:hAnsiTheme="minorHAnsi" w:cstheme="minorHAnsi"/>
                <w:b/>
                <w:sz w:val="22"/>
                <w:szCs w:val="22"/>
              </w:rPr>
            </w:pPr>
            <w:r>
              <w:rPr>
                <w:rFonts w:asciiTheme="minorHAnsi" w:hAnsiTheme="minorHAnsi" w:cstheme="minorHAnsi"/>
                <w:b/>
                <w:sz w:val="22"/>
                <w:szCs w:val="22"/>
              </w:rPr>
              <w:t>622</w:t>
            </w:r>
          </w:p>
        </w:tc>
        <w:tc>
          <w:tcPr>
            <w:tcW w:w="1442" w:type="dxa"/>
          </w:tcPr>
          <w:p w14:paraId="17FC9A61" w14:textId="77777777" w:rsidR="000F53BE" w:rsidRPr="000F53BE" w:rsidRDefault="00F738BC" w:rsidP="00F738BC">
            <w:pPr>
              <w:pStyle w:val="Zkladntext"/>
              <w:jc w:val="right"/>
              <w:rPr>
                <w:rFonts w:asciiTheme="minorHAnsi" w:hAnsiTheme="minorHAnsi" w:cstheme="minorHAnsi"/>
                <w:b/>
                <w:sz w:val="22"/>
                <w:szCs w:val="22"/>
              </w:rPr>
            </w:pPr>
            <w:r>
              <w:rPr>
                <w:rFonts w:asciiTheme="minorHAnsi" w:hAnsiTheme="minorHAnsi" w:cstheme="minorHAnsi"/>
                <w:b/>
                <w:sz w:val="22"/>
                <w:szCs w:val="22"/>
              </w:rPr>
              <w:t>501</w:t>
            </w:r>
            <w:r w:rsidR="000F53BE" w:rsidRPr="000F53BE">
              <w:rPr>
                <w:rFonts w:asciiTheme="minorHAnsi" w:hAnsiTheme="minorHAnsi" w:cstheme="minorHAnsi"/>
                <w:b/>
                <w:sz w:val="22"/>
                <w:szCs w:val="22"/>
              </w:rPr>
              <w:t>,0</w:t>
            </w:r>
          </w:p>
        </w:tc>
      </w:tr>
    </w:tbl>
    <w:p w14:paraId="3C3A8345" w14:textId="77777777" w:rsidR="000F53BE" w:rsidRDefault="000F53BE" w:rsidP="00B17F93">
      <w:pPr>
        <w:pStyle w:val="Zkladntext"/>
        <w:rPr>
          <w:szCs w:val="24"/>
        </w:rPr>
      </w:pPr>
    </w:p>
    <w:p w14:paraId="2BCAB03B" w14:textId="77777777" w:rsidR="00AF2CCF" w:rsidRPr="00AF2CCF" w:rsidRDefault="00AF2CCF" w:rsidP="00B17F93">
      <w:pPr>
        <w:pStyle w:val="Bezmezer"/>
        <w:jc w:val="both"/>
      </w:pPr>
      <w:r w:rsidRPr="00AF2CCF">
        <w:t>Generální dodavatel zajistí manipulaci s tímto odpadem dle platných předpisů. Zejména se jedná o likvidaci odpadů se zbytkovým obsahem škodlivin N. Se všemi odpady bude nakládáno ve smyslu zákona č.185/2001 Sb, v platném znění. Dodavatel musí zajistit kontrolu práce a údržby stavebních mechanizmů s tím, že pokud dojde k úniku ropných látek do zeminy,  je nutné kontaminovanou zeminu ihned vytěžit  a  uložit do nepropustné nádoby (kontejnerů). U malých nepropustných ploch je možno provést dekontaminaci vapexem. U stacionárních strojů bude osazena vana pro záchyt unikajících olejů. Je vhodné, aby generální dodavatel při uzavírání smluv na jednotlivé dodávky stavebních a technologických prací ve smlouvách zakotvil povinnost subdodavatelů likvidovat odpady vznikající při jejich činnosti tak, jak ke výše uvedeno. Při kolaudaci stavby předloží dodavatel stavby doklady o způsobu likvidace odpadů. Pro stavbu je k dispozici skládka Kvítkovice.</w:t>
      </w:r>
    </w:p>
    <w:p w14:paraId="19D789D3" w14:textId="77777777" w:rsidR="00AF2CCF" w:rsidRPr="00AF2CCF" w:rsidRDefault="00AF2CCF" w:rsidP="00B17F93">
      <w:pPr>
        <w:pStyle w:val="Bezmezer"/>
        <w:jc w:val="both"/>
        <w:rPr>
          <w:b/>
        </w:rPr>
      </w:pPr>
    </w:p>
    <w:p w14:paraId="7CCF1494" w14:textId="77777777" w:rsidR="00AD3E19" w:rsidRPr="00FD58EB" w:rsidRDefault="00AD3E19" w:rsidP="00B17F93">
      <w:pPr>
        <w:pStyle w:val="Bezmezer"/>
        <w:jc w:val="both"/>
      </w:pPr>
      <w:r w:rsidRPr="00FD58EB">
        <w:rPr>
          <w:b/>
        </w:rPr>
        <w:t>Využitelný odpad</w:t>
      </w:r>
      <w:r w:rsidRPr="00FD58EB">
        <w:t xml:space="preserve"> - rozebraná dlažba , obrubníky ,betonové konstrukce  a frézovaný materiál   budou  odvezeny na skládku dle dispozic dodavatele  a podrceny na recyklát s možností využití do spodních konstrukcí řešené stavby nebo jiných staveb. V rámci stavby se neuvažuje o uložení využitelného odpadu za poplatek.</w:t>
      </w:r>
    </w:p>
    <w:p w14:paraId="2F55630F" w14:textId="77777777" w:rsidR="00AD3E19" w:rsidRPr="00FD58EB" w:rsidRDefault="00AD3E19" w:rsidP="00B17F93">
      <w:pPr>
        <w:pStyle w:val="Bezmezer"/>
        <w:jc w:val="both"/>
      </w:pPr>
      <w:r w:rsidRPr="00FD58EB">
        <w:rPr>
          <w:b/>
        </w:rPr>
        <w:t>Nevyužitelný odpad</w:t>
      </w:r>
      <w:r w:rsidRPr="00FD58EB">
        <w:t xml:space="preserve"> a přebytečná zemina bude odvezena na skládku s poplatkem za uložení</w:t>
      </w:r>
    </w:p>
    <w:p w14:paraId="79C60280" w14:textId="77777777" w:rsidR="00917F5E" w:rsidRDefault="00917F5E" w:rsidP="00B17F93">
      <w:pPr>
        <w:pStyle w:val="Bezmezer"/>
        <w:jc w:val="both"/>
        <w:rPr>
          <w:b/>
          <w:sz w:val="24"/>
          <w:szCs w:val="24"/>
          <w:lang w:eastAsia="cs-CZ"/>
        </w:rPr>
      </w:pPr>
    </w:p>
    <w:p w14:paraId="3C5AD05A" w14:textId="77777777" w:rsidR="0069669C" w:rsidRPr="00FE1DD9" w:rsidRDefault="0069669C" w:rsidP="00B17F93">
      <w:pPr>
        <w:pStyle w:val="Bezmezer"/>
        <w:jc w:val="both"/>
        <w:rPr>
          <w:b/>
          <w:sz w:val="24"/>
          <w:szCs w:val="24"/>
          <w:lang w:eastAsia="cs-CZ"/>
        </w:rPr>
      </w:pPr>
      <w:r w:rsidRPr="00FE1DD9">
        <w:rPr>
          <w:b/>
          <w:sz w:val="24"/>
          <w:szCs w:val="24"/>
          <w:lang w:eastAsia="cs-CZ"/>
        </w:rPr>
        <w:t>B.2.4 Bezbariérové užívání stavby</w:t>
      </w:r>
    </w:p>
    <w:p w14:paraId="02F7DD3F" w14:textId="77777777" w:rsidR="00FE1DD9" w:rsidRDefault="00FE1DD9" w:rsidP="00B17F93">
      <w:pPr>
        <w:pStyle w:val="Bezmezer"/>
        <w:jc w:val="both"/>
      </w:pPr>
    </w:p>
    <w:p w14:paraId="79EF7779" w14:textId="77777777" w:rsidR="0046706D" w:rsidRDefault="0046706D" w:rsidP="00B17F93">
      <w:pPr>
        <w:pStyle w:val="Bezmezer"/>
        <w:jc w:val="both"/>
      </w:pPr>
      <w:r>
        <w:lastRenderedPageBreak/>
        <w:t xml:space="preserve">Je řešeno dle požadavků vyhlášky č.398/2009 Sb. v platném znění Ministerstva pro místní rozvoj, o obecně technických požadavcích  zabezpečujících užívání staveb osobami se sníženou schopností pohybu s orientace a dále dle požadavků stanovených v ČSN 73 </w:t>
      </w:r>
      <w:smartTag w:uri="urn:schemas-microsoft-com:office:smarttags" w:element="metricconverter">
        <w:smartTagPr>
          <w:attr w:name="ProductID" w:val="6110 a"/>
        </w:smartTagPr>
        <w:r>
          <w:t>6110 a</w:t>
        </w:r>
      </w:smartTag>
      <w:r>
        <w:t xml:space="preserve"> jejím dodatku Z1 a ČSN 73 6425-1. </w:t>
      </w:r>
    </w:p>
    <w:p w14:paraId="72C768FF" w14:textId="77777777" w:rsidR="007E63FF" w:rsidRDefault="007E63FF" w:rsidP="00B17F93">
      <w:pPr>
        <w:pStyle w:val="Bezmezer"/>
        <w:jc w:val="both"/>
        <w:rPr>
          <w:u w:val="single"/>
        </w:rPr>
      </w:pPr>
    </w:p>
    <w:p w14:paraId="67140222" w14:textId="77777777" w:rsidR="0046706D" w:rsidRPr="0046706D" w:rsidRDefault="0046706D" w:rsidP="00B17F93">
      <w:pPr>
        <w:pStyle w:val="Bezmezer"/>
        <w:jc w:val="both"/>
        <w:rPr>
          <w:u w:val="single"/>
        </w:rPr>
      </w:pPr>
      <w:r w:rsidRPr="0046706D">
        <w:rPr>
          <w:u w:val="single"/>
        </w:rPr>
        <w:t xml:space="preserve">Zásady řešení pro osoby s omezenou schopností pohybu </w:t>
      </w:r>
    </w:p>
    <w:p w14:paraId="05A2CA2A" w14:textId="77777777" w:rsidR="0046706D" w:rsidRDefault="0046706D" w:rsidP="00B17F93">
      <w:pPr>
        <w:pStyle w:val="Bezmezer"/>
        <w:jc w:val="both"/>
      </w:pPr>
      <w:r>
        <w:t xml:space="preserve">Podélný sklon komunikací pěších dosahuje </w:t>
      </w:r>
      <w:r w:rsidR="00F738BC">
        <w:t>0,5</w:t>
      </w:r>
      <w:r>
        <w:t xml:space="preserve"> – 3,0 %.  Příčný sklon je řešen striktně s hodnotou maximálně 2,00 %</w:t>
      </w:r>
      <w:r w:rsidR="00B2738A">
        <w:t>.</w:t>
      </w:r>
      <w:r>
        <w:t xml:space="preserve"> Šířka komunikací pěších je proměnná, minimálně 1,50 m. U míst pro přecházení </w:t>
      </w:r>
      <w:r w:rsidR="00343B79">
        <w:t xml:space="preserve">a přechodů </w:t>
      </w:r>
      <w:r>
        <w:t xml:space="preserve">jsou silniční obruby zapuštěné na převýšení maximálně 20 mm </w:t>
      </w:r>
      <w:r w:rsidR="00B2738A">
        <w:t>.</w:t>
      </w:r>
      <w:r>
        <w:t xml:space="preserve">   </w:t>
      </w:r>
    </w:p>
    <w:p w14:paraId="513271BE" w14:textId="77777777" w:rsidR="007E63FF" w:rsidRDefault="007E63FF" w:rsidP="00B17F93">
      <w:pPr>
        <w:pStyle w:val="Bezmezer"/>
        <w:jc w:val="both"/>
        <w:rPr>
          <w:u w:val="single"/>
        </w:rPr>
      </w:pPr>
    </w:p>
    <w:p w14:paraId="1742609D" w14:textId="77777777" w:rsidR="0046706D" w:rsidRPr="0046706D" w:rsidRDefault="0046706D" w:rsidP="00B17F93">
      <w:pPr>
        <w:pStyle w:val="Bezmezer"/>
        <w:jc w:val="both"/>
        <w:rPr>
          <w:u w:val="single"/>
        </w:rPr>
      </w:pPr>
      <w:r w:rsidRPr="0046706D">
        <w:rPr>
          <w:u w:val="single"/>
        </w:rPr>
        <w:t xml:space="preserve">Zásady řešení pro osoby se zrakovým postižením </w:t>
      </w:r>
    </w:p>
    <w:p w14:paraId="688131A9" w14:textId="77777777" w:rsidR="0046706D" w:rsidRDefault="0046706D" w:rsidP="00B17F93">
      <w:pPr>
        <w:pStyle w:val="Bezmezer"/>
        <w:jc w:val="both"/>
      </w:pPr>
      <w:r>
        <w:t>V trase komunikací pěších nejsou žádné překážky, rovněž tak není omezena jejich podchodná výška.</w:t>
      </w:r>
    </w:p>
    <w:p w14:paraId="3F5B1D4D" w14:textId="77777777" w:rsidR="00B2738A" w:rsidRDefault="0046706D" w:rsidP="00B17F93">
      <w:pPr>
        <w:pStyle w:val="Bezmezer"/>
        <w:jc w:val="both"/>
      </w:pPr>
      <w:r w:rsidRPr="00D71789">
        <w:t>Od volných ploch budou komunikace pěší odděleny obrubníky průřezu 100/250 mm, osazenými do betonového lože s boční opěrou. Vždy minimálně jedna obruba je osazena s převýšením 60 mm pro vytvoření vodící linie pro nevidomé a slabozraké osoby</w:t>
      </w:r>
      <w:r w:rsidR="00BE6C62">
        <w:t xml:space="preserve">. V místě </w:t>
      </w:r>
      <w:r w:rsidR="00343B79">
        <w:t xml:space="preserve">přilehlých objektů je vodící linie tvořena zástavbou , v místě proluky </w:t>
      </w:r>
      <w:r w:rsidR="00BE6C62">
        <w:t xml:space="preserve"> </w:t>
      </w:r>
      <w:r w:rsidR="009662BC">
        <w:t xml:space="preserve">a přerušení vodící linie z obrub </w:t>
      </w:r>
      <w:r w:rsidR="00BE6C62">
        <w:t>je řešena umělá vodící linie z betonové drážkové dlažby.</w:t>
      </w:r>
      <w:r w:rsidR="00B2738A">
        <w:t xml:space="preserve"> </w:t>
      </w:r>
      <w:r w:rsidRPr="00D71789">
        <w:t xml:space="preserve"> </w:t>
      </w:r>
    </w:p>
    <w:p w14:paraId="257FE4F2" w14:textId="77777777" w:rsidR="00A63E2E" w:rsidRDefault="0046706D" w:rsidP="00B17F93">
      <w:pPr>
        <w:pStyle w:val="Bezmezer"/>
        <w:jc w:val="both"/>
      </w:pPr>
      <w:r w:rsidRPr="00D71789">
        <w:t>U míst</w:t>
      </w:r>
      <w:r w:rsidR="009662BC">
        <w:t>a</w:t>
      </w:r>
      <w:r w:rsidRPr="00D71789">
        <w:t xml:space="preserve"> pro přecházení jsou řešeny varovné pásy z hmatné dlažby červené </w:t>
      </w:r>
      <w:r w:rsidRPr="0046706D">
        <w:t xml:space="preserve">barvy v šířce </w:t>
      </w:r>
      <w:smartTag w:uri="urn:schemas-microsoft-com:office:smarttags" w:element="metricconverter">
        <w:smartTagPr>
          <w:attr w:name="ProductID" w:val="400 mm"/>
        </w:smartTagPr>
        <w:r w:rsidRPr="0046706D">
          <w:t>400 mm</w:t>
        </w:r>
      </w:smartTag>
      <w:r w:rsidRPr="0046706D">
        <w:t xml:space="preserve">, tyto pásy jsou řešeny v rozsahu snížení obrub pod převýšení </w:t>
      </w:r>
      <w:smartTag w:uri="urn:schemas-microsoft-com:office:smarttags" w:element="metricconverter">
        <w:smartTagPr>
          <w:attr w:name="ProductID" w:val="80 mm"/>
        </w:smartTagPr>
        <w:r w:rsidRPr="0046706D">
          <w:t>80 mm</w:t>
        </w:r>
        <w:r w:rsidR="009662BC">
          <w:t>, u přechodu je doplněn signální pás š.800 mm</w:t>
        </w:r>
      </w:smartTag>
      <w:r w:rsidRPr="0046706D">
        <w:t xml:space="preserve">. </w:t>
      </w:r>
    </w:p>
    <w:p w14:paraId="367EE6D1" w14:textId="77777777" w:rsidR="004F62F6" w:rsidRDefault="004F62F6" w:rsidP="004F62F6">
      <w:pPr>
        <w:spacing w:line="240" w:lineRule="auto"/>
        <w:jc w:val="both"/>
        <w:rPr>
          <w:rFonts w:ascii="Calibri" w:hAnsi="Calibri"/>
        </w:rPr>
      </w:pPr>
      <w:r w:rsidRPr="001B745E">
        <w:rPr>
          <w:rFonts w:ascii="Calibri" w:hAnsi="Calibri"/>
        </w:rPr>
        <w:t xml:space="preserve">Na celou délku nástupní hrany je u zastávek řešen kontaktní pás z barevně odlišené dlažby. U zastávek jsou řešeny speciální </w:t>
      </w:r>
      <w:r>
        <w:rPr>
          <w:rFonts w:ascii="Calibri" w:hAnsi="Calibri"/>
        </w:rPr>
        <w:t xml:space="preserve">bezbarierové </w:t>
      </w:r>
      <w:r w:rsidRPr="001B745E">
        <w:rPr>
          <w:rFonts w:ascii="Calibri" w:hAnsi="Calibri"/>
        </w:rPr>
        <w:t xml:space="preserve">obruby typu HK osazené s převýšením 200 mm. </w:t>
      </w:r>
    </w:p>
    <w:p w14:paraId="3D699DAB" w14:textId="77777777" w:rsidR="007F3E7B" w:rsidRPr="00846502" w:rsidRDefault="007F3E7B" w:rsidP="007F3E7B">
      <w:pPr>
        <w:pStyle w:val="Zkladntext"/>
        <w:rPr>
          <w:rFonts w:asciiTheme="minorHAnsi" w:hAnsiTheme="minorHAnsi" w:cstheme="minorHAnsi"/>
          <w:sz w:val="22"/>
          <w:szCs w:val="22"/>
        </w:rPr>
      </w:pPr>
      <w:r w:rsidRPr="00846502">
        <w:rPr>
          <w:rFonts w:asciiTheme="minorHAnsi" w:hAnsiTheme="minorHAnsi" w:cstheme="minorHAnsi"/>
          <w:sz w:val="22"/>
          <w:szCs w:val="22"/>
        </w:rPr>
        <w:t xml:space="preserve">Technické řešení objektu </w:t>
      </w:r>
      <w:r>
        <w:rPr>
          <w:rFonts w:asciiTheme="minorHAnsi" w:hAnsiTheme="minorHAnsi" w:cstheme="minorHAnsi"/>
          <w:sz w:val="22"/>
          <w:szCs w:val="22"/>
        </w:rPr>
        <w:t xml:space="preserve">veřejného sociálního zařízení </w:t>
      </w:r>
      <w:r w:rsidRPr="00846502">
        <w:rPr>
          <w:rFonts w:asciiTheme="minorHAnsi" w:hAnsiTheme="minorHAnsi" w:cstheme="minorHAnsi"/>
          <w:sz w:val="22"/>
          <w:szCs w:val="22"/>
        </w:rPr>
        <w:t>umožňuje užívání objektu osobami s omezenou schopností pohybu a orientace</w:t>
      </w:r>
      <w:r>
        <w:rPr>
          <w:rFonts w:asciiTheme="minorHAnsi" w:hAnsiTheme="minorHAnsi" w:cstheme="minorHAnsi"/>
          <w:sz w:val="22"/>
          <w:szCs w:val="22"/>
        </w:rPr>
        <w:t xml:space="preserve">, včetně bezbariérového přístupu a samostatného </w:t>
      </w:r>
      <w:r w:rsidR="002E3D2F">
        <w:rPr>
          <w:rFonts w:asciiTheme="minorHAnsi" w:hAnsiTheme="minorHAnsi" w:cstheme="minorHAnsi"/>
          <w:sz w:val="22"/>
          <w:szCs w:val="22"/>
        </w:rPr>
        <w:t>WC pro imobilní.</w:t>
      </w:r>
    </w:p>
    <w:p w14:paraId="17D27660" w14:textId="77777777" w:rsidR="007F3E7B" w:rsidRPr="001B745E" w:rsidRDefault="007F3E7B" w:rsidP="004F62F6">
      <w:pPr>
        <w:spacing w:line="240" w:lineRule="auto"/>
        <w:jc w:val="both"/>
        <w:rPr>
          <w:rFonts w:ascii="Calibri" w:hAnsi="Calibri"/>
        </w:rPr>
      </w:pPr>
    </w:p>
    <w:p w14:paraId="0013FEC5" w14:textId="77777777" w:rsidR="0046706D" w:rsidRPr="00D71789" w:rsidRDefault="0046706D" w:rsidP="00B17F93">
      <w:pPr>
        <w:pStyle w:val="Bezmezer"/>
        <w:jc w:val="both"/>
        <w:rPr>
          <w:u w:val="single"/>
        </w:rPr>
      </w:pPr>
      <w:r w:rsidRPr="00D71789">
        <w:rPr>
          <w:u w:val="single"/>
        </w:rPr>
        <w:t xml:space="preserve">Zásady řešení pro osoby se sluchovým postižením </w:t>
      </w:r>
    </w:p>
    <w:p w14:paraId="1A218065" w14:textId="77777777" w:rsidR="0046706D" w:rsidRPr="00D71789" w:rsidRDefault="0046706D" w:rsidP="00B17F93">
      <w:pPr>
        <w:pStyle w:val="Bezmezer"/>
        <w:jc w:val="both"/>
      </w:pPr>
      <w:r w:rsidRPr="00D71789">
        <w:t>S ohledem na svoji charakteristiku stavba speciální úpravy pro osoby se sluchovým postižením neřeší</w:t>
      </w:r>
    </w:p>
    <w:p w14:paraId="12475858" w14:textId="77777777" w:rsidR="0046706D" w:rsidRPr="00D71789" w:rsidRDefault="0046706D" w:rsidP="00B17F93">
      <w:pPr>
        <w:pStyle w:val="Bezmezer"/>
        <w:jc w:val="both"/>
        <w:rPr>
          <w:u w:val="single"/>
        </w:rPr>
      </w:pPr>
    </w:p>
    <w:p w14:paraId="5614EB32" w14:textId="77777777" w:rsidR="0046706D" w:rsidRPr="00D71789" w:rsidRDefault="0046706D" w:rsidP="00B17F93">
      <w:pPr>
        <w:pStyle w:val="Bezmezer"/>
        <w:jc w:val="both"/>
        <w:rPr>
          <w:u w:val="single"/>
        </w:rPr>
      </w:pPr>
      <w:r w:rsidRPr="00D71789">
        <w:rPr>
          <w:u w:val="single"/>
        </w:rPr>
        <w:t xml:space="preserve"> Použití stavebních výrobků pro bezbariérové řešení</w:t>
      </w:r>
    </w:p>
    <w:p w14:paraId="7B8FD2E4" w14:textId="77777777" w:rsidR="0046706D" w:rsidRPr="0046706D" w:rsidRDefault="0046706D" w:rsidP="00B17F93">
      <w:pPr>
        <w:pStyle w:val="Bezmezer"/>
        <w:jc w:val="both"/>
      </w:pPr>
      <w:r w:rsidRPr="0046706D">
        <w:t>-komunikace pěší jsou dlážděny ze zámkové betonové dlažby, typ dlažby musí mít platný  certifikát a prohlášení o shodě a její součinitel smykového tření musí dosahovat minimálně  hodnotu 0,6</w:t>
      </w:r>
    </w:p>
    <w:p w14:paraId="579A7AE0" w14:textId="77777777" w:rsidR="0046706D" w:rsidRPr="0046706D" w:rsidRDefault="0046706D" w:rsidP="00B17F93">
      <w:pPr>
        <w:pStyle w:val="Bezmezer"/>
        <w:jc w:val="both"/>
      </w:pPr>
      <w:r w:rsidRPr="0046706D">
        <w:t xml:space="preserve">-hmatná zámková dlažba červené barvy, ze které jsou řešeny varovné pásy a signální pásy  u   </w:t>
      </w:r>
    </w:p>
    <w:p w14:paraId="5C68BB90" w14:textId="77777777" w:rsidR="0046706D" w:rsidRPr="0046706D" w:rsidRDefault="0046706D" w:rsidP="00B17F93">
      <w:pPr>
        <w:pStyle w:val="Bezmezer"/>
        <w:jc w:val="both"/>
      </w:pPr>
      <w:r w:rsidRPr="0046706D">
        <w:t xml:space="preserve"> míst pro přecházení.</w:t>
      </w:r>
    </w:p>
    <w:p w14:paraId="38F07B80" w14:textId="77777777" w:rsidR="0046706D" w:rsidRPr="0046706D" w:rsidRDefault="0046706D" w:rsidP="00B17F93">
      <w:pPr>
        <w:pStyle w:val="Bezmezer"/>
        <w:jc w:val="both"/>
      </w:pPr>
      <w:r w:rsidRPr="0046706D">
        <w:t xml:space="preserve">-veškerý materiál použitý na hmatové úpravy musí splňovat požadavky NV č.162/2002 Sb. a </w:t>
      </w:r>
    </w:p>
    <w:p w14:paraId="7CBE9E76" w14:textId="77777777" w:rsidR="0046706D" w:rsidRDefault="0046706D" w:rsidP="00B17F93">
      <w:pPr>
        <w:pStyle w:val="Bezmezer"/>
        <w:jc w:val="both"/>
      </w:pPr>
      <w:r w:rsidRPr="0046706D">
        <w:t xml:space="preserve"> s ním spojenými TN TZÚS.</w:t>
      </w:r>
    </w:p>
    <w:p w14:paraId="37D20137" w14:textId="77777777" w:rsidR="00846502" w:rsidRDefault="00846502" w:rsidP="00B17F93">
      <w:pPr>
        <w:pStyle w:val="Bezmezer"/>
        <w:jc w:val="both"/>
      </w:pPr>
    </w:p>
    <w:p w14:paraId="0E8567A3" w14:textId="77777777" w:rsidR="00FE1DD9" w:rsidRDefault="00FE1DD9" w:rsidP="00B17F93">
      <w:pPr>
        <w:pStyle w:val="Bezmezer"/>
        <w:jc w:val="both"/>
        <w:rPr>
          <w:b/>
          <w:sz w:val="24"/>
          <w:szCs w:val="24"/>
          <w:lang w:eastAsia="cs-CZ"/>
        </w:rPr>
      </w:pPr>
    </w:p>
    <w:p w14:paraId="2EE584B9" w14:textId="77777777" w:rsidR="0069669C" w:rsidRPr="007E63FF" w:rsidRDefault="0069669C" w:rsidP="00B17F93">
      <w:pPr>
        <w:pStyle w:val="Bezmezer"/>
        <w:jc w:val="both"/>
        <w:rPr>
          <w:b/>
          <w:sz w:val="24"/>
          <w:szCs w:val="24"/>
          <w:lang w:eastAsia="cs-CZ"/>
        </w:rPr>
      </w:pPr>
      <w:r w:rsidRPr="007E63FF">
        <w:rPr>
          <w:b/>
          <w:sz w:val="24"/>
          <w:szCs w:val="24"/>
          <w:lang w:eastAsia="cs-CZ"/>
        </w:rPr>
        <w:t>B.2.5 Bezpečnost při užívání stavby</w:t>
      </w:r>
    </w:p>
    <w:p w14:paraId="36218300" w14:textId="77777777" w:rsidR="007E63FF" w:rsidRDefault="007E63FF" w:rsidP="00B17F93">
      <w:pPr>
        <w:pStyle w:val="Bezmezer"/>
        <w:jc w:val="both"/>
        <w:rPr>
          <w:rFonts w:ascii="Calibri" w:hAnsi="Calibri" w:cs="Calibri"/>
          <w:bCs/>
        </w:rPr>
      </w:pPr>
    </w:p>
    <w:p w14:paraId="3EAB7004" w14:textId="77777777" w:rsidR="003063E5" w:rsidRPr="0099093E" w:rsidRDefault="003063E5" w:rsidP="00B17F93">
      <w:pPr>
        <w:pStyle w:val="Bezmezer"/>
        <w:jc w:val="both"/>
        <w:rPr>
          <w:rFonts w:ascii="Calibri" w:hAnsi="Calibri" w:cs="Calibri"/>
          <w:bCs/>
        </w:rPr>
      </w:pPr>
      <w:r>
        <w:rPr>
          <w:rFonts w:ascii="Calibri" w:hAnsi="Calibri" w:cs="Calibri"/>
          <w:bCs/>
        </w:rPr>
        <w:t>B</w:t>
      </w:r>
      <w:r w:rsidRPr="0099093E">
        <w:rPr>
          <w:rFonts w:ascii="Calibri" w:hAnsi="Calibri" w:cs="Calibri"/>
          <w:bCs/>
        </w:rPr>
        <w:t>ezpečnost při užívání (bezpečnost provozu na pozemních komunikacích)</w:t>
      </w:r>
      <w:r>
        <w:rPr>
          <w:rFonts w:ascii="Calibri" w:hAnsi="Calibri" w:cs="Calibri"/>
          <w:bCs/>
        </w:rPr>
        <w:t xml:space="preserve"> - j</w:t>
      </w:r>
      <w:r w:rsidRPr="0099093E">
        <w:rPr>
          <w:rFonts w:ascii="Calibri" w:hAnsi="Calibri" w:cs="Calibri"/>
        </w:rPr>
        <w:t>e podřízeno zákonu 361/2000 Sb. o provozu na pozemních komunikacích ve znění pozdějších předpisů</w:t>
      </w:r>
      <w:r w:rsidRPr="0099093E">
        <w:rPr>
          <w:rFonts w:ascii="Calibri" w:hAnsi="Calibri" w:cs="Calibri"/>
          <w:bCs/>
        </w:rPr>
        <w:t>.</w:t>
      </w:r>
    </w:p>
    <w:p w14:paraId="51F51B33" w14:textId="77777777" w:rsidR="004C2783" w:rsidRPr="0099093E" w:rsidRDefault="004C2783" w:rsidP="00B17F93">
      <w:pPr>
        <w:pStyle w:val="Bezmezer"/>
        <w:jc w:val="both"/>
        <w:rPr>
          <w:rFonts w:ascii="Calibri" w:hAnsi="Calibri" w:cs="Calibri"/>
        </w:rPr>
      </w:pPr>
      <w:r w:rsidRPr="0099093E">
        <w:rPr>
          <w:rFonts w:ascii="Calibri" w:hAnsi="Calibri" w:cs="Calibri"/>
        </w:rPr>
        <w:t>Stavba je navržena v souladu s normovými hodnotami tak, aby po dobu plánované životnosti vyhověla požadovanému účelu a odolaly všem účinkům zatížení a nepříznivým vlivům prostředí, a to i předvídatelným mimořádným zatížením, která se mohou běžně vyskytnout při provádění i užívání stavby.</w:t>
      </w:r>
    </w:p>
    <w:p w14:paraId="432153E3" w14:textId="77777777" w:rsidR="004C2783" w:rsidRPr="0099093E" w:rsidRDefault="004C2783" w:rsidP="00B17F93">
      <w:pPr>
        <w:pStyle w:val="Bezmezer"/>
        <w:jc w:val="both"/>
        <w:rPr>
          <w:rFonts w:ascii="Calibri" w:hAnsi="Calibri" w:cs="Calibri"/>
        </w:rPr>
      </w:pPr>
      <w:r w:rsidRPr="0099093E">
        <w:rPr>
          <w:rFonts w:ascii="Calibri" w:hAnsi="Calibri" w:cs="Calibri"/>
        </w:rPr>
        <w:t>Stavba nevyžaduje provedení opatření pro ochranu zdraví, zdravých životních podmínek a životního prostředí.</w:t>
      </w:r>
    </w:p>
    <w:p w14:paraId="709BF591" w14:textId="77777777" w:rsidR="007E63FF" w:rsidRDefault="007E63FF" w:rsidP="00B17F93">
      <w:pPr>
        <w:pStyle w:val="Bezmezer"/>
        <w:jc w:val="both"/>
        <w:rPr>
          <w:lang w:eastAsia="cs-CZ"/>
        </w:rPr>
      </w:pPr>
    </w:p>
    <w:p w14:paraId="2A28AE2B" w14:textId="77777777" w:rsidR="0069669C" w:rsidRDefault="0069669C" w:rsidP="00B17F93">
      <w:pPr>
        <w:pStyle w:val="Bezmezer"/>
        <w:jc w:val="both"/>
        <w:rPr>
          <w:b/>
          <w:sz w:val="24"/>
          <w:szCs w:val="24"/>
          <w:lang w:eastAsia="cs-CZ"/>
        </w:rPr>
      </w:pPr>
      <w:r w:rsidRPr="007E63FF">
        <w:rPr>
          <w:b/>
          <w:sz w:val="24"/>
          <w:szCs w:val="24"/>
          <w:lang w:eastAsia="cs-CZ"/>
        </w:rPr>
        <w:lastRenderedPageBreak/>
        <w:t>B.2.6 Základní charakteristika objektů</w:t>
      </w:r>
    </w:p>
    <w:p w14:paraId="75AE7013" w14:textId="77777777" w:rsidR="007E63FF" w:rsidRPr="007E63FF" w:rsidRDefault="007E63FF" w:rsidP="00B17F93">
      <w:pPr>
        <w:pStyle w:val="Bezmezer"/>
        <w:jc w:val="both"/>
        <w:rPr>
          <w:b/>
          <w:sz w:val="24"/>
          <w:szCs w:val="24"/>
          <w:lang w:eastAsia="cs-CZ"/>
        </w:rPr>
      </w:pPr>
    </w:p>
    <w:p w14:paraId="400E7B8B" w14:textId="77777777" w:rsidR="00037814" w:rsidRDefault="00A63E2E" w:rsidP="00B17F93">
      <w:pPr>
        <w:pStyle w:val="Bezmezer"/>
        <w:numPr>
          <w:ilvl w:val="0"/>
          <w:numId w:val="9"/>
        </w:numPr>
        <w:jc w:val="both"/>
        <w:rPr>
          <w:bCs/>
          <w:lang w:eastAsia="cs-CZ"/>
        </w:rPr>
      </w:pPr>
      <w:r>
        <w:rPr>
          <w:bCs/>
          <w:lang w:eastAsia="cs-CZ"/>
        </w:rPr>
        <w:t>Viz B.2.3</w:t>
      </w:r>
    </w:p>
    <w:p w14:paraId="06A65A0B" w14:textId="77777777" w:rsidR="00C735EF" w:rsidRDefault="00C735EF" w:rsidP="00B17F93">
      <w:pPr>
        <w:pStyle w:val="Bezmezer"/>
        <w:jc w:val="both"/>
        <w:rPr>
          <w:lang w:eastAsia="cs-CZ"/>
        </w:rPr>
      </w:pPr>
    </w:p>
    <w:p w14:paraId="36D9039B" w14:textId="77777777" w:rsidR="0069669C" w:rsidRPr="00F650B1" w:rsidRDefault="0069669C" w:rsidP="00B17F93">
      <w:pPr>
        <w:pStyle w:val="Bezmezer"/>
        <w:jc w:val="both"/>
        <w:rPr>
          <w:b/>
          <w:sz w:val="24"/>
          <w:szCs w:val="24"/>
          <w:lang w:eastAsia="cs-CZ"/>
        </w:rPr>
      </w:pPr>
      <w:r w:rsidRPr="00F650B1">
        <w:rPr>
          <w:b/>
          <w:sz w:val="24"/>
          <w:szCs w:val="24"/>
          <w:lang w:eastAsia="cs-CZ"/>
        </w:rPr>
        <w:t>B.2.7 Základní charakteristika technických a technologických zařízení</w:t>
      </w:r>
    </w:p>
    <w:p w14:paraId="3E6C2035" w14:textId="77777777" w:rsidR="00BF7AD8" w:rsidRPr="00143667" w:rsidRDefault="00143667" w:rsidP="00B17F93">
      <w:pPr>
        <w:pStyle w:val="Bezmezer"/>
        <w:jc w:val="both"/>
        <w:rPr>
          <w:lang w:eastAsia="cs-CZ"/>
        </w:rPr>
      </w:pPr>
      <w:r w:rsidRPr="00143667">
        <w:rPr>
          <w:lang w:eastAsia="cs-CZ"/>
        </w:rPr>
        <w:t>-neřeší se</w:t>
      </w:r>
    </w:p>
    <w:p w14:paraId="551C755B" w14:textId="77777777" w:rsidR="00A63E2E" w:rsidRDefault="00A63E2E" w:rsidP="00B17F93">
      <w:pPr>
        <w:pStyle w:val="Bezmezer"/>
        <w:jc w:val="both"/>
        <w:rPr>
          <w:b/>
          <w:sz w:val="24"/>
          <w:szCs w:val="24"/>
          <w:lang w:eastAsia="cs-CZ"/>
        </w:rPr>
      </w:pPr>
    </w:p>
    <w:p w14:paraId="3FCF17AC" w14:textId="77777777" w:rsidR="0069669C" w:rsidRPr="00F650B1" w:rsidRDefault="0069669C" w:rsidP="00B17F93">
      <w:pPr>
        <w:pStyle w:val="Bezmezer"/>
        <w:jc w:val="both"/>
        <w:rPr>
          <w:b/>
          <w:sz w:val="24"/>
          <w:szCs w:val="24"/>
          <w:lang w:eastAsia="cs-CZ"/>
        </w:rPr>
      </w:pPr>
      <w:r w:rsidRPr="00F650B1">
        <w:rPr>
          <w:b/>
          <w:sz w:val="24"/>
          <w:szCs w:val="24"/>
          <w:lang w:eastAsia="cs-CZ"/>
        </w:rPr>
        <w:t>B.2.8 Zásady požárně bezpečnostního řešení</w:t>
      </w:r>
    </w:p>
    <w:p w14:paraId="06CC05BE" w14:textId="77777777" w:rsidR="00BF7AD8" w:rsidRDefault="00BF7AD8" w:rsidP="00B17F93">
      <w:pPr>
        <w:pStyle w:val="Bezmezer"/>
        <w:jc w:val="both"/>
        <w:rPr>
          <w:u w:val="single"/>
        </w:rPr>
      </w:pPr>
    </w:p>
    <w:p w14:paraId="5C04FED9" w14:textId="77777777" w:rsidR="00BF7AD8" w:rsidRPr="007F410F" w:rsidRDefault="00BF7AD8" w:rsidP="00B17F93">
      <w:pPr>
        <w:pStyle w:val="Bezmezer"/>
        <w:jc w:val="both"/>
        <w:rPr>
          <w:u w:val="single"/>
        </w:rPr>
      </w:pPr>
      <w:r w:rsidRPr="007F410F">
        <w:rPr>
          <w:u w:val="single"/>
        </w:rPr>
        <w:t xml:space="preserve">zajištění potřebného množství požární vody, popřípadě jiného hasiva </w:t>
      </w:r>
    </w:p>
    <w:p w14:paraId="46B1A6D8" w14:textId="77777777" w:rsidR="00645BDC" w:rsidRPr="00645BDC" w:rsidRDefault="00645BDC" w:rsidP="00645BDC">
      <w:pPr>
        <w:pStyle w:val="Bezmezer"/>
        <w:jc w:val="both"/>
        <w:rPr>
          <w:rFonts w:cstheme="minorHAnsi"/>
        </w:rPr>
      </w:pPr>
      <w:r w:rsidRPr="00645BDC">
        <w:rPr>
          <w:rFonts w:cstheme="minorHAnsi"/>
        </w:rPr>
        <w:t>-  stávající  požární hydrant v řešeném území</w:t>
      </w:r>
      <w:r>
        <w:rPr>
          <w:rFonts w:cstheme="minorHAnsi"/>
        </w:rPr>
        <w:t xml:space="preserve"> je </w:t>
      </w:r>
      <w:r w:rsidRPr="00645BDC">
        <w:rPr>
          <w:rFonts w:cstheme="minorHAnsi"/>
        </w:rPr>
        <w:t xml:space="preserve"> ponechán v zelených plochách </w:t>
      </w:r>
      <w:r>
        <w:rPr>
          <w:rFonts w:cstheme="minorHAnsi"/>
        </w:rPr>
        <w:t xml:space="preserve">na protější straně komunikace </w:t>
      </w:r>
      <w:r w:rsidRPr="00645BDC">
        <w:rPr>
          <w:rFonts w:cstheme="minorHAnsi"/>
        </w:rPr>
        <w:t xml:space="preserve">bez úprav </w:t>
      </w:r>
    </w:p>
    <w:p w14:paraId="285A8868" w14:textId="77777777" w:rsidR="00645BDC" w:rsidRDefault="00645BDC" w:rsidP="00B17F93">
      <w:pPr>
        <w:pStyle w:val="Bezmezer"/>
        <w:jc w:val="both"/>
      </w:pPr>
    </w:p>
    <w:p w14:paraId="342FD2C0" w14:textId="77777777" w:rsidR="00BF7AD8" w:rsidRPr="007F410F" w:rsidRDefault="00BF7AD8" w:rsidP="00B17F93">
      <w:pPr>
        <w:pStyle w:val="Bezmezer"/>
        <w:jc w:val="both"/>
        <w:rPr>
          <w:u w:val="single"/>
        </w:rPr>
      </w:pPr>
      <w:r w:rsidRPr="007F410F">
        <w:rPr>
          <w:u w:val="single"/>
        </w:rPr>
        <w:t>zhodnocení přístupových komunikací a nástupních ploch pro požární techniku včetně možnosti provedení zásahu jednotek požární ochrany.</w:t>
      </w:r>
    </w:p>
    <w:p w14:paraId="29B4E8D7" w14:textId="77777777" w:rsidR="00BF7AD8" w:rsidRPr="00BF7AD8" w:rsidRDefault="00BF7AD8" w:rsidP="00B17F93">
      <w:pPr>
        <w:pStyle w:val="Bezmezer"/>
        <w:jc w:val="both"/>
      </w:pPr>
    </w:p>
    <w:p w14:paraId="1C5558D3" w14:textId="77777777" w:rsidR="00645BDC" w:rsidRPr="00645BDC" w:rsidRDefault="00645BDC" w:rsidP="00645BDC">
      <w:pPr>
        <w:pStyle w:val="Bezmezer"/>
        <w:jc w:val="both"/>
        <w:rPr>
          <w:rFonts w:cstheme="minorHAnsi"/>
        </w:rPr>
      </w:pPr>
      <w:r w:rsidRPr="00645BDC">
        <w:rPr>
          <w:rFonts w:cstheme="minorHAnsi"/>
        </w:rPr>
        <w:t xml:space="preserve">Stávající přístupové komunikace </w:t>
      </w:r>
      <w:r w:rsidR="00E67909">
        <w:rPr>
          <w:rFonts w:cstheme="minorHAnsi"/>
        </w:rPr>
        <w:t xml:space="preserve">k objektům stávající zástavby </w:t>
      </w:r>
      <w:r w:rsidRPr="00645BDC">
        <w:rPr>
          <w:rFonts w:cstheme="minorHAnsi"/>
        </w:rPr>
        <w:t>pro vozidla požární techniky zůstávají ponechány ve stávajícím dopravním režimu a budou stavebně upraveny tak, aby vyhovovaly normovým hodnotám zejména svou volnou šířkou a vjezdovými oblouky.</w:t>
      </w:r>
    </w:p>
    <w:p w14:paraId="113D4C87" w14:textId="77777777" w:rsidR="003C0CE8" w:rsidRPr="00645BDC" w:rsidRDefault="003C0CE8" w:rsidP="00645BDC">
      <w:pPr>
        <w:spacing w:line="240" w:lineRule="auto"/>
        <w:jc w:val="both"/>
        <w:rPr>
          <w:rFonts w:cstheme="minorHAnsi"/>
        </w:rPr>
      </w:pPr>
    </w:p>
    <w:p w14:paraId="77ADA185" w14:textId="77777777" w:rsidR="00645BDC" w:rsidRPr="00645BDC" w:rsidRDefault="00645BDC" w:rsidP="00645BDC">
      <w:pPr>
        <w:spacing w:line="240" w:lineRule="auto"/>
        <w:jc w:val="both"/>
        <w:rPr>
          <w:rFonts w:cstheme="minorHAnsi"/>
        </w:rPr>
      </w:pPr>
      <w:r w:rsidRPr="00645BDC">
        <w:rPr>
          <w:rFonts w:cstheme="minorHAnsi"/>
        </w:rPr>
        <w:t xml:space="preserve">Navrhovanou stavební úpravou a vytvořením </w:t>
      </w:r>
      <w:r w:rsidR="00DF753F">
        <w:rPr>
          <w:rFonts w:cstheme="minorHAnsi"/>
        </w:rPr>
        <w:t xml:space="preserve">samostatných </w:t>
      </w:r>
      <w:r w:rsidRPr="00645BDC">
        <w:rPr>
          <w:rFonts w:cstheme="minorHAnsi"/>
        </w:rPr>
        <w:t>kolm</w:t>
      </w:r>
      <w:r w:rsidR="00DF753F">
        <w:rPr>
          <w:rFonts w:cstheme="minorHAnsi"/>
        </w:rPr>
        <w:t>ých stání mimo průjezdní profil komunikace</w:t>
      </w:r>
      <w:r w:rsidR="00B156DE">
        <w:rPr>
          <w:rFonts w:cstheme="minorHAnsi"/>
        </w:rPr>
        <w:t xml:space="preserve"> větve ,A, </w:t>
      </w:r>
      <w:r w:rsidR="00DF753F">
        <w:rPr>
          <w:rFonts w:cstheme="minorHAnsi"/>
        </w:rPr>
        <w:t xml:space="preserve"> </w:t>
      </w:r>
      <w:r w:rsidRPr="00645BDC">
        <w:rPr>
          <w:rFonts w:cstheme="minorHAnsi"/>
        </w:rPr>
        <w:t>je zachován</w:t>
      </w:r>
      <w:r w:rsidR="00DF753F">
        <w:rPr>
          <w:rFonts w:cstheme="minorHAnsi"/>
        </w:rPr>
        <w:t xml:space="preserve">a volná šířka 6,25 m  </w:t>
      </w:r>
      <w:r w:rsidR="00B156DE">
        <w:rPr>
          <w:rFonts w:cstheme="minorHAnsi"/>
        </w:rPr>
        <w:t xml:space="preserve">na </w:t>
      </w:r>
      <w:r w:rsidR="00DF753F">
        <w:rPr>
          <w:rFonts w:cstheme="minorHAnsi"/>
        </w:rPr>
        <w:t>obosměrné komunikac</w:t>
      </w:r>
      <w:r w:rsidR="00B156DE">
        <w:rPr>
          <w:rFonts w:cstheme="minorHAnsi"/>
        </w:rPr>
        <w:t>i</w:t>
      </w:r>
      <w:r w:rsidR="00DF753F">
        <w:rPr>
          <w:rFonts w:cstheme="minorHAnsi"/>
        </w:rPr>
        <w:t>, kt</w:t>
      </w:r>
      <w:r w:rsidRPr="00645BDC">
        <w:rPr>
          <w:rFonts w:cstheme="minorHAnsi"/>
        </w:rPr>
        <w:t>erá má  rovněž funkci nástupní požární plochy pro</w:t>
      </w:r>
      <w:r w:rsidR="00DF753F">
        <w:rPr>
          <w:rFonts w:cstheme="minorHAnsi"/>
        </w:rPr>
        <w:t xml:space="preserve"> navazující stávající zástavbu </w:t>
      </w:r>
      <w:r w:rsidR="00B156DE">
        <w:rPr>
          <w:rFonts w:cstheme="minorHAnsi"/>
        </w:rPr>
        <w:t>dvoupodlažních objektů</w:t>
      </w:r>
      <w:r w:rsidRPr="00645BDC">
        <w:rPr>
          <w:rFonts w:cstheme="minorHAnsi"/>
        </w:rPr>
        <w:t xml:space="preserve"> /stávající stav/.</w:t>
      </w:r>
    </w:p>
    <w:p w14:paraId="5B1A5A49" w14:textId="77777777" w:rsidR="00BF7AD8" w:rsidRDefault="00B156DE" w:rsidP="00645BDC">
      <w:pPr>
        <w:pStyle w:val="Bezmezer"/>
        <w:jc w:val="both"/>
        <w:rPr>
          <w:rFonts w:cstheme="minorHAnsi"/>
        </w:rPr>
      </w:pPr>
      <w:r>
        <w:rPr>
          <w:rFonts w:cstheme="minorHAnsi"/>
        </w:rPr>
        <w:t>Stávající podélné stání na komu</w:t>
      </w:r>
      <w:r w:rsidR="00C72BC6">
        <w:rPr>
          <w:rFonts w:cstheme="minorHAnsi"/>
        </w:rPr>
        <w:t>nikaci směrem k objektům bude zrušeno, navrhované</w:t>
      </w:r>
      <w:r w:rsidR="0003154C" w:rsidRPr="00645BDC">
        <w:rPr>
          <w:rFonts w:cstheme="minorHAnsi"/>
        </w:rPr>
        <w:t xml:space="preserve"> p</w:t>
      </w:r>
      <w:r w:rsidR="00BF7AD8" w:rsidRPr="00645BDC">
        <w:rPr>
          <w:rFonts w:cstheme="minorHAnsi"/>
        </w:rPr>
        <w:t xml:space="preserve">arkování </w:t>
      </w:r>
      <w:r w:rsidR="00C72BC6">
        <w:rPr>
          <w:rFonts w:cstheme="minorHAnsi"/>
        </w:rPr>
        <w:t xml:space="preserve">bude </w:t>
      </w:r>
      <w:r w:rsidR="00BF7AD8" w:rsidRPr="00645BDC">
        <w:rPr>
          <w:rFonts w:cstheme="minorHAnsi"/>
        </w:rPr>
        <w:t xml:space="preserve">pouze na vyhrazených stáních  a tím je </w:t>
      </w:r>
      <w:r w:rsidR="0003154C" w:rsidRPr="00645BDC">
        <w:rPr>
          <w:rFonts w:cstheme="minorHAnsi"/>
        </w:rPr>
        <w:t xml:space="preserve">výrazně </w:t>
      </w:r>
      <w:r w:rsidR="00BF7AD8" w:rsidRPr="00645BDC">
        <w:rPr>
          <w:rFonts w:cstheme="minorHAnsi"/>
        </w:rPr>
        <w:t xml:space="preserve">zlepšen i přístup pro požární techniku </w:t>
      </w:r>
    </w:p>
    <w:p w14:paraId="1D067CD0" w14:textId="77777777" w:rsidR="00C72BC6" w:rsidRDefault="00C72BC6" w:rsidP="00645BDC">
      <w:pPr>
        <w:pStyle w:val="Bezmezer"/>
        <w:jc w:val="both"/>
        <w:rPr>
          <w:rFonts w:cstheme="minorHAnsi"/>
        </w:rPr>
      </w:pPr>
    </w:p>
    <w:p w14:paraId="1CEEE652" w14:textId="77777777" w:rsidR="00C72BC6" w:rsidRPr="00645BDC" w:rsidRDefault="00C72BC6" w:rsidP="00645BDC">
      <w:pPr>
        <w:pStyle w:val="Bezmezer"/>
        <w:jc w:val="both"/>
        <w:rPr>
          <w:rFonts w:cstheme="minorHAnsi"/>
        </w:rPr>
      </w:pPr>
      <w:r>
        <w:rPr>
          <w:rFonts w:cstheme="minorHAnsi"/>
        </w:rPr>
        <w:t>Pro objekt nového sociálního zařízení je zpracováno samostatně požárně bezpečnostní řešení.</w:t>
      </w:r>
    </w:p>
    <w:p w14:paraId="14069875" w14:textId="77777777" w:rsidR="00BF7AD8" w:rsidRPr="009A61FE" w:rsidRDefault="00BF7AD8" w:rsidP="00B17F93">
      <w:pPr>
        <w:pStyle w:val="Bezmezer"/>
        <w:jc w:val="both"/>
        <w:rPr>
          <w:b/>
          <w:lang w:eastAsia="cs-CZ"/>
        </w:rPr>
      </w:pPr>
    </w:p>
    <w:p w14:paraId="5C136A9D" w14:textId="77777777" w:rsidR="0069669C" w:rsidRPr="00AB7DCA" w:rsidRDefault="0069669C" w:rsidP="00B17F93">
      <w:pPr>
        <w:pStyle w:val="Bezmezer"/>
        <w:jc w:val="both"/>
        <w:rPr>
          <w:b/>
          <w:sz w:val="24"/>
          <w:szCs w:val="24"/>
          <w:lang w:eastAsia="cs-CZ"/>
        </w:rPr>
      </w:pPr>
      <w:r w:rsidRPr="00AB7DCA">
        <w:rPr>
          <w:b/>
          <w:sz w:val="24"/>
          <w:szCs w:val="24"/>
          <w:lang w:eastAsia="cs-CZ"/>
        </w:rPr>
        <w:t>B.2.9 Úspora energie a tepelná ochrana</w:t>
      </w:r>
    </w:p>
    <w:p w14:paraId="6FEDE605" w14:textId="77777777" w:rsidR="005E6AB0" w:rsidRDefault="005E6AB0" w:rsidP="00B17F93">
      <w:pPr>
        <w:pStyle w:val="Bezmezer"/>
        <w:jc w:val="both"/>
        <w:rPr>
          <w:bCs/>
          <w:lang w:eastAsia="cs-CZ"/>
        </w:rPr>
      </w:pPr>
      <w:r w:rsidRPr="007F410F">
        <w:rPr>
          <w:bCs/>
          <w:lang w:eastAsia="cs-CZ"/>
        </w:rPr>
        <w:t>-neřeší se</w:t>
      </w:r>
    </w:p>
    <w:p w14:paraId="149E379E" w14:textId="77777777" w:rsidR="009A61FE" w:rsidRPr="007F410F" w:rsidRDefault="009A61FE" w:rsidP="00B17F93">
      <w:pPr>
        <w:pStyle w:val="Bezmezer"/>
        <w:jc w:val="both"/>
        <w:rPr>
          <w:lang w:eastAsia="cs-CZ"/>
        </w:rPr>
      </w:pPr>
    </w:p>
    <w:p w14:paraId="14C86E29" w14:textId="77777777" w:rsidR="009A61FE" w:rsidRDefault="0069669C" w:rsidP="00B17F93">
      <w:pPr>
        <w:pStyle w:val="Bezmezer"/>
        <w:jc w:val="both"/>
        <w:rPr>
          <w:bCs/>
          <w:lang w:eastAsia="cs-CZ"/>
        </w:rPr>
      </w:pPr>
      <w:r w:rsidRPr="00AB7DCA">
        <w:rPr>
          <w:b/>
          <w:sz w:val="24"/>
          <w:szCs w:val="24"/>
          <w:lang w:eastAsia="cs-CZ"/>
        </w:rPr>
        <w:t>B.2.10 Hygienické požadavky na stavby, požadavky na pracovní prostředí</w:t>
      </w:r>
    </w:p>
    <w:p w14:paraId="6836D27D" w14:textId="77777777" w:rsidR="00B21C63" w:rsidRDefault="00B21C63" w:rsidP="00B17F93">
      <w:pPr>
        <w:spacing w:before="100" w:beforeAutospacing="1" w:after="0" w:line="240" w:lineRule="auto"/>
        <w:rPr>
          <w:rFonts w:eastAsia="Times New Roman" w:cstheme="minorHAnsi"/>
          <w:color w:val="000000"/>
          <w:u w:val="single"/>
          <w:lang w:eastAsia="cs-CZ"/>
        </w:rPr>
      </w:pPr>
      <w:r w:rsidRPr="00B21C63">
        <w:rPr>
          <w:rFonts w:eastAsia="Times New Roman" w:cstheme="minorHAnsi"/>
          <w:color w:val="000000"/>
          <w:u w:val="single"/>
          <w:lang w:eastAsia="cs-CZ"/>
        </w:rPr>
        <w:t>Hygienické posouzení</w:t>
      </w:r>
    </w:p>
    <w:p w14:paraId="1A35FD13" w14:textId="77777777" w:rsidR="00B21C63" w:rsidRDefault="00B21C63" w:rsidP="00B17F93">
      <w:pPr>
        <w:spacing w:before="100" w:beforeAutospacing="1" w:after="0" w:line="240" w:lineRule="auto"/>
        <w:ind w:firstLine="3"/>
        <w:jc w:val="both"/>
        <w:rPr>
          <w:rFonts w:ascii="Calibri" w:hAnsi="Calibri"/>
          <w:szCs w:val="24"/>
        </w:rPr>
      </w:pPr>
      <w:r w:rsidRPr="005C59A7">
        <w:rPr>
          <w:rFonts w:ascii="Calibri" w:hAnsi="Calibri"/>
          <w:szCs w:val="24"/>
        </w:rPr>
        <w:t>S ohledem na charakter stavby se neočekává zhoršení hlučnosti</w:t>
      </w:r>
      <w:r w:rsidR="002E3D2F">
        <w:rPr>
          <w:rFonts w:ascii="Calibri" w:hAnsi="Calibri"/>
          <w:szCs w:val="24"/>
        </w:rPr>
        <w:t xml:space="preserve"> v řešeném</w:t>
      </w:r>
      <w:r>
        <w:rPr>
          <w:rFonts w:ascii="Calibri" w:hAnsi="Calibri"/>
          <w:szCs w:val="24"/>
        </w:rPr>
        <w:t xml:space="preserve"> území</w:t>
      </w:r>
      <w:r w:rsidR="005726B6">
        <w:rPr>
          <w:rFonts w:ascii="Calibri" w:hAnsi="Calibri"/>
          <w:szCs w:val="24"/>
        </w:rPr>
        <w:t xml:space="preserve"> autobusového nádraží</w:t>
      </w:r>
      <w:r>
        <w:rPr>
          <w:rFonts w:ascii="Calibri" w:hAnsi="Calibri"/>
          <w:szCs w:val="24"/>
        </w:rPr>
        <w:t xml:space="preserve"> </w:t>
      </w:r>
      <w:r w:rsidR="005726B6">
        <w:rPr>
          <w:rFonts w:ascii="Calibri" w:hAnsi="Calibri"/>
          <w:szCs w:val="24"/>
        </w:rPr>
        <w:t>, které není v bezprostřední blízkosti tvořeno obytnou zástavbou</w:t>
      </w:r>
      <w:r w:rsidRPr="005C59A7">
        <w:rPr>
          <w:rFonts w:ascii="Calibri" w:hAnsi="Calibri"/>
          <w:szCs w:val="24"/>
        </w:rPr>
        <w:t xml:space="preserve">. Jedná </w:t>
      </w:r>
      <w:r w:rsidR="002E3D2F">
        <w:rPr>
          <w:rFonts w:ascii="Calibri" w:hAnsi="Calibri"/>
          <w:szCs w:val="24"/>
        </w:rPr>
        <w:t xml:space="preserve">se </w:t>
      </w:r>
      <w:r w:rsidRPr="005C59A7">
        <w:rPr>
          <w:rFonts w:ascii="Calibri" w:hAnsi="Calibri"/>
          <w:szCs w:val="24"/>
        </w:rPr>
        <w:t>o reorganizaci a usměrnění dopravy</w:t>
      </w:r>
      <w:r w:rsidR="002E3D2F">
        <w:rPr>
          <w:rFonts w:ascii="Calibri" w:hAnsi="Calibri"/>
          <w:szCs w:val="24"/>
        </w:rPr>
        <w:t xml:space="preserve"> </w:t>
      </w:r>
      <w:r w:rsidRPr="005C59A7">
        <w:rPr>
          <w:rFonts w:ascii="Calibri" w:hAnsi="Calibri"/>
          <w:szCs w:val="24"/>
        </w:rPr>
        <w:t xml:space="preserve"> </w:t>
      </w:r>
      <w:r w:rsidR="002E3D2F">
        <w:rPr>
          <w:rFonts w:ascii="Calibri" w:hAnsi="Calibri"/>
          <w:szCs w:val="24"/>
        </w:rPr>
        <w:t>autobusů HD</w:t>
      </w:r>
      <w:r w:rsidR="00343028">
        <w:rPr>
          <w:rFonts w:ascii="Calibri" w:hAnsi="Calibri"/>
          <w:szCs w:val="24"/>
        </w:rPr>
        <w:t xml:space="preserve">, doplnění linky MHD a  úprava bilance </w:t>
      </w:r>
      <w:r w:rsidR="002E3D2F">
        <w:rPr>
          <w:rFonts w:ascii="Calibri" w:hAnsi="Calibri"/>
          <w:szCs w:val="24"/>
        </w:rPr>
        <w:t xml:space="preserve"> parkují</w:t>
      </w:r>
      <w:r w:rsidR="00343028">
        <w:rPr>
          <w:rFonts w:ascii="Calibri" w:hAnsi="Calibri"/>
          <w:szCs w:val="24"/>
        </w:rPr>
        <w:t>cí</w:t>
      </w:r>
      <w:r w:rsidR="002E3D2F">
        <w:rPr>
          <w:rFonts w:ascii="Calibri" w:hAnsi="Calibri"/>
          <w:szCs w:val="24"/>
        </w:rPr>
        <w:t>ch vozidel</w:t>
      </w:r>
      <w:r w:rsidRPr="005C59A7">
        <w:rPr>
          <w:rFonts w:ascii="Calibri" w:hAnsi="Calibri"/>
          <w:szCs w:val="24"/>
        </w:rPr>
        <w:t xml:space="preserve"> </w:t>
      </w:r>
      <w:r w:rsidR="001C4A48">
        <w:rPr>
          <w:rFonts w:ascii="Calibri" w:hAnsi="Calibri"/>
          <w:szCs w:val="24"/>
        </w:rPr>
        <w:t xml:space="preserve"> s celkovým navýšením o </w:t>
      </w:r>
      <w:r w:rsidR="005E55AD">
        <w:rPr>
          <w:rFonts w:ascii="Calibri" w:hAnsi="Calibri"/>
          <w:szCs w:val="24"/>
        </w:rPr>
        <w:t xml:space="preserve">9 </w:t>
      </w:r>
      <w:r w:rsidR="001C4A48">
        <w:rPr>
          <w:rFonts w:ascii="Calibri" w:hAnsi="Calibri"/>
          <w:szCs w:val="24"/>
        </w:rPr>
        <w:t xml:space="preserve">stání, </w:t>
      </w:r>
      <w:r w:rsidRPr="005C59A7">
        <w:rPr>
          <w:rFonts w:ascii="Calibri" w:hAnsi="Calibri"/>
          <w:szCs w:val="24"/>
        </w:rPr>
        <w:t>v souvislosti s</w:t>
      </w:r>
      <w:r>
        <w:rPr>
          <w:rFonts w:ascii="Calibri" w:hAnsi="Calibri"/>
          <w:szCs w:val="24"/>
        </w:rPr>
        <w:t xml:space="preserve"> novými  </w:t>
      </w:r>
      <w:r w:rsidRPr="005C59A7">
        <w:rPr>
          <w:rFonts w:ascii="Calibri" w:hAnsi="Calibri"/>
          <w:szCs w:val="24"/>
        </w:rPr>
        <w:t xml:space="preserve">stavebními úpravami komunikací a zpevněných ploch. </w:t>
      </w:r>
    </w:p>
    <w:p w14:paraId="243A7874" w14:textId="77777777" w:rsidR="00B21C63" w:rsidRDefault="00B21C63" w:rsidP="00B17F93">
      <w:pPr>
        <w:spacing w:before="100" w:beforeAutospacing="1" w:after="0" w:line="240" w:lineRule="auto"/>
        <w:ind w:firstLine="3"/>
        <w:jc w:val="both"/>
        <w:rPr>
          <w:rFonts w:ascii="Calibri" w:hAnsi="Calibri"/>
          <w:szCs w:val="24"/>
        </w:rPr>
      </w:pPr>
      <w:r w:rsidRPr="005C59A7">
        <w:rPr>
          <w:rFonts w:ascii="Calibri" w:hAnsi="Calibri"/>
          <w:szCs w:val="24"/>
        </w:rPr>
        <w:t>Výrazný nárůst dopravy se neočekává, neboť vozidla ve stávající lokalitě parkují</w:t>
      </w:r>
      <w:r>
        <w:rPr>
          <w:rFonts w:ascii="Calibri" w:hAnsi="Calibri"/>
          <w:szCs w:val="24"/>
        </w:rPr>
        <w:t xml:space="preserve"> </w:t>
      </w:r>
      <w:r w:rsidRPr="005C59A7">
        <w:rPr>
          <w:rFonts w:ascii="Calibri" w:hAnsi="Calibri"/>
          <w:szCs w:val="24"/>
        </w:rPr>
        <w:t xml:space="preserve"> již nyní v rámci stávajícího parkování</w:t>
      </w:r>
      <w:r w:rsidR="00512AA8">
        <w:rPr>
          <w:rFonts w:ascii="Calibri" w:hAnsi="Calibri"/>
          <w:szCs w:val="24"/>
        </w:rPr>
        <w:t xml:space="preserve"> </w:t>
      </w:r>
      <w:r>
        <w:rPr>
          <w:rFonts w:ascii="Calibri" w:hAnsi="Calibri"/>
          <w:szCs w:val="24"/>
        </w:rPr>
        <w:t>.</w:t>
      </w:r>
      <w:r w:rsidR="000619E0" w:rsidRPr="000619E0">
        <w:rPr>
          <w:rFonts w:eastAsia="Times New Roman" w:cstheme="minorHAnsi"/>
          <w:iCs/>
          <w:color w:val="000000"/>
          <w:lang w:eastAsia="cs-CZ"/>
        </w:rPr>
        <w:t xml:space="preserve"> </w:t>
      </w:r>
      <w:r w:rsidR="000619E0" w:rsidRPr="00B21C63">
        <w:rPr>
          <w:rFonts w:eastAsia="Times New Roman" w:cstheme="minorHAnsi"/>
          <w:iCs/>
          <w:color w:val="000000"/>
          <w:lang w:eastAsia="cs-CZ"/>
        </w:rPr>
        <w:t xml:space="preserve">Navýšením o </w:t>
      </w:r>
      <w:r w:rsidR="005E55AD">
        <w:rPr>
          <w:rFonts w:eastAsia="Times New Roman" w:cstheme="minorHAnsi"/>
          <w:iCs/>
          <w:color w:val="000000"/>
          <w:lang w:eastAsia="cs-CZ"/>
        </w:rPr>
        <w:t>9</w:t>
      </w:r>
      <w:r w:rsidR="000619E0" w:rsidRPr="00B21C63">
        <w:rPr>
          <w:rFonts w:eastAsia="Times New Roman" w:cstheme="minorHAnsi"/>
          <w:iCs/>
          <w:color w:val="000000"/>
          <w:lang w:eastAsia="cs-CZ"/>
        </w:rPr>
        <w:t xml:space="preserve"> míst v rámci celého</w:t>
      </w:r>
      <w:r w:rsidR="005E55AD">
        <w:rPr>
          <w:rFonts w:eastAsia="Times New Roman" w:cstheme="minorHAnsi"/>
          <w:iCs/>
          <w:color w:val="000000"/>
          <w:lang w:eastAsia="cs-CZ"/>
        </w:rPr>
        <w:t xml:space="preserve"> řešeného území</w:t>
      </w:r>
      <w:r w:rsidR="000619E0" w:rsidRPr="00B21C63">
        <w:rPr>
          <w:rFonts w:eastAsia="Times New Roman" w:cstheme="minorHAnsi"/>
          <w:iCs/>
          <w:color w:val="000000"/>
          <w:lang w:eastAsia="cs-CZ"/>
        </w:rPr>
        <w:t xml:space="preserve"> </w:t>
      </w:r>
      <w:r w:rsidR="002051C7">
        <w:rPr>
          <w:rFonts w:eastAsia="Times New Roman" w:cstheme="minorHAnsi"/>
          <w:iCs/>
          <w:color w:val="000000"/>
          <w:lang w:eastAsia="cs-CZ"/>
        </w:rPr>
        <w:t xml:space="preserve">a zavedení linky MHD </w:t>
      </w:r>
      <w:r w:rsidR="000619E0" w:rsidRPr="00B21C63">
        <w:rPr>
          <w:rFonts w:eastAsia="Times New Roman" w:cstheme="minorHAnsi"/>
          <w:iCs/>
          <w:color w:val="000000"/>
          <w:lang w:eastAsia="cs-CZ"/>
        </w:rPr>
        <w:t>se nepředpokládá, že by mohlo dojít ke zhoršení stávajících hlukových poměrů v předmětné lokalitě</w:t>
      </w:r>
    </w:p>
    <w:p w14:paraId="722BB69B" w14:textId="77777777" w:rsidR="00A07CB5" w:rsidRDefault="00B21C63" w:rsidP="00B17F93">
      <w:pPr>
        <w:spacing w:before="100" w:beforeAutospacing="1" w:after="0" w:line="240" w:lineRule="auto"/>
        <w:jc w:val="both"/>
        <w:rPr>
          <w:rFonts w:eastAsia="Times New Roman" w:cstheme="minorHAnsi"/>
          <w:bCs/>
          <w:iCs/>
          <w:color w:val="000000"/>
          <w:lang w:eastAsia="cs-CZ"/>
        </w:rPr>
      </w:pPr>
      <w:r w:rsidRPr="000619E0">
        <w:rPr>
          <w:rFonts w:ascii="Calibri" w:hAnsi="Calibri"/>
          <w:szCs w:val="24"/>
        </w:rPr>
        <w:lastRenderedPageBreak/>
        <w:t xml:space="preserve">V souvislosti s provozem stavby </w:t>
      </w:r>
      <w:r w:rsidR="000619E0" w:rsidRPr="00B21C63">
        <w:rPr>
          <w:rFonts w:eastAsia="Times New Roman" w:cstheme="minorHAnsi"/>
          <w:iCs/>
          <w:color w:val="000000"/>
          <w:lang w:eastAsia="cs-CZ"/>
        </w:rPr>
        <w:t xml:space="preserve">  </w:t>
      </w:r>
      <w:r w:rsidR="00512AA8">
        <w:rPr>
          <w:rFonts w:eastAsia="Times New Roman" w:cstheme="minorHAnsi"/>
          <w:iCs/>
          <w:color w:val="000000"/>
          <w:lang w:eastAsia="cs-CZ"/>
        </w:rPr>
        <w:t xml:space="preserve">se </w:t>
      </w:r>
      <w:r w:rsidR="000619E0" w:rsidRPr="00B21C63">
        <w:rPr>
          <w:rFonts w:eastAsia="Times New Roman" w:cstheme="minorHAnsi"/>
          <w:bCs/>
          <w:iCs/>
          <w:color w:val="000000"/>
          <w:lang w:eastAsia="cs-CZ"/>
        </w:rPr>
        <w:t xml:space="preserve">nepředpokládá , že by v důsledku provozu stavby mohlo docházet překračování hygienických limitů hluku stanovených pro předmětný zdroj hluku, chráněný venkovní prostor staveb a pro denní a noční dobu v § 12 odst. 1, 3 ve spojení s přílohou č. 3, část A) nařízení vlády </w:t>
      </w:r>
    </w:p>
    <w:p w14:paraId="1209488E" w14:textId="3B7212F3" w:rsidR="000619E0" w:rsidRDefault="000619E0" w:rsidP="00B17F93">
      <w:pPr>
        <w:spacing w:before="100" w:beforeAutospacing="1" w:after="0" w:line="240" w:lineRule="auto"/>
        <w:jc w:val="both"/>
        <w:rPr>
          <w:rFonts w:eastAsia="Times New Roman" w:cstheme="minorHAnsi"/>
          <w:iCs/>
          <w:color w:val="000000"/>
          <w:lang w:eastAsia="cs-CZ"/>
        </w:rPr>
      </w:pPr>
      <w:r w:rsidRPr="00B21C63">
        <w:rPr>
          <w:rFonts w:eastAsia="Times New Roman" w:cstheme="minorHAnsi"/>
          <w:bCs/>
          <w:iCs/>
          <w:color w:val="000000"/>
          <w:lang w:eastAsia="cs-CZ"/>
        </w:rPr>
        <w:t>ČR č. 272/2011 Sb., o ochraně zdraví před nepříznivými účinky hluku a vibrací, ve znění pozdějších předpisů</w:t>
      </w:r>
      <w:r w:rsidRPr="00B21C63">
        <w:rPr>
          <w:rFonts w:eastAsia="Times New Roman" w:cstheme="minorHAnsi"/>
          <w:iCs/>
          <w:color w:val="000000"/>
          <w:lang w:eastAsia="cs-CZ"/>
        </w:rPr>
        <w:t>.</w:t>
      </w:r>
    </w:p>
    <w:p w14:paraId="224DC8B9" w14:textId="035646A4" w:rsidR="00374D1A" w:rsidRDefault="00374D1A" w:rsidP="00B17F93">
      <w:pPr>
        <w:spacing w:before="100" w:beforeAutospacing="1" w:after="0" w:line="240" w:lineRule="auto"/>
        <w:jc w:val="both"/>
        <w:rPr>
          <w:rFonts w:eastAsia="Times New Roman" w:cstheme="minorHAnsi"/>
          <w:iCs/>
          <w:color w:val="000000"/>
          <w:lang w:eastAsia="cs-CZ"/>
        </w:rPr>
      </w:pPr>
      <w:r>
        <w:rPr>
          <w:rFonts w:eastAsia="Times New Roman" w:cstheme="minorHAnsi"/>
          <w:iCs/>
          <w:color w:val="000000"/>
          <w:lang w:eastAsia="cs-CZ"/>
        </w:rPr>
        <w:t>Na požadavek KHS ZK byla zpracována hluková studie, které je přílohou dokumentace.</w:t>
      </w:r>
    </w:p>
    <w:p w14:paraId="093126F6" w14:textId="77777777" w:rsidR="00A07CB5" w:rsidRDefault="00A07CB5" w:rsidP="00A07CB5">
      <w:pPr>
        <w:pStyle w:val="Bezmezer"/>
        <w:jc w:val="both"/>
        <w:rPr>
          <w:u w:val="single"/>
          <w:lang w:eastAsia="ar-SA"/>
        </w:rPr>
      </w:pPr>
    </w:p>
    <w:p w14:paraId="3DB067C3" w14:textId="77777777" w:rsidR="00A07CB5" w:rsidRPr="00CB27EE" w:rsidRDefault="00A07CB5" w:rsidP="00A07CB5">
      <w:pPr>
        <w:pStyle w:val="Bezmezer"/>
        <w:jc w:val="both"/>
        <w:rPr>
          <w:u w:val="single"/>
          <w:lang w:eastAsia="ar-SA"/>
        </w:rPr>
      </w:pPr>
      <w:r w:rsidRPr="00CB27EE">
        <w:rPr>
          <w:u w:val="single"/>
          <w:lang w:eastAsia="ar-SA"/>
        </w:rPr>
        <w:t>Objekt sociálního zařízení pro řidiče MHD:</w:t>
      </w:r>
    </w:p>
    <w:p w14:paraId="338966C0" w14:textId="1308817F" w:rsidR="00A07CB5" w:rsidRDefault="00A07CB5" w:rsidP="00A07CB5">
      <w:pPr>
        <w:pStyle w:val="Bezmezer"/>
        <w:jc w:val="both"/>
        <w:rPr>
          <w:lang w:eastAsia="ar-SA"/>
        </w:rPr>
      </w:pPr>
      <w:r>
        <w:rPr>
          <w:lang w:eastAsia="ar-SA"/>
        </w:rPr>
        <w:t>Navržená stavba bude sloužit jako veřejné sociální zařízení a denní míst</w:t>
      </w:r>
      <w:r w:rsidR="00374D1A">
        <w:rPr>
          <w:lang w:eastAsia="ar-SA"/>
        </w:rPr>
        <w:t>n</w:t>
      </w:r>
      <w:r>
        <w:rPr>
          <w:lang w:eastAsia="ar-SA"/>
        </w:rPr>
        <w:t>ost pro řidiče</w:t>
      </w:r>
      <w:r w:rsidR="001915FF">
        <w:rPr>
          <w:lang w:eastAsia="ar-SA"/>
        </w:rPr>
        <w:t xml:space="preserve"> HD </w:t>
      </w:r>
      <w:r>
        <w:rPr>
          <w:lang w:eastAsia="ar-SA"/>
        </w:rPr>
        <w:t>.</w:t>
      </w:r>
    </w:p>
    <w:p w14:paraId="3937B575" w14:textId="77777777" w:rsidR="00485740" w:rsidRPr="00485740" w:rsidRDefault="00485740" w:rsidP="00485740">
      <w:pPr>
        <w:spacing w:line="240" w:lineRule="auto"/>
        <w:jc w:val="both"/>
        <w:rPr>
          <w:rFonts w:cstheme="minorHAnsi"/>
        </w:rPr>
      </w:pPr>
      <w:r w:rsidRPr="00485740">
        <w:rPr>
          <w:rFonts w:cstheme="minorHAnsi"/>
        </w:rPr>
        <w:t xml:space="preserve">Jedná se o stavbu s běžnými nároky na likvidaci komunálních odpadů a s minimálními nároky na likvidaci odpadních vod, na řešení ochrany ovzduší a ochrany proti hluku. Navržená stavba nemá svým provozem negativní vliv na zdraví osob a není tedy nutné provádět případná opatření k odstranění nebo minimalizaci negativních účinků. Současně ani není nutné, s ohledem na charakter stavby, řešit ochranu přírody, krajiny  v daném území. </w:t>
      </w:r>
    </w:p>
    <w:p w14:paraId="29391DF3" w14:textId="77777777" w:rsidR="00A07CB5" w:rsidRPr="00374D1A" w:rsidRDefault="00A07CB5" w:rsidP="00A07CB5">
      <w:pPr>
        <w:pStyle w:val="Bezmezer"/>
        <w:jc w:val="both"/>
        <w:rPr>
          <w:rFonts w:cstheme="minorHAnsi"/>
          <w:lang w:eastAsia="ar-SA"/>
        </w:rPr>
      </w:pPr>
      <w:r>
        <w:rPr>
          <w:lang w:eastAsia="ar-SA"/>
        </w:rPr>
        <w:t>Výměna vzduchu je zajištěna pomocí oke</w:t>
      </w:r>
      <w:r w:rsidR="006C42C2">
        <w:rPr>
          <w:lang w:eastAsia="ar-SA"/>
        </w:rPr>
        <w:t xml:space="preserve">nních otvorů. V úklidové místnosti </w:t>
      </w:r>
      <w:r>
        <w:rPr>
          <w:lang w:eastAsia="ar-SA"/>
        </w:rPr>
        <w:t xml:space="preserve"> je umístěn elektrický </w:t>
      </w:r>
      <w:r w:rsidRPr="00374D1A">
        <w:rPr>
          <w:rFonts w:cstheme="minorHAnsi"/>
          <w:lang w:eastAsia="ar-SA"/>
        </w:rPr>
        <w:t>ventilátor.</w:t>
      </w:r>
    </w:p>
    <w:p w14:paraId="531863AA" w14:textId="77777777" w:rsidR="00374D1A" w:rsidRPr="00374D1A" w:rsidRDefault="00A07CB5" w:rsidP="00374D1A">
      <w:pPr>
        <w:pStyle w:val="Zkladntext"/>
        <w:ind w:firstLine="567"/>
        <w:rPr>
          <w:rFonts w:asciiTheme="minorHAnsi" w:hAnsiTheme="minorHAnsi" w:cstheme="minorHAnsi"/>
          <w:sz w:val="22"/>
          <w:szCs w:val="22"/>
        </w:rPr>
      </w:pPr>
      <w:r w:rsidRPr="00374D1A">
        <w:rPr>
          <w:rFonts w:asciiTheme="minorHAnsi" w:hAnsiTheme="minorHAnsi" w:cstheme="minorHAnsi"/>
          <w:sz w:val="22"/>
          <w:szCs w:val="22"/>
          <w:lang w:eastAsia="ar-SA"/>
        </w:rPr>
        <w:t xml:space="preserve">Objekt je přirozeně osvětlen okenními otvory. </w:t>
      </w:r>
      <w:r w:rsidR="00374D1A" w:rsidRPr="00374D1A">
        <w:rPr>
          <w:rFonts w:asciiTheme="minorHAnsi" w:hAnsiTheme="minorHAnsi" w:cstheme="minorHAnsi"/>
          <w:sz w:val="22"/>
          <w:szCs w:val="22"/>
        </w:rPr>
        <w:t>Osvětlení bude zajištěno zářivkovými svítidly s plastovým krytem a přisazenými na strop. Budou navržena tak, aby splňovala hodnoty  osvětlenosti, tj. 100lx.</w:t>
      </w:r>
    </w:p>
    <w:p w14:paraId="62AA437A" w14:textId="77777777" w:rsidR="00374D1A" w:rsidRPr="00374D1A" w:rsidRDefault="00A07CB5" w:rsidP="00374D1A">
      <w:pPr>
        <w:pStyle w:val="Zkladntext"/>
        <w:ind w:firstLine="567"/>
        <w:rPr>
          <w:rFonts w:asciiTheme="minorHAnsi" w:hAnsiTheme="minorHAnsi" w:cstheme="minorHAnsi"/>
          <w:sz w:val="22"/>
          <w:szCs w:val="22"/>
        </w:rPr>
      </w:pPr>
      <w:r w:rsidRPr="00374D1A">
        <w:rPr>
          <w:rFonts w:asciiTheme="minorHAnsi" w:hAnsiTheme="minorHAnsi" w:cstheme="minorHAnsi"/>
          <w:sz w:val="22"/>
          <w:szCs w:val="22"/>
        </w:rPr>
        <w:t xml:space="preserve">Objekt je napojen na rozvod pitné vody a je řádně odkanalizován. Teplá voda bude připravována v elektrickém akumulačním zásobníku. </w:t>
      </w:r>
      <w:r w:rsidR="00374D1A" w:rsidRPr="00374D1A">
        <w:rPr>
          <w:rFonts w:asciiTheme="minorHAnsi" w:hAnsiTheme="minorHAnsi" w:cstheme="minorHAnsi"/>
          <w:sz w:val="22"/>
          <w:szCs w:val="22"/>
        </w:rPr>
        <w:t>Všechny zařizovací předměty budou vybaveny přívodem studené pitné a teplé vody.</w:t>
      </w:r>
    </w:p>
    <w:p w14:paraId="75A37CD6" w14:textId="38EB7D22" w:rsidR="00A07CB5" w:rsidRDefault="00A07CB5" w:rsidP="00A07CB5">
      <w:pPr>
        <w:pStyle w:val="Bezmezer"/>
        <w:jc w:val="both"/>
      </w:pPr>
    </w:p>
    <w:p w14:paraId="1BF91DB9" w14:textId="77777777" w:rsidR="00C72367" w:rsidRPr="00C72367" w:rsidRDefault="00C72367" w:rsidP="00C72367">
      <w:pPr>
        <w:pStyle w:val="Zkladntext"/>
        <w:rPr>
          <w:rFonts w:asciiTheme="minorHAnsi" w:hAnsiTheme="minorHAnsi" w:cstheme="minorHAnsi"/>
          <w:sz w:val="22"/>
          <w:szCs w:val="22"/>
        </w:rPr>
      </w:pPr>
      <w:r w:rsidRPr="00C72367">
        <w:rPr>
          <w:rFonts w:asciiTheme="minorHAnsi" w:hAnsiTheme="minorHAnsi" w:cstheme="minorHAnsi"/>
          <w:sz w:val="22"/>
          <w:szCs w:val="22"/>
        </w:rPr>
        <w:t xml:space="preserve">Vytápění objektu je zajištěno elektrickými podlahovými topnými rohožemi. Elektricky je rovněž zajištěn ohřev TUV a to v nástěnném zásobníku o objemu </w:t>
      </w:r>
      <w:smartTag w:uri="urn:schemas-microsoft-com:office:smarttags" w:element="metricconverter">
        <w:smartTagPr>
          <w:attr w:name="ProductID" w:val="100 l"/>
        </w:smartTagPr>
        <w:r w:rsidRPr="00C72367">
          <w:rPr>
            <w:rFonts w:asciiTheme="minorHAnsi" w:hAnsiTheme="minorHAnsi" w:cstheme="minorHAnsi"/>
            <w:sz w:val="22"/>
            <w:szCs w:val="22"/>
          </w:rPr>
          <w:t>100 l</w:t>
        </w:r>
      </w:smartTag>
      <w:r w:rsidRPr="00C72367">
        <w:rPr>
          <w:rFonts w:asciiTheme="minorHAnsi" w:hAnsiTheme="minorHAnsi" w:cstheme="minorHAnsi"/>
          <w:sz w:val="22"/>
          <w:szCs w:val="22"/>
        </w:rPr>
        <w:t xml:space="preserve"> umístěném v místnosti úklidu. </w:t>
      </w:r>
    </w:p>
    <w:p w14:paraId="3EF5FEF9" w14:textId="77777777" w:rsidR="00A07CB5" w:rsidRDefault="00A07CB5" w:rsidP="00A07CB5">
      <w:pPr>
        <w:pStyle w:val="Bezmezer"/>
        <w:jc w:val="both"/>
      </w:pPr>
      <w:r>
        <w:t xml:space="preserve">   </w:t>
      </w:r>
    </w:p>
    <w:p w14:paraId="7E437C35" w14:textId="77777777" w:rsidR="00A07CB5" w:rsidRDefault="00A07CB5" w:rsidP="00A07CB5">
      <w:pPr>
        <w:pStyle w:val="Bezmezer"/>
        <w:jc w:val="both"/>
      </w:pPr>
      <w:r>
        <w:t>Navržená stavba nevykazuje negativní účinky na životní prostředí, zdraví osob. Po dobu výstavby bude staveniště zdrojem prachu. V rámci předvýrobní přípravy dodavatele stavby budou navrženy technologické postupy minimalizující tento vliv na životní prostředí. Dodavatel bude průběžně místní komunikace čistit.</w:t>
      </w:r>
    </w:p>
    <w:p w14:paraId="7E00F0B7" w14:textId="77777777" w:rsidR="00485740" w:rsidRPr="00485740" w:rsidRDefault="00485740" w:rsidP="00485740">
      <w:pPr>
        <w:spacing w:line="240" w:lineRule="auto"/>
        <w:jc w:val="both"/>
        <w:rPr>
          <w:rFonts w:cstheme="minorHAnsi"/>
        </w:rPr>
      </w:pPr>
      <w:r w:rsidRPr="00485740">
        <w:rPr>
          <w:rFonts w:cstheme="minorHAnsi"/>
        </w:rPr>
        <w:t xml:space="preserve">Vzhledem k charakteru objektu a jeho poloze se k ochraně proti hluku nemusí přijímat žádná speciální opatření. </w:t>
      </w:r>
    </w:p>
    <w:p w14:paraId="28467D46" w14:textId="77777777" w:rsidR="00A07CB5" w:rsidRDefault="00A07CB5" w:rsidP="00A07CB5">
      <w:pPr>
        <w:pStyle w:val="Bezmezer"/>
        <w:jc w:val="both"/>
      </w:pPr>
      <w:r>
        <w:t>Stavba je navržena v souladu s nařízením vlády č. 272/2011 Sb. ze dne 24. srpna 2011 o ochraně zdraví před nepříznivými účinky hluku a vibrace.</w:t>
      </w:r>
    </w:p>
    <w:p w14:paraId="33409E2D" w14:textId="77777777" w:rsidR="00035279" w:rsidRPr="007F410F" w:rsidRDefault="00035279" w:rsidP="00B17F93">
      <w:pPr>
        <w:pStyle w:val="Bezmezer"/>
        <w:jc w:val="both"/>
        <w:rPr>
          <w:lang w:eastAsia="cs-CZ"/>
        </w:rPr>
      </w:pPr>
    </w:p>
    <w:p w14:paraId="06807CDC" w14:textId="77777777" w:rsidR="00374D1A" w:rsidRDefault="00374D1A" w:rsidP="00B17F93">
      <w:pPr>
        <w:pStyle w:val="Bezmezer"/>
        <w:jc w:val="both"/>
        <w:rPr>
          <w:b/>
          <w:sz w:val="24"/>
          <w:szCs w:val="24"/>
          <w:lang w:eastAsia="cs-CZ"/>
        </w:rPr>
      </w:pPr>
    </w:p>
    <w:p w14:paraId="51010395" w14:textId="0A42C051" w:rsidR="0069669C" w:rsidRPr="00AB7DCA" w:rsidRDefault="0069669C" w:rsidP="00B17F93">
      <w:pPr>
        <w:pStyle w:val="Bezmezer"/>
        <w:jc w:val="both"/>
        <w:rPr>
          <w:b/>
          <w:sz w:val="24"/>
          <w:szCs w:val="24"/>
          <w:lang w:eastAsia="cs-CZ"/>
        </w:rPr>
      </w:pPr>
      <w:r w:rsidRPr="00AB7DCA">
        <w:rPr>
          <w:b/>
          <w:sz w:val="24"/>
          <w:szCs w:val="24"/>
          <w:lang w:eastAsia="cs-CZ"/>
        </w:rPr>
        <w:t>B.2.11 Zásady ochrany stavby před negativními účinky vnějšího prostředí</w:t>
      </w:r>
    </w:p>
    <w:p w14:paraId="2EF33FCD" w14:textId="77777777" w:rsidR="00DF5A10" w:rsidRDefault="00DF5A10" w:rsidP="00B17F93">
      <w:pPr>
        <w:spacing w:after="0" w:line="240" w:lineRule="auto"/>
        <w:rPr>
          <w:rFonts w:cstheme="minorHAnsi"/>
          <w:sz w:val="20"/>
          <w:szCs w:val="20"/>
          <w:lang w:eastAsia="cs-CZ"/>
        </w:rPr>
      </w:pPr>
    </w:p>
    <w:p w14:paraId="44E358B0" w14:textId="77777777" w:rsidR="00841164" w:rsidRPr="00CB27EE" w:rsidRDefault="00841164" w:rsidP="00841164">
      <w:pPr>
        <w:pStyle w:val="Bezmezer"/>
        <w:jc w:val="both"/>
        <w:rPr>
          <w:u w:val="single"/>
          <w:lang w:eastAsia="ar-SA"/>
        </w:rPr>
      </w:pPr>
      <w:r w:rsidRPr="00CB27EE">
        <w:rPr>
          <w:u w:val="single"/>
          <w:lang w:eastAsia="ar-SA"/>
        </w:rPr>
        <w:t>Objekt sociálního zařízení:</w:t>
      </w:r>
    </w:p>
    <w:p w14:paraId="60CE4123" w14:textId="77777777" w:rsidR="00841164" w:rsidRDefault="00841164" w:rsidP="00841164">
      <w:pPr>
        <w:pStyle w:val="Bezmezer"/>
        <w:jc w:val="both"/>
      </w:pPr>
    </w:p>
    <w:p w14:paraId="63A5B673" w14:textId="77777777" w:rsidR="00841164" w:rsidRDefault="00841164" w:rsidP="00841164">
      <w:pPr>
        <w:pStyle w:val="Bezmezer"/>
        <w:jc w:val="both"/>
      </w:pPr>
      <w:r>
        <w:t>ochrana před pronikáním radonu z podloží:</w:t>
      </w:r>
    </w:p>
    <w:p w14:paraId="675558B4" w14:textId="77777777" w:rsidR="00841164" w:rsidRDefault="00841164" w:rsidP="00841164">
      <w:pPr>
        <w:pStyle w:val="Bezmezer"/>
        <w:jc w:val="both"/>
      </w:pPr>
      <w:r>
        <w:t xml:space="preserve">Objekt nebude sloužit k trvalému pobytu osob. Pronikání radonu z podloží není řešeno. </w:t>
      </w:r>
    </w:p>
    <w:p w14:paraId="5038E60E" w14:textId="77777777" w:rsidR="00841164" w:rsidRDefault="00841164" w:rsidP="00841164">
      <w:pPr>
        <w:pStyle w:val="Bezmezer"/>
        <w:jc w:val="both"/>
      </w:pPr>
    </w:p>
    <w:p w14:paraId="31DE79CF" w14:textId="77777777" w:rsidR="00841164" w:rsidRDefault="00841164" w:rsidP="00841164">
      <w:pPr>
        <w:pStyle w:val="Bezmezer"/>
        <w:jc w:val="both"/>
      </w:pPr>
      <w:r>
        <w:t>ochrana před bludnými proudy:</w:t>
      </w:r>
    </w:p>
    <w:p w14:paraId="3EF3C20E" w14:textId="77777777" w:rsidR="00841164" w:rsidRDefault="00841164" w:rsidP="00841164">
      <w:pPr>
        <w:pStyle w:val="Bezmezer"/>
        <w:jc w:val="both"/>
      </w:pPr>
      <w:r>
        <w:lastRenderedPageBreak/>
        <w:t>Stavba bude řádně uzemněna.  V průběhu výstavby bude provedeno ochranné pospojování.</w:t>
      </w:r>
    </w:p>
    <w:p w14:paraId="28687458" w14:textId="77777777" w:rsidR="00841164" w:rsidRDefault="00841164" w:rsidP="00841164">
      <w:pPr>
        <w:pStyle w:val="Bezmezer"/>
        <w:jc w:val="both"/>
      </w:pPr>
    </w:p>
    <w:p w14:paraId="4A4424F7" w14:textId="77777777" w:rsidR="00841164" w:rsidRDefault="00841164" w:rsidP="00841164">
      <w:pPr>
        <w:pStyle w:val="Bezmezer"/>
        <w:jc w:val="both"/>
      </w:pPr>
      <w:r>
        <w:t>ochrana před technickou seizmicitou:</w:t>
      </w:r>
    </w:p>
    <w:p w14:paraId="334AFF22" w14:textId="77777777" w:rsidR="00841164" w:rsidRDefault="00841164" w:rsidP="00841164">
      <w:pPr>
        <w:pStyle w:val="Bezmezer"/>
        <w:jc w:val="both"/>
      </w:pPr>
      <w:r>
        <w:t xml:space="preserve">Objekt je provedený jako svařovaný kontejner, je tak dostatečně chráněn před technickou seizmicitou. </w:t>
      </w:r>
    </w:p>
    <w:p w14:paraId="5F2A884D" w14:textId="77777777" w:rsidR="00841164" w:rsidRDefault="00841164" w:rsidP="00841164">
      <w:pPr>
        <w:pStyle w:val="Bezmezer"/>
        <w:jc w:val="both"/>
      </w:pPr>
    </w:p>
    <w:p w14:paraId="7DBBE0B7" w14:textId="77777777" w:rsidR="00841164" w:rsidRDefault="00841164" w:rsidP="00841164">
      <w:pPr>
        <w:pStyle w:val="Bezmezer"/>
        <w:jc w:val="both"/>
      </w:pPr>
      <w:r>
        <w:t>protipovodňová opatření:</w:t>
      </w:r>
    </w:p>
    <w:p w14:paraId="2BA8B827" w14:textId="77777777" w:rsidR="00841164" w:rsidRDefault="00841164" w:rsidP="00841164">
      <w:pPr>
        <w:pStyle w:val="Bezmezer"/>
        <w:jc w:val="both"/>
      </w:pPr>
      <w:r>
        <w:t>Objekt se nenachází v záplavovém území.</w:t>
      </w:r>
    </w:p>
    <w:p w14:paraId="02AD8AC3" w14:textId="77777777" w:rsidR="00841164" w:rsidRDefault="00841164" w:rsidP="00B17F93">
      <w:pPr>
        <w:spacing w:after="0" w:line="240" w:lineRule="auto"/>
        <w:rPr>
          <w:rFonts w:cstheme="minorHAnsi"/>
          <w:sz w:val="20"/>
          <w:szCs w:val="20"/>
          <w:lang w:eastAsia="cs-CZ"/>
        </w:rPr>
      </w:pPr>
    </w:p>
    <w:p w14:paraId="56B0FF1B" w14:textId="77777777" w:rsidR="00841164" w:rsidRDefault="00841164" w:rsidP="00B17F93">
      <w:pPr>
        <w:spacing w:after="0" w:line="240" w:lineRule="auto"/>
        <w:rPr>
          <w:rFonts w:cstheme="minorHAnsi"/>
          <w:sz w:val="20"/>
          <w:szCs w:val="20"/>
          <w:lang w:eastAsia="cs-CZ"/>
        </w:rPr>
      </w:pPr>
    </w:p>
    <w:p w14:paraId="5F37855A" w14:textId="77777777" w:rsidR="00DF5A10" w:rsidRPr="00DF5A10" w:rsidRDefault="00DF5A10" w:rsidP="00B17F93">
      <w:pPr>
        <w:pStyle w:val="Bezmezer"/>
        <w:rPr>
          <w:b/>
          <w:sz w:val="24"/>
          <w:szCs w:val="24"/>
          <w:lang w:eastAsia="cs-CZ"/>
        </w:rPr>
      </w:pPr>
      <w:r w:rsidRPr="00DF5A10">
        <w:rPr>
          <w:b/>
          <w:sz w:val="24"/>
          <w:szCs w:val="24"/>
          <w:lang w:eastAsia="cs-CZ"/>
        </w:rPr>
        <w:t>B.3  Připojení na technickou infrastrukturu</w:t>
      </w:r>
    </w:p>
    <w:p w14:paraId="7003B6AB" w14:textId="77777777" w:rsidR="00841164" w:rsidRDefault="00841164" w:rsidP="00841164">
      <w:pPr>
        <w:pStyle w:val="Bezmezer"/>
        <w:jc w:val="both"/>
        <w:rPr>
          <w:u w:val="single"/>
          <w:lang w:eastAsia="ar-SA"/>
        </w:rPr>
      </w:pPr>
    </w:p>
    <w:p w14:paraId="5983AA51" w14:textId="77777777" w:rsidR="00841164" w:rsidRPr="00CB27EE" w:rsidRDefault="00841164" w:rsidP="00841164">
      <w:pPr>
        <w:pStyle w:val="Bezmezer"/>
        <w:jc w:val="both"/>
        <w:rPr>
          <w:u w:val="single"/>
          <w:lang w:eastAsia="ar-SA"/>
        </w:rPr>
      </w:pPr>
      <w:r w:rsidRPr="00CB27EE">
        <w:rPr>
          <w:u w:val="single"/>
          <w:lang w:eastAsia="ar-SA"/>
        </w:rPr>
        <w:t>Objekt sociálního zařízení:</w:t>
      </w:r>
    </w:p>
    <w:p w14:paraId="2B29CA5B" w14:textId="77777777" w:rsidR="006B763E" w:rsidRDefault="00841164" w:rsidP="00841164">
      <w:pPr>
        <w:pStyle w:val="Bezmezer"/>
        <w:jc w:val="both"/>
        <w:rPr>
          <w:lang w:eastAsia="cs-CZ"/>
        </w:rPr>
      </w:pPr>
      <w:r>
        <w:t>Objekt bude připojen na rozvod pitné vody, splaškovou kanalizaci a rozvod elektrické energie .</w:t>
      </w:r>
    </w:p>
    <w:p w14:paraId="7D44D23B" w14:textId="77777777" w:rsidR="00841164" w:rsidRDefault="00841164" w:rsidP="00B17F93">
      <w:pPr>
        <w:pStyle w:val="Bezmezer"/>
        <w:rPr>
          <w:lang w:eastAsia="cs-CZ"/>
        </w:rPr>
      </w:pPr>
    </w:p>
    <w:p w14:paraId="54422515" w14:textId="77777777" w:rsidR="0069669C" w:rsidRPr="00AB7DCA" w:rsidRDefault="0069669C" w:rsidP="00B17F93">
      <w:pPr>
        <w:pStyle w:val="Bezmezer"/>
        <w:jc w:val="both"/>
        <w:rPr>
          <w:b/>
          <w:sz w:val="24"/>
          <w:szCs w:val="24"/>
          <w:lang w:eastAsia="cs-CZ"/>
        </w:rPr>
      </w:pPr>
      <w:r w:rsidRPr="00AB7DCA">
        <w:rPr>
          <w:b/>
          <w:sz w:val="24"/>
          <w:szCs w:val="24"/>
          <w:lang w:eastAsia="cs-CZ"/>
        </w:rPr>
        <w:t xml:space="preserve">B.4 </w:t>
      </w:r>
      <w:r w:rsidR="00DF5A10">
        <w:rPr>
          <w:b/>
          <w:sz w:val="24"/>
          <w:szCs w:val="24"/>
          <w:lang w:eastAsia="cs-CZ"/>
        </w:rPr>
        <w:t xml:space="preserve"> </w:t>
      </w:r>
      <w:r w:rsidRPr="00AB7DCA">
        <w:rPr>
          <w:b/>
          <w:sz w:val="24"/>
          <w:szCs w:val="24"/>
          <w:lang w:eastAsia="cs-CZ"/>
        </w:rPr>
        <w:t>Dopravní řešení</w:t>
      </w:r>
    </w:p>
    <w:p w14:paraId="08957604" w14:textId="77777777" w:rsidR="009A61FE" w:rsidRPr="009A61FE" w:rsidRDefault="009A61FE" w:rsidP="00B17F93">
      <w:pPr>
        <w:pStyle w:val="Bezmezer"/>
        <w:jc w:val="both"/>
        <w:rPr>
          <w:b/>
          <w:lang w:eastAsia="cs-CZ"/>
        </w:rPr>
      </w:pPr>
    </w:p>
    <w:p w14:paraId="68DD33B1" w14:textId="77777777" w:rsidR="0069669C" w:rsidRDefault="00AB7DCA" w:rsidP="00B17F93">
      <w:pPr>
        <w:pStyle w:val="Bezmezer"/>
        <w:jc w:val="both"/>
        <w:rPr>
          <w:u w:val="single"/>
          <w:lang w:eastAsia="cs-CZ"/>
        </w:rPr>
      </w:pPr>
      <w:r w:rsidRPr="00AB7DCA">
        <w:rPr>
          <w:u w:val="single"/>
          <w:lang w:eastAsia="cs-CZ"/>
        </w:rPr>
        <w:t>P</w:t>
      </w:r>
      <w:r w:rsidR="0069669C" w:rsidRPr="00AB7DCA">
        <w:rPr>
          <w:u w:val="single"/>
          <w:lang w:eastAsia="cs-CZ"/>
        </w:rPr>
        <w:t>opis dopravního řešení včetně bezbariérových opatření pro přístupnost a užívání stavby osobami se sníženou schopností pohybu nebo orientace</w:t>
      </w:r>
    </w:p>
    <w:p w14:paraId="09150F01" w14:textId="77777777" w:rsidR="00AB7DCA" w:rsidRDefault="00AB7DCA" w:rsidP="00B17F93">
      <w:pPr>
        <w:pStyle w:val="Bezmezer"/>
        <w:jc w:val="both"/>
        <w:rPr>
          <w:u w:val="single"/>
          <w:lang w:eastAsia="cs-CZ"/>
        </w:rPr>
      </w:pPr>
    </w:p>
    <w:p w14:paraId="07ED5CF4" w14:textId="77777777" w:rsidR="00060693" w:rsidRDefault="00060693" w:rsidP="00060693">
      <w:pPr>
        <w:spacing w:before="20" w:after="0" w:line="240" w:lineRule="auto"/>
        <w:jc w:val="both"/>
        <w:rPr>
          <w:rFonts w:ascii="Calibri" w:hAnsi="Calibri" w:cs="Calibri"/>
        </w:rPr>
      </w:pPr>
      <w:r>
        <w:rPr>
          <w:rFonts w:ascii="Calibri" w:hAnsi="Calibri" w:cs="Calibri"/>
        </w:rPr>
        <w:t xml:space="preserve">Navrhované úpravy řešeného území vychází ze stávající organizace dopravy a dopravního režimu, který byl upraven v rámci otevření supermarketu Billa, s využitím základní komunikační dopravní kostry . Změnou proti stávajícímu stavu je částečné přemístění zastávek HD pro dva směry /Napajedla-Kvasice/ na jednosměrnou komunikaci vyhrazenou pro busy -  větev ,B,  a doplnění oboustranných  zastávek MHD s vazbou na zobousměrnění komunikace – větev ,A, </w:t>
      </w:r>
    </w:p>
    <w:p w14:paraId="3813A9F9" w14:textId="77777777" w:rsidR="00060693" w:rsidRDefault="00060693" w:rsidP="00060693">
      <w:pPr>
        <w:spacing w:before="20" w:after="0" w:line="240" w:lineRule="auto"/>
        <w:jc w:val="both"/>
        <w:rPr>
          <w:rFonts w:ascii="Calibri" w:hAnsi="Calibri" w:cs="Calibri"/>
        </w:rPr>
      </w:pPr>
      <w:r>
        <w:rPr>
          <w:rFonts w:ascii="Calibri" w:hAnsi="Calibri" w:cs="Calibri"/>
        </w:rPr>
        <w:t>Napojení na silnici III/367 46 bude stávající  ve stávajících křižovatkách s minimálními stavebními úpravami.</w:t>
      </w:r>
    </w:p>
    <w:p w14:paraId="656C8B2C" w14:textId="77777777" w:rsidR="00060693" w:rsidRDefault="00060693" w:rsidP="00060693">
      <w:pPr>
        <w:spacing w:before="20" w:after="0" w:line="240" w:lineRule="auto"/>
        <w:jc w:val="both"/>
        <w:rPr>
          <w:rFonts w:ascii="Calibri" w:hAnsi="Calibri" w:cs="Calibri"/>
        </w:rPr>
      </w:pPr>
      <w:r>
        <w:rPr>
          <w:rFonts w:ascii="Calibri" w:hAnsi="Calibri" w:cs="Calibri"/>
        </w:rPr>
        <w:t>V rámci revitalizace území autobusového nádraží  je řešena stavební úprava a částečné  přemístění stávajících zastávek HD s vazbou na nově budované zastávky pro linky MHD. jsou navrženy na samostatném pruhu vyhrazeném pouze pro busy HD celkem čtyři zastávky, po dvojicích s těsným řazením. Každá zdvojená zastávka dl.27,00 a š. 3,00 m je určena pro daný směr meziměstských linkových spojů – zastávky pro směr jih /Napajedla, Uh.Hradiště…./ a zastávky pro směr sever /Kvasice, Kroměříž …/.</w:t>
      </w:r>
      <w:r w:rsidRPr="006E6FE4">
        <w:rPr>
          <w:rFonts w:ascii="Calibri" w:hAnsi="Calibri" w:cs="Calibri"/>
        </w:rPr>
        <w:t xml:space="preserve"> </w:t>
      </w:r>
      <w:r>
        <w:rPr>
          <w:rFonts w:ascii="Calibri" w:hAnsi="Calibri" w:cs="Calibri"/>
        </w:rPr>
        <w:t>Dále je na levé straně komunikace navržen záliv pro odstavování autobusů v požadovaném počtu 3 míst  s polotěsným řazením.</w:t>
      </w:r>
    </w:p>
    <w:p w14:paraId="10240F66" w14:textId="2AF4F97E" w:rsidR="00060693" w:rsidRDefault="00060693" w:rsidP="00060693">
      <w:pPr>
        <w:spacing w:before="20" w:after="0" w:line="240" w:lineRule="auto"/>
        <w:jc w:val="both"/>
        <w:rPr>
          <w:rFonts w:ascii="Calibri" w:hAnsi="Calibri" w:cs="Calibri"/>
        </w:rPr>
      </w:pPr>
      <w:r>
        <w:rPr>
          <w:rFonts w:ascii="Calibri" w:hAnsi="Calibri" w:cs="Calibri"/>
        </w:rPr>
        <w:t>Zavedení linky MHD do území je rovněž vyvoláno potřebou zákazníků nově realizovaného supermarketu Billa. Pro uvedené spoje budou k dispozici dvě zastávky pro příjezd a odjezd autobusů v každém směru na profilu větve ,A,.</w:t>
      </w:r>
    </w:p>
    <w:p w14:paraId="13141E2F" w14:textId="397EEDFC" w:rsidR="00505743" w:rsidRDefault="00505743" w:rsidP="00060693">
      <w:pPr>
        <w:spacing w:before="20" w:after="0" w:line="240" w:lineRule="auto"/>
        <w:jc w:val="both"/>
        <w:rPr>
          <w:rFonts w:ascii="Calibri" w:hAnsi="Calibri" w:cs="Calibri"/>
        </w:rPr>
      </w:pPr>
      <w:r>
        <w:rPr>
          <w:rFonts w:ascii="Calibri" w:hAnsi="Calibri" w:cs="Calibri"/>
        </w:rPr>
        <w:t>V souvislosti s navrhovanými úpravami a přechodem pro chodce formou zvýšeného prahu je navrženo omezení rychlosti na dotčených komunikacích na 20 km/h.</w:t>
      </w:r>
    </w:p>
    <w:p w14:paraId="526F6B8F" w14:textId="77777777" w:rsidR="00060693" w:rsidRPr="00DE2449" w:rsidRDefault="00060693" w:rsidP="00FA7A77">
      <w:pPr>
        <w:spacing w:after="0" w:line="240" w:lineRule="auto"/>
        <w:jc w:val="both"/>
        <w:rPr>
          <w:rFonts w:cstheme="minorHAnsi"/>
          <w:lang w:eastAsia="cs-CZ"/>
        </w:rPr>
      </w:pPr>
      <w:r>
        <w:rPr>
          <w:rFonts w:cstheme="minorHAnsi"/>
          <w:lang w:eastAsia="cs-CZ"/>
        </w:rPr>
        <w:t xml:space="preserve">V návaznosti na opravu komunikací, nové zastávky a parkovací stání je navržena oprava a doplnění </w:t>
      </w:r>
      <w:r w:rsidR="00185001">
        <w:rPr>
          <w:rFonts w:cstheme="minorHAnsi"/>
          <w:lang w:eastAsia="cs-CZ"/>
        </w:rPr>
        <w:t xml:space="preserve">bezbarierových </w:t>
      </w:r>
      <w:r>
        <w:rPr>
          <w:rFonts w:cstheme="minorHAnsi"/>
          <w:lang w:eastAsia="cs-CZ"/>
        </w:rPr>
        <w:t>chodníků pro pěší, nástupišť autobusových zastávek a ploch pro mobiliář</w:t>
      </w:r>
      <w:r w:rsidR="004B3AE0">
        <w:rPr>
          <w:rFonts w:cstheme="minorHAnsi"/>
          <w:lang w:eastAsia="cs-CZ"/>
        </w:rPr>
        <w:t xml:space="preserve"> </w:t>
      </w:r>
      <w:r>
        <w:rPr>
          <w:rFonts w:cstheme="minorHAnsi"/>
          <w:lang w:eastAsia="cs-CZ"/>
        </w:rPr>
        <w:t xml:space="preserve">. </w:t>
      </w:r>
    </w:p>
    <w:p w14:paraId="177E2CEF" w14:textId="77777777" w:rsidR="00060693" w:rsidRDefault="00060693" w:rsidP="00060693">
      <w:pPr>
        <w:spacing w:after="0" w:line="240" w:lineRule="auto"/>
        <w:jc w:val="both"/>
        <w:rPr>
          <w:rFonts w:cstheme="minorHAnsi"/>
          <w:u w:val="single"/>
          <w:lang w:eastAsia="cs-CZ"/>
        </w:rPr>
      </w:pPr>
    </w:p>
    <w:p w14:paraId="5E8E9A73" w14:textId="77777777" w:rsidR="00ED7FB5" w:rsidRPr="00C76FE6" w:rsidRDefault="00ED7FB5" w:rsidP="00B17F93">
      <w:pPr>
        <w:pStyle w:val="Bezmezer"/>
        <w:jc w:val="both"/>
      </w:pPr>
      <w:r w:rsidRPr="00C76FE6">
        <w:t xml:space="preserve">Stavba plně splňuje podmínky pro provoz osob s omezenou schopností pohybu a orientace stanovených ve vyhlášce č.398/2009 Sb. v platném znění Ministerstva pro místní rozvoj, o obecně technických požadavcích  zabezpečujících užívání staveb osobami se sníženou schopností pohybu s orientace  . </w:t>
      </w:r>
    </w:p>
    <w:p w14:paraId="1FC80E83" w14:textId="77777777" w:rsidR="00A219E1" w:rsidRDefault="00185001" w:rsidP="00185001">
      <w:pPr>
        <w:pStyle w:val="Bezmezer"/>
        <w:numPr>
          <w:ilvl w:val="0"/>
          <w:numId w:val="9"/>
        </w:numPr>
        <w:jc w:val="both"/>
        <w:rPr>
          <w:bCs/>
          <w:lang w:eastAsia="cs-CZ"/>
        </w:rPr>
      </w:pPr>
      <w:r w:rsidRPr="00185001">
        <w:rPr>
          <w:bCs/>
          <w:lang w:eastAsia="cs-CZ"/>
        </w:rPr>
        <w:t xml:space="preserve">Viz </w:t>
      </w:r>
      <w:r>
        <w:rPr>
          <w:bCs/>
          <w:lang w:eastAsia="cs-CZ"/>
        </w:rPr>
        <w:t>B.2.4.</w:t>
      </w:r>
    </w:p>
    <w:p w14:paraId="58E17E2C" w14:textId="77777777" w:rsidR="00185001" w:rsidRPr="00185001" w:rsidRDefault="00185001" w:rsidP="00185001">
      <w:pPr>
        <w:pStyle w:val="Bezmezer"/>
        <w:jc w:val="both"/>
        <w:rPr>
          <w:bCs/>
          <w:lang w:eastAsia="cs-CZ"/>
        </w:rPr>
      </w:pPr>
    </w:p>
    <w:p w14:paraId="5DB23BDE" w14:textId="77777777" w:rsidR="0069669C" w:rsidRDefault="00AB7DCA" w:rsidP="00B17F93">
      <w:pPr>
        <w:pStyle w:val="Bezmezer"/>
        <w:jc w:val="both"/>
        <w:rPr>
          <w:u w:val="single"/>
          <w:lang w:eastAsia="cs-CZ"/>
        </w:rPr>
      </w:pPr>
      <w:r w:rsidRPr="00AB7DCA">
        <w:rPr>
          <w:bCs/>
          <w:u w:val="single"/>
          <w:lang w:eastAsia="cs-CZ"/>
        </w:rPr>
        <w:t>N</w:t>
      </w:r>
      <w:r w:rsidR="0069669C" w:rsidRPr="00AB7DCA">
        <w:rPr>
          <w:u w:val="single"/>
          <w:lang w:eastAsia="cs-CZ"/>
        </w:rPr>
        <w:t>apojení území na stávající dopravní infrastrukturu,</w:t>
      </w:r>
    </w:p>
    <w:p w14:paraId="19AFA458" w14:textId="77777777" w:rsidR="00AB7DCA" w:rsidRPr="00C95CBC" w:rsidRDefault="00C95CBC" w:rsidP="00B17F93">
      <w:pPr>
        <w:pStyle w:val="Bezmezer"/>
        <w:jc w:val="both"/>
        <w:rPr>
          <w:lang w:eastAsia="cs-CZ"/>
        </w:rPr>
      </w:pPr>
      <w:r w:rsidRPr="00C95CBC">
        <w:rPr>
          <w:lang w:eastAsia="cs-CZ"/>
        </w:rPr>
        <w:lastRenderedPageBreak/>
        <w:t>-stávající</w:t>
      </w:r>
    </w:p>
    <w:p w14:paraId="02407EA4" w14:textId="77777777" w:rsidR="00C95CBC" w:rsidRPr="00AB7DCA" w:rsidRDefault="00C95CBC" w:rsidP="00B17F93">
      <w:pPr>
        <w:pStyle w:val="Bezmezer"/>
        <w:jc w:val="both"/>
        <w:rPr>
          <w:u w:val="single"/>
          <w:lang w:eastAsia="cs-CZ"/>
        </w:rPr>
      </w:pPr>
    </w:p>
    <w:p w14:paraId="08A26121" w14:textId="77777777" w:rsidR="00886C4A" w:rsidRDefault="00886C4A" w:rsidP="00886C4A">
      <w:pPr>
        <w:pStyle w:val="Bezmezer"/>
        <w:jc w:val="both"/>
        <w:rPr>
          <w:b/>
          <w:sz w:val="24"/>
          <w:szCs w:val="24"/>
          <w:u w:val="single"/>
          <w:lang w:eastAsia="cs-CZ"/>
        </w:rPr>
      </w:pPr>
      <w:r w:rsidRPr="00886C4A">
        <w:rPr>
          <w:b/>
          <w:sz w:val="24"/>
          <w:szCs w:val="24"/>
          <w:u w:val="single"/>
          <w:lang w:eastAsia="cs-CZ"/>
        </w:rPr>
        <w:t>Dopravně inženýrská analýza</w:t>
      </w:r>
      <w:r>
        <w:rPr>
          <w:b/>
          <w:sz w:val="24"/>
          <w:szCs w:val="24"/>
          <w:u w:val="single"/>
          <w:lang w:eastAsia="cs-CZ"/>
        </w:rPr>
        <w:t xml:space="preserve"> – kapacitní řešení parkoviště</w:t>
      </w:r>
    </w:p>
    <w:p w14:paraId="4888C0BD" w14:textId="77777777" w:rsidR="00886C4A" w:rsidRDefault="00886C4A" w:rsidP="00B17F93">
      <w:pPr>
        <w:pStyle w:val="Bezmezer"/>
        <w:jc w:val="both"/>
        <w:rPr>
          <w:u w:val="single"/>
          <w:lang w:eastAsia="cs-CZ"/>
        </w:rPr>
      </w:pPr>
    </w:p>
    <w:p w14:paraId="651734E3" w14:textId="41CE85EF" w:rsidR="00FA7A77" w:rsidRDefault="00FA7A77" w:rsidP="00FA7A77">
      <w:pPr>
        <w:spacing w:before="20" w:after="0" w:line="240" w:lineRule="auto"/>
        <w:jc w:val="both"/>
        <w:rPr>
          <w:rFonts w:ascii="Calibri" w:hAnsi="Calibri" w:cs="Calibri"/>
        </w:rPr>
      </w:pPr>
      <w:r>
        <w:rPr>
          <w:rFonts w:ascii="Calibri" w:hAnsi="Calibri" w:cs="Calibri"/>
        </w:rPr>
        <w:t xml:space="preserve">Citelným nedostatkem je nedostatek parkovacích míst v území. Ve stávajícím režimu parkují automobily na profilu komunikace větve ,A, s časovým omezením – zákaz parkování v době ranní a odpolední dopravní špičky  výrazně omezuje kapacitu parkovacích míst – v době </w:t>
      </w:r>
      <w:r w:rsidR="00505743">
        <w:rPr>
          <w:rFonts w:ascii="Calibri" w:hAnsi="Calibri" w:cs="Calibri"/>
        </w:rPr>
        <w:t>b</w:t>
      </w:r>
      <w:r>
        <w:rPr>
          <w:rFonts w:ascii="Calibri" w:hAnsi="Calibri" w:cs="Calibri"/>
        </w:rPr>
        <w:t>ez omezení celkem P  15.</w:t>
      </w:r>
    </w:p>
    <w:p w14:paraId="4654CB4C" w14:textId="46750E47" w:rsidR="00FA7A77" w:rsidRDefault="00FA7A77" w:rsidP="00FA7A77">
      <w:pPr>
        <w:spacing w:before="20" w:after="0" w:line="240" w:lineRule="auto"/>
        <w:jc w:val="both"/>
        <w:rPr>
          <w:rFonts w:ascii="Calibri" w:hAnsi="Calibri" w:cs="Calibri"/>
        </w:rPr>
      </w:pPr>
      <w:r>
        <w:rPr>
          <w:rFonts w:ascii="Calibri" w:hAnsi="Calibri" w:cs="Calibri"/>
        </w:rPr>
        <w:t xml:space="preserve">Nová kolmá parkovací stání jsou navržena ve dvou samostatných blocích mimo průjezdní profil komunikace v celkovém počtu P24, včetně dvou míst vyhrazených pro  imobilní a slabozraké. </w:t>
      </w:r>
      <w:r w:rsidR="00CF63BF">
        <w:rPr>
          <w:rFonts w:ascii="Calibri" w:hAnsi="Calibri" w:cs="Calibri"/>
        </w:rPr>
        <w:t>Tato širší stání jsou bezbarierově napojeny na navazující chodníky.</w:t>
      </w:r>
    </w:p>
    <w:p w14:paraId="3E07EC7D" w14:textId="693F55C1" w:rsidR="00FA7A77" w:rsidRDefault="00FA7A77" w:rsidP="00FA7A77">
      <w:pPr>
        <w:spacing w:before="20" w:after="0" w:line="240" w:lineRule="auto"/>
        <w:jc w:val="both"/>
        <w:rPr>
          <w:rFonts w:ascii="Calibri" w:hAnsi="Calibri" w:cs="Calibri"/>
        </w:rPr>
      </w:pPr>
      <w:r>
        <w:rPr>
          <w:rFonts w:ascii="Calibri" w:hAnsi="Calibri" w:cs="Calibri"/>
        </w:rPr>
        <w:t xml:space="preserve">Vytvořením kolmých parkovacích stání, namísto současného podélného parkování na profilu komunikace /dopravní závada v době dopravní špičky/ , dojde k navýšení kapacity parkoviště o celkem 9 parkovacích míst. </w:t>
      </w:r>
      <w:r w:rsidR="00CF63BF">
        <w:rPr>
          <w:rFonts w:ascii="Calibri" w:hAnsi="Calibri" w:cs="Calibri"/>
        </w:rPr>
        <w:t xml:space="preserve">Parkovací stání mají rozměry dle ČSN </w:t>
      </w:r>
      <w:r>
        <w:rPr>
          <w:rFonts w:ascii="Calibri" w:hAnsi="Calibri" w:cs="Calibri"/>
        </w:rPr>
        <w:t xml:space="preserve"> </w:t>
      </w:r>
      <w:r w:rsidR="00CF63BF">
        <w:rPr>
          <w:rFonts w:ascii="Calibri" w:hAnsi="Calibri" w:cs="Calibri"/>
        </w:rPr>
        <w:t>736056 .</w:t>
      </w:r>
    </w:p>
    <w:p w14:paraId="01D946A9" w14:textId="071B391E" w:rsidR="00AB7DCA" w:rsidRPr="00AF24BE" w:rsidRDefault="00CF63BF" w:rsidP="00B17F93">
      <w:pPr>
        <w:pStyle w:val="Bezmezer"/>
        <w:jc w:val="both"/>
        <w:rPr>
          <w:lang w:eastAsia="cs-CZ"/>
        </w:rPr>
      </w:pPr>
      <w:r>
        <w:rPr>
          <w:lang w:eastAsia="cs-CZ"/>
        </w:rPr>
        <w:t xml:space="preserve">Stávající </w:t>
      </w:r>
      <w:r w:rsidR="00424986">
        <w:rPr>
          <w:lang w:eastAsia="cs-CZ"/>
        </w:rPr>
        <w:t>cyklistická stezka  navazuje na okraji řešeného území podél Tř.T.Bati.</w:t>
      </w:r>
      <w:r>
        <w:rPr>
          <w:lang w:eastAsia="cs-CZ"/>
        </w:rPr>
        <w:t xml:space="preserve"> V rámci rekonstrukce revitalizovaného území jsou navrženy 3 plochy pro odstavování kol v celkovém počtu  30 stojanů na kola. </w:t>
      </w:r>
    </w:p>
    <w:p w14:paraId="07787BFE" w14:textId="77777777" w:rsidR="007F410F" w:rsidRPr="00527D4F" w:rsidRDefault="007F410F" w:rsidP="00B17F93">
      <w:pPr>
        <w:pStyle w:val="Bezmezer"/>
        <w:jc w:val="both"/>
        <w:rPr>
          <w:lang w:eastAsia="cs-CZ"/>
        </w:rPr>
      </w:pPr>
    </w:p>
    <w:p w14:paraId="28A6BE3A" w14:textId="77777777" w:rsidR="00886C4A" w:rsidRDefault="00886C4A" w:rsidP="00B17F93">
      <w:pPr>
        <w:pStyle w:val="Bezmezer"/>
        <w:jc w:val="both"/>
        <w:rPr>
          <w:b/>
          <w:sz w:val="24"/>
          <w:szCs w:val="24"/>
          <w:lang w:eastAsia="cs-CZ"/>
        </w:rPr>
      </w:pPr>
    </w:p>
    <w:p w14:paraId="34397467" w14:textId="683DDF27" w:rsidR="0069669C" w:rsidRDefault="0069669C" w:rsidP="00B17F93">
      <w:pPr>
        <w:pStyle w:val="Bezmezer"/>
        <w:jc w:val="both"/>
        <w:rPr>
          <w:b/>
          <w:sz w:val="24"/>
          <w:szCs w:val="24"/>
          <w:lang w:eastAsia="cs-CZ"/>
        </w:rPr>
      </w:pPr>
      <w:r w:rsidRPr="00AB7DCA">
        <w:rPr>
          <w:b/>
          <w:sz w:val="24"/>
          <w:szCs w:val="24"/>
          <w:lang w:eastAsia="cs-CZ"/>
        </w:rPr>
        <w:t xml:space="preserve">B.5 </w:t>
      </w:r>
      <w:r w:rsidR="00DF5A10">
        <w:rPr>
          <w:b/>
          <w:sz w:val="24"/>
          <w:szCs w:val="24"/>
          <w:lang w:eastAsia="cs-CZ"/>
        </w:rPr>
        <w:t xml:space="preserve"> </w:t>
      </w:r>
      <w:r w:rsidRPr="00AB7DCA">
        <w:rPr>
          <w:b/>
          <w:sz w:val="24"/>
          <w:szCs w:val="24"/>
          <w:lang w:eastAsia="cs-CZ"/>
        </w:rPr>
        <w:t>Řešení vegetace a souvisejících terénních úprav</w:t>
      </w:r>
    </w:p>
    <w:p w14:paraId="1B335593" w14:textId="77777777" w:rsidR="00AB7DCA" w:rsidRPr="00AB7DCA" w:rsidRDefault="00AB7DCA" w:rsidP="00B17F93">
      <w:pPr>
        <w:pStyle w:val="Bezmezer"/>
        <w:jc w:val="both"/>
        <w:rPr>
          <w:b/>
          <w:sz w:val="24"/>
          <w:szCs w:val="24"/>
          <w:lang w:eastAsia="cs-CZ"/>
        </w:rPr>
      </w:pPr>
    </w:p>
    <w:p w14:paraId="1B669B8B" w14:textId="77777777" w:rsidR="00AF24BE" w:rsidRPr="007928FA" w:rsidRDefault="00AF24BE" w:rsidP="00B17F93">
      <w:pPr>
        <w:spacing w:after="0" w:line="240" w:lineRule="auto"/>
        <w:jc w:val="both"/>
        <w:rPr>
          <w:rFonts w:ascii="Calibri" w:hAnsi="Calibri" w:cs="Calibri"/>
        </w:rPr>
      </w:pPr>
      <w:r w:rsidRPr="007928FA">
        <w:rPr>
          <w:rFonts w:ascii="Calibri" w:hAnsi="Calibri" w:cs="Calibri"/>
        </w:rPr>
        <w:t>V rámci objekt</w:t>
      </w:r>
      <w:r w:rsidR="00AB09F2">
        <w:rPr>
          <w:rFonts w:ascii="Calibri" w:hAnsi="Calibri" w:cs="Calibri"/>
        </w:rPr>
        <w:t xml:space="preserve">ů stavby </w:t>
      </w:r>
      <w:r w:rsidRPr="007928FA">
        <w:rPr>
          <w:rFonts w:ascii="Calibri" w:hAnsi="Calibri" w:cs="Calibri"/>
        </w:rPr>
        <w:t xml:space="preserve"> budou urovnány volné navazující plochy, bude na nich doplněna ornice a provedeno zatravnění výsevem parkovou směsí trav. Dále bude provedena  výsadba </w:t>
      </w:r>
      <w:r w:rsidR="00355305">
        <w:rPr>
          <w:rFonts w:ascii="Calibri" w:hAnsi="Calibri" w:cs="Calibri"/>
        </w:rPr>
        <w:t>nízkých keřů v ostrůvku mezi větví ,A, a ,B,.</w:t>
      </w:r>
      <w:r w:rsidRPr="007928FA">
        <w:rPr>
          <w:rFonts w:ascii="Calibri" w:hAnsi="Calibri" w:cs="Calibri"/>
        </w:rPr>
        <w:t xml:space="preserve">   </w:t>
      </w:r>
    </w:p>
    <w:p w14:paraId="4A69E8FE" w14:textId="77777777" w:rsidR="00AF24BE" w:rsidRPr="007928FA" w:rsidRDefault="00AF24BE" w:rsidP="00B17F93">
      <w:pPr>
        <w:pStyle w:val="Bezmezer"/>
        <w:jc w:val="both"/>
        <w:rPr>
          <w:sz w:val="24"/>
          <w:szCs w:val="24"/>
        </w:rPr>
      </w:pPr>
    </w:p>
    <w:p w14:paraId="5C1C3106" w14:textId="77777777" w:rsidR="0069669C" w:rsidRDefault="0069669C" w:rsidP="00B17F93">
      <w:pPr>
        <w:pStyle w:val="Bezmezer"/>
        <w:jc w:val="both"/>
        <w:rPr>
          <w:b/>
          <w:sz w:val="24"/>
          <w:szCs w:val="24"/>
          <w:lang w:eastAsia="cs-CZ"/>
        </w:rPr>
      </w:pPr>
      <w:r w:rsidRPr="00AB7DCA">
        <w:rPr>
          <w:b/>
          <w:sz w:val="24"/>
          <w:szCs w:val="24"/>
          <w:lang w:eastAsia="cs-CZ"/>
        </w:rPr>
        <w:t xml:space="preserve">B.6 </w:t>
      </w:r>
      <w:r w:rsidR="00DF5A10">
        <w:rPr>
          <w:b/>
          <w:sz w:val="24"/>
          <w:szCs w:val="24"/>
          <w:lang w:eastAsia="cs-CZ"/>
        </w:rPr>
        <w:t xml:space="preserve"> </w:t>
      </w:r>
      <w:r w:rsidRPr="00AB7DCA">
        <w:rPr>
          <w:b/>
          <w:sz w:val="24"/>
          <w:szCs w:val="24"/>
          <w:lang w:eastAsia="cs-CZ"/>
        </w:rPr>
        <w:t>Popis vlivů stavby na životní prostředí a jeho ochrana</w:t>
      </w:r>
    </w:p>
    <w:p w14:paraId="4091A61F" w14:textId="77777777" w:rsidR="00AB7DCA" w:rsidRPr="00AB7DCA" w:rsidRDefault="00AB7DCA" w:rsidP="00B17F93">
      <w:pPr>
        <w:pStyle w:val="Bezmezer"/>
        <w:jc w:val="both"/>
        <w:rPr>
          <w:b/>
          <w:sz w:val="24"/>
          <w:szCs w:val="24"/>
          <w:lang w:eastAsia="cs-CZ"/>
        </w:rPr>
      </w:pPr>
    </w:p>
    <w:p w14:paraId="2E9EBF2A" w14:textId="77777777" w:rsidR="0069669C" w:rsidRPr="00907B7D" w:rsidRDefault="0069669C" w:rsidP="00B17F93">
      <w:pPr>
        <w:pStyle w:val="Bezmezer"/>
        <w:jc w:val="both"/>
        <w:rPr>
          <w:u w:val="single"/>
          <w:lang w:eastAsia="cs-CZ"/>
        </w:rPr>
      </w:pPr>
      <w:r w:rsidRPr="00907B7D">
        <w:rPr>
          <w:u w:val="single"/>
          <w:lang w:eastAsia="cs-CZ"/>
        </w:rPr>
        <w:t>vliv na životní prostředí - ovzduší, hluk, voda, odpady a půda</w:t>
      </w:r>
    </w:p>
    <w:p w14:paraId="1B18882D" w14:textId="77777777" w:rsidR="00907B7D" w:rsidRDefault="00907B7D" w:rsidP="00B17F93">
      <w:pPr>
        <w:pStyle w:val="Bezmezer"/>
        <w:jc w:val="both"/>
        <w:rPr>
          <w:lang w:eastAsia="cs-CZ"/>
        </w:rPr>
      </w:pPr>
    </w:p>
    <w:p w14:paraId="172CD8A1" w14:textId="77777777" w:rsidR="009D2C64" w:rsidRPr="009D2C64" w:rsidRDefault="009D2C64" w:rsidP="00B17F93">
      <w:pPr>
        <w:pStyle w:val="Bezmezer"/>
        <w:jc w:val="both"/>
      </w:pPr>
      <w:r w:rsidRPr="009D2C64">
        <w:t>Soubor staveb svým charakterem nebude mít negativní vliv na zdraví a životní prostředí, proto není nutné řešit návrhy na stavební opatření a eliminaci emisí a hluků na okolní ŽP.</w:t>
      </w:r>
    </w:p>
    <w:p w14:paraId="2E7F4765" w14:textId="77777777" w:rsidR="00907B7D" w:rsidRPr="009D2C64" w:rsidRDefault="00907B7D" w:rsidP="00B17F93">
      <w:pPr>
        <w:pStyle w:val="Bezmezer"/>
        <w:jc w:val="both"/>
        <w:rPr>
          <w:lang w:eastAsia="cs-CZ"/>
        </w:rPr>
      </w:pPr>
    </w:p>
    <w:p w14:paraId="63E2BC4A" w14:textId="77777777" w:rsidR="00907B7D" w:rsidRDefault="00907B7D" w:rsidP="00B17F93">
      <w:pPr>
        <w:pStyle w:val="Bezmezer"/>
        <w:jc w:val="both"/>
        <w:rPr>
          <w:lang w:eastAsia="cs-CZ"/>
        </w:rPr>
      </w:pPr>
    </w:p>
    <w:p w14:paraId="0C5E517B" w14:textId="77777777" w:rsidR="0069669C" w:rsidRPr="00907B7D" w:rsidRDefault="0069669C" w:rsidP="00B17F93">
      <w:pPr>
        <w:pStyle w:val="Bezmezer"/>
        <w:tabs>
          <w:tab w:val="left" w:pos="2763"/>
        </w:tabs>
        <w:jc w:val="both"/>
        <w:rPr>
          <w:b/>
          <w:lang w:eastAsia="cs-CZ"/>
        </w:rPr>
      </w:pPr>
      <w:r w:rsidRPr="00907B7D">
        <w:rPr>
          <w:b/>
          <w:sz w:val="24"/>
          <w:lang w:eastAsia="cs-CZ"/>
        </w:rPr>
        <w:t>B.7 Ochrana obyvatelstva</w:t>
      </w:r>
      <w:r w:rsidR="00907B7D" w:rsidRPr="00907B7D">
        <w:rPr>
          <w:b/>
          <w:sz w:val="24"/>
          <w:lang w:eastAsia="cs-CZ"/>
        </w:rPr>
        <w:tab/>
      </w:r>
    </w:p>
    <w:p w14:paraId="1968930F" w14:textId="77777777" w:rsidR="005E6AB0" w:rsidRPr="007F410F" w:rsidRDefault="005E6AB0" w:rsidP="00B17F93">
      <w:pPr>
        <w:pStyle w:val="Bezmezer"/>
        <w:jc w:val="both"/>
        <w:rPr>
          <w:lang w:eastAsia="cs-CZ"/>
        </w:rPr>
      </w:pPr>
      <w:r w:rsidRPr="007F410F">
        <w:rPr>
          <w:bCs/>
          <w:lang w:eastAsia="cs-CZ"/>
        </w:rPr>
        <w:t>-neřeší se</w:t>
      </w:r>
    </w:p>
    <w:p w14:paraId="5BDE62D7" w14:textId="77777777" w:rsidR="006B763E" w:rsidRPr="006B763E" w:rsidRDefault="006B763E" w:rsidP="00B17F93">
      <w:pPr>
        <w:pStyle w:val="Bezmezer"/>
        <w:jc w:val="both"/>
        <w:rPr>
          <w:lang w:eastAsia="cs-CZ"/>
        </w:rPr>
      </w:pPr>
    </w:p>
    <w:p w14:paraId="7D82BB60" w14:textId="77777777" w:rsidR="0069669C" w:rsidRDefault="0069669C" w:rsidP="00B17F93">
      <w:pPr>
        <w:pStyle w:val="Bezmezer"/>
        <w:jc w:val="both"/>
        <w:rPr>
          <w:b/>
          <w:sz w:val="24"/>
          <w:szCs w:val="24"/>
          <w:lang w:eastAsia="cs-CZ"/>
        </w:rPr>
      </w:pPr>
      <w:r w:rsidRPr="00AB7DCA">
        <w:rPr>
          <w:b/>
          <w:sz w:val="24"/>
          <w:szCs w:val="24"/>
          <w:lang w:eastAsia="cs-CZ"/>
        </w:rPr>
        <w:t>B.8 Zásady organizace výstavby</w:t>
      </w:r>
    </w:p>
    <w:p w14:paraId="1B5B59F3" w14:textId="77777777" w:rsidR="00AB7DCA" w:rsidRPr="00AB7DCA" w:rsidRDefault="00AB7DCA" w:rsidP="00B17F93">
      <w:pPr>
        <w:pStyle w:val="Bezmezer"/>
        <w:jc w:val="both"/>
        <w:rPr>
          <w:b/>
          <w:sz w:val="24"/>
          <w:szCs w:val="24"/>
          <w:lang w:eastAsia="cs-CZ"/>
        </w:rPr>
      </w:pPr>
    </w:p>
    <w:p w14:paraId="6A72C44E" w14:textId="77777777" w:rsidR="004D09DD" w:rsidRPr="00A57F5F" w:rsidRDefault="004D09DD" w:rsidP="004D09DD">
      <w:pPr>
        <w:pStyle w:val="Bezmezer"/>
        <w:jc w:val="both"/>
        <w:rPr>
          <w:b/>
          <w:bCs/>
          <w:u w:val="single"/>
          <w:lang w:eastAsia="cs-CZ"/>
        </w:rPr>
      </w:pPr>
      <w:r w:rsidRPr="00A57F5F">
        <w:rPr>
          <w:b/>
          <w:bCs/>
          <w:u w:val="single"/>
          <w:lang w:eastAsia="cs-CZ"/>
        </w:rPr>
        <w:t xml:space="preserve">Návrh věcného a časového postupu prací v podrobnostech bude doložen vybraným dodavatelem stavby před realizací a odsouhlasen investorem v rámci plánu organizace výstavby </w:t>
      </w:r>
    </w:p>
    <w:p w14:paraId="4FE1E36A" w14:textId="77777777" w:rsidR="004D09DD" w:rsidRPr="00AB7DCA" w:rsidRDefault="004D09DD" w:rsidP="004D09DD">
      <w:pPr>
        <w:pStyle w:val="Bezmezer"/>
        <w:jc w:val="both"/>
        <w:rPr>
          <w:b/>
          <w:sz w:val="24"/>
          <w:szCs w:val="24"/>
          <w:lang w:eastAsia="cs-CZ"/>
        </w:rPr>
      </w:pPr>
    </w:p>
    <w:p w14:paraId="27DE35BF" w14:textId="77777777" w:rsidR="004D09DD" w:rsidRPr="00B97011" w:rsidRDefault="004D09DD" w:rsidP="004D09DD">
      <w:pPr>
        <w:pStyle w:val="Bezmezer"/>
        <w:jc w:val="both"/>
        <w:rPr>
          <w:u w:val="single"/>
        </w:rPr>
      </w:pPr>
      <w:r w:rsidRPr="00B97011">
        <w:rPr>
          <w:u w:val="single"/>
        </w:rPr>
        <w:t>a) potřeby a spotřeby rozhodujících médií a hmot, jejich zajiště</w:t>
      </w:r>
      <w:r>
        <w:rPr>
          <w:u w:val="single"/>
        </w:rPr>
        <w:t>n</w:t>
      </w:r>
      <w:r w:rsidRPr="00B97011">
        <w:rPr>
          <w:u w:val="single"/>
        </w:rPr>
        <w:t>í</w:t>
      </w:r>
    </w:p>
    <w:p w14:paraId="12C0AADE" w14:textId="77777777" w:rsidR="004D09DD" w:rsidRPr="00EE0888" w:rsidRDefault="004D09DD" w:rsidP="004D09DD">
      <w:pPr>
        <w:pStyle w:val="Bezmezer"/>
        <w:jc w:val="both"/>
      </w:pPr>
      <w:r w:rsidRPr="00EE0888">
        <w:t>Elektrická energie</w:t>
      </w:r>
      <w:r>
        <w:t xml:space="preserve"> - b</w:t>
      </w:r>
      <w:r w:rsidRPr="00EE0888">
        <w:t>ude řešena elektrocentrálou, s odběrem z distribuční sítě se neuvažuje.</w:t>
      </w:r>
    </w:p>
    <w:p w14:paraId="0467CF42" w14:textId="77777777" w:rsidR="004D09DD" w:rsidRDefault="004D09DD" w:rsidP="004D09DD">
      <w:pPr>
        <w:pStyle w:val="Bezmezer"/>
        <w:tabs>
          <w:tab w:val="left" w:pos="1624"/>
        </w:tabs>
        <w:jc w:val="both"/>
        <w:rPr>
          <w:sz w:val="24"/>
          <w:szCs w:val="24"/>
          <w:lang w:eastAsia="cs-CZ"/>
        </w:rPr>
      </w:pPr>
      <w:r w:rsidRPr="00E458A6">
        <w:t>Voda pro výstavbu</w:t>
      </w:r>
      <w:r>
        <w:t xml:space="preserve"> - d</w:t>
      </w:r>
      <w:r w:rsidRPr="00EE0888">
        <w:t>ovoz vody v cisternách</w:t>
      </w:r>
    </w:p>
    <w:p w14:paraId="1D86CAD4" w14:textId="77777777" w:rsidR="004D09DD" w:rsidRDefault="004D09DD" w:rsidP="004D09DD">
      <w:pPr>
        <w:pStyle w:val="Bezmezer"/>
        <w:tabs>
          <w:tab w:val="left" w:pos="1624"/>
        </w:tabs>
        <w:jc w:val="both"/>
        <w:rPr>
          <w:u w:val="single"/>
        </w:rPr>
      </w:pPr>
    </w:p>
    <w:p w14:paraId="571FF52A" w14:textId="77777777" w:rsidR="004D09DD" w:rsidRDefault="004D09DD" w:rsidP="004D09DD">
      <w:pPr>
        <w:pStyle w:val="Bezmezer"/>
        <w:tabs>
          <w:tab w:val="left" w:pos="1624"/>
        </w:tabs>
        <w:jc w:val="both"/>
        <w:rPr>
          <w:u w:val="single"/>
        </w:rPr>
      </w:pPr>
      <w:r>
        <w:rPr>
          <w:u w:val="single"/>
        </w:rPr>
        <w:t>b</w:t>
      </w:r>
      <w:r w:rsidRPr="00B97011">
        <w:rPr>
          <w:u w:val="single"/>
        </w:rPr>
        <w:t xml:space="preserve">) </w:t>
      </w:r>
      <w:r>
        <w:rPr>
          <w:u w:val="single"/>
        </w:rPr>
        <w:t>odvodnění staveniště</w:t>
      </w:r>
    </w:p>
    <w:p w14:paraId="000D3769" w14:textId="1A600017" w:rsidR="004D09DD" w:rsidRDefault="004D09DD" w:rsidP="004D09DD">
      <w:pPr>
        <w:pStyle w:val="Bezmezer"/>
        <w:tabs>
          <w:tab w:val="left" w:pos="1624"/>
        </w:tabs>
        <w:jc w:val="both"/>
      </w:pPr>
      <w:r>
        <w:t xml:space="preserve">Povrchová voda ze staveniště bude částečně zasakována na okolní travnaté plochy , v rámci postupné realizace zpevněných ploch  odvedena do stávajících vpustí </w:t>
      </w:r>
    </w:p>
    <w:p w14:paraId="161360E2" w14:textId="77777777" w:rsidR="004D09DD" w:rsidRDefault="004D09DD" w:rsidP="004D09DD">
      <w:pPr>
        <w:pStyle w:val="Bezmezer"/>
        <w:tabs>
          <w:tab w:val="left" w:pos="1624"/>
        </w:tabs>
        <w:jc w:val="both"/>
        <w:rPr>
          <w:sz w:val="24"/>
          <w:szCs w:val="24"/>
          <w:lang w:eastAsia="cs-CZ"/>
        </w:rPr>
      </w:pPr>
    </w:p>
    <w:p w14:paraId="00787840" w14:textId="77777777" w:rsidR="004D09DD" w:rsidRDefault="004D09DD" w:rsidP="004D09DD">
      <w:pPr>
        <w:pStyle w:val="Bezmezer"/>
        <w:tabs>
          <w:tab w:val="left" w:pos="1624"/>
        </w:tabs>
        <w:jc w:val="both"/>
        <w:rPr>
          <w:u w:val="single"/>
        </w:rPr>
      </w:pPr>
      <w:r>
        <w:rPr>
          <w:u w:val="single"/>
        </w:rPr>
        <w:t>c</w:t>
      </w:r>
      <w:r w:rsidRPr="00B97011">
        <w:rPr>
          <w:u w:val="single"/>
        </w:rPr>
        <w:t xml:space="preserve">) </w:t>
      </w:r>
      <w:r>
        <w:rPr>
          <w:u w:val="single"/>
        </w:rPr>
        <w:t>napojení staveniště na stávající dopravní infrastrukturu</w:t>
      </w:r>
    </w:p>
    <w:p w14:paraId="28A9EE96" w14:textId="67B85AEF" w:rsidR="004D09DD" w:rsidRDefault="004D09DD" w:rsidP="004D09DD">
      <w:pPr>
        <w:pStyle w:val="Bezmezer"/>
        <w:tabs>
          <w:tab w:val="left" w:pos="1624"/>
        </w:tabs>
        <w:jc w:val="both"/>
      </w:pPr>
      <w:r>
        <w:t xml:space="preserve">Staveniště navazuje na dobře dostupnou síť místních komunikací s napojením na silnici III/367 46 - Tř.T.Bati  . Je zajištěno přímé napojení staveniště na silnici 3.třídy . </w:t>
      </w:r>
    </w:p>
    <w:p w14:paraId="1A32AEC8" w14:textId="6FF04393" w:rsidR="004D09DD" w:rsidRDefault="004D09DD" w:rsidP="004D09DD">
      <w:pPr>
        <w:pStyle w:val="Bezmezer"/>
        <w:tabs>
          <w:tab w:val="left" w:pos="1624"/>
        </w:tabs>
        <w:jc w:val="both"/>
      </w:pPr>
      <w:r>
        <w:t>Stavba zajistí možnost příjezdu vozidel IZS.</w:t>
      </w:r>
    </w:p>
    <w:p w14:paraId="2567E398" w14:textId="77777777" w:rsidR="004D09DD" w:rsidRDefault="004D09DD" w:rsidP="004D09DD">
      <w:pPr>
        <w:pStyle w:val="Bezmezer"/>
        <w:tabs>
          <w:tab w:val="left" w:pos="1624"/>
        </w:tabs>
        <w:jc w:val="both"/>
        <w:rPr>
          <w:sz w:val="24"/>
          <w:szCs w:val="24"/>
          <w:lang w:eastAsia="cs-CZ"/>
        </w:rPr>
      </w:pPr>
    </w:p>
    <w:p w14:paraId="1D931181" w14:textId="77777777" w:rsidR="004D09DD" w:rsidRDefault="004D09DD" w:rsidP="004D09DD">
      <w:pPr>
        <w:pStyle w:val="Bezmezer"/>
        <w:tabs>
          <w:tab w:val="left" w:pos="1624"/>
        </w:tabs>
        <w:jc w:val="both"/>
        <w:rPr>
          <w:sz w:val="24"/>
          <w:szCs w:val="24"/>
          <w:lang w:eastAsia="cs-CZ"/>
        </w:rPr>
      </w:pPr>
      <w:r>
        <w:rPr>
          <w:u w:val="single"/>
        </w:rPr>
        <w:t>d</w:t>
      </w:r>
      <w:r w:rsidRPr="00B97011">
        <w:rPr>
          <w:u w:val="single"/>
        </w:rPr>
        <w:t xml:space="preserve">) </w:t>
      </w:r>
      <w:r>
        <w:rPr>
          <w:u w:val="single"/>
        </w:rPr>
        <w:t>vliv provádění stavby na okolní stavby a pozemky</w:t>
      </w:r>
    </w:p>
    <w:p w14:paraId="2E134470" w14:textId="77777777" w:rsidR="004D09DD" w:rsidRPr="00212B33" w:rsidRDefault="004D09DD" w:rsidP="004D09DD">
      <w:pPr>
        <w:pStyle w:val="Bezmezer"/>
        <w:tabs>
          <w:tab w:val="left" w:pos="1624"/>
        </w:tabs>
        <w:jc w:val="both"/>
      </w:pPr>
      <w:r w:rsidRPr="00212B33">
        <w:t xml:space="preserve">Okolní </w:t>
      </w:r>
      <w:r>
        <w:t xml:space="preserve">stavby a </w:t>
      </w:r>
      <w:r w:rsidRPr="00212B33">
        <w:t xml:space="preserve">pozemky </w:t>
      </w:r>
      <w:r>
        <w:t>nebudou realizací stavby dotčeny.</w:t>
      </w:r>
    </w:p>
    <w:p w14:paraId="34355238" w14:textId="77777777" w:rsidR="004D09DD" w:rsidRDefault="004D09DD" w:rsidP="004D09DD">
      <w:pPr>
        <w:pStyle w:val="Bezmezer"/>
        <w:tabs>
          <w:tab w:val="left" w:pos="1624"/>
        </w:tabs>
        <w:jc w:val="both"/>
        <w:rPr>
          <w:u w:val="single"/>
        </w:rPr>
      </w:pPr>
    </w:p>
    <w:p w14:paraId="7CA00226" w14:textId="77777777" w:rsidR="004D09DD" w:rsidRDefault="004D09DD" w:rsidP="004D09DD">
      <w:pPr>
        <w:pStyle w:val="Bezmezer"/>
        <w:tabs>
          <w:tab w:val="left" w:pos="1624"/>
        </w:tabs>
        <w:jc w:val="both"/>
        <w:rPr>
          <w:u w:val="single"/>
        </w:rPr>
      </w:pPr>
      <w:r w:rsidRPr="00B97011">
        <w:rPr>
          <w:u w:val="single"/>
        </w:rPr>
        <w:t xml:space="preserve">e) </w:t>
      </w:r>
      <w:r>
        <w:rPr>
          <w:u w:val="single"/>
        </w:rPr>
        <w:t>ochrana okolí staveniště a požadavky na související asanace , demolice a kácení dřevin</w:t>
      </w:r>
    </w:p>
    <w:p w14:paraId="217F5F29" w14:textId="77777777" w:rsidR="004D09DD" w:rsidRDefault="004D09DD" w:rsidP="004D09DD">
      <w:pPr>
        <w:pStyle w:val="Bezmezer"/>
        <w:tabs>
          <w:tab w:val="left" w:pos="1624"/>
        </w:tabs>
        <w:jc w:val="both"/>
      </w:pPr>
      <w:r>
        <w:t>Charakter stavby nevyžaduje zvláštní ochranu okolí staveniště, pouze ochranu stávajících stromů v bezprostřední blízkosti bedněním.</w:t>
      </w:r>
    </w:p>
    <w:p w14:paraId="2E72609E" w14:textId="77777777" w:rsidR="004D09DD" w:rsidRDefault="004D09DD" w:rsidP="004D09DD">
      <w:pPr>
        <w:pStyle w:val="Bezmezer"/>
        <w:tabs>
          <w:tab w:val="left" w:pos="1624"/>
        </w:tabs>
        <w:jc w:val="both"/>
      </w:pPr>
      <w:r>
        <w:t xml:space="preserve">Vzhledem k charakteru stavby není uvažováno o celkovém ohrazení mobilním oplocením , bude  zřetelně označen prostor stavby a informace o průchodu stavbou. </w:t>
      </w:r>
    </w:p>
    <w:p w14:paraId="74F15421" w14:textId="77777777" w:rsidR="004D09DD" w:rsidRDefault="004D09DD" w:rsidP="004D09DD">
      <w:pPr>
        <w:pStyle w:val="Bezmezer"/>
        <w:tabs>
          <w:tab w:val="left" w:pos="1624"/>
        </w:tabs>
        <w:jc w:val="both"/>
      </w:pPr>
      <w:r>
        <w:t xml:space="preserve">Stavba nevyžaduje žádné asanace , pouze rozebrání stávajících zpevněných ploch. </w:t>
      </w:r>
    </w:p>
    <w:p w14:paraId="693561CF" w14:textId="46C3E4E8" w:rsidR="004D09DD" w:rsidRPr="00212B33" w:rsidRDefault="004D09DD" w:rsidP="004D09DD">
      <w:pPr>
        <w:pStyle w:val="Bezmezer"/>
        <w:tabs>
          <w:tab w:val="left" w:pos="1624"/>
        </w:tabs>
        <w:jc w:val="both"/>
      </w:pPr>
      <w:r>
        <w:t>Kácení stromů není řešeno.</w:t>
      </w:r>
    </w:p>
    <w:p w14:paraId="3FF62AB9" w14:textId="77777777" w:rsidR="004D09DD" w:rsidRDefault="004D09DD" w:rsidP="004D09DD">
      <w:pPr>
        <w:pStyle w:val="Bezmezer"/>
        <w:tabs>
          <w:tab w:val="left" w:pos="1624"/>
        </w:tabs>
        <w:jc w:val="both"/>
        <w:rPr>
          <w:u w:val="single"/>
        </w:rPr>
      </w:pPr>
    </w:p>
    <w:p w14:paraId="61D1E3F4" w14:textId="77777777" w:rsidR="004D09DD" w:rsidRDefault="004D09DD" w:rsidP="004D09DD">
      <w:pPr>
        <w:pStyle w:val="Bezmezer"/>
        <w:tabs>
          <w:tab w:val="left" w:pos="1624"/>
        </w:tabs>
        <w:jc w:val="both"/>
        <w:rPr>
          <w:u w:val="single"/>
        </w:rPr>
      </w:pPr>
      <w:r>
        <w:rPr>
          <w:u w:val="single"/>
        </w:rPr>
        <w:t>f</w:t>
      </w:r>
      <w:r w:rsidRPr="00B97011">
        <w:rPr>
          <w:u w:val="single"/>
        </w:rPr>
        <w:t xml:space="preserve">) </w:t>
      </w:r>
      <w:r>
        <w:rPr>
          <w:u w:val="single"/>
        </w:rPr>
        <w:t>maximální dočasné a trvalé zábory staveniště</w:t>
      </w:r>
    </w:p>
    <w:p w14:paraId="3DC0C342" w14:textId="08065B96" w:rsidR="004D09DD" w:rsidRDefault="004D09DD" w:rsidP="004D09DD">
      <w:pPr>
        <w:rPr>
          <w:rFonts w:cstheme="minorHAnsi"/>
        </w:rPr>
      </w:pPr>
      <w:r>
        <w:t>Trvalý zábor staveniště  je dán rozsahem navrhovaných zpevněných ploch</w:t>
      </w:r>
      <w:r w:rsidRPr="00EE0888">
        <w:t xml:space="preserve">, obvod staveniště </w:t>
      </w:r>
      <w:r>
        <w:t xml:space="preserve">je </w:t>
      </w:r>
      <w:r w:rsidRPr="00EE0888">
        <w:t xml:space="preserve">vyznačen v koordinačním výkresu situace. </w:t>
      </w:r>
      <w:r w:rsidRPr="00EE0888">
        <w:rPr>
          <w:color w:val="000000"/>
        </w:rPr>
        <w:t xml:space="preserve">Stavba je umístěna na parcelách </w:t>
      </w:r>
      <w:r>
        <w:rPr>
          <w:rFonts w:cstheme="minorHAnsi"/>
        </w:rPr>
        <w:t xml:space="preserve"> - </w:t>
      </w:r>
      <w:r w:rsidRPr="000A1CED">
        <w:rPr>
          <w:rFonts w:cstheme="minorHAnsi"/>
        </w:rPr>
        <w:t xml:space="preserve">parc. č. </w:t>
      </w:r>
      <w:r>
        <w:rPr>
          <w:rFonts w:cstheme="minorHAnsi"/>
        </w:rPr>
        <w:t>438/144 , 438/332 – město Otrokovice,   parc. č. 438/1- Toma a.s. /rozšíření křižovatkového oblouku/</w:t>
      </w:r>
    </w:p>
    <w:p w14:paraId="768EFF89" w14:textId="3ABB1AA6" w:rsidR="004D09DD" w:rsidRPr="004B38D9" w:rsidRDefault="004D09DD" w:rsidP="004D09DD">
      <w:pPr>
        <w:pStyle w:val="Bezmezer"/>
        <w:jc w:val="both"/>
        <w:rPr>
          <w:color w:val="000000"/>
        </w:rPr>
      </w:pPr>
      <w:r>
        <w:rPr>
          <w:color w:val="000000"/>
        </w:rPr>
        <w:t>Zařízení staveniště /dočasný zábor /  pro 1.a 2.část je navrženo na pozemku stavby 438/144 s následným uvedením do původního stavu – zatravnění dotčených ploch. S využitím jiných pozemků než pozemků stavby se nepočítá.</w:t>
      </w:r>
    </w:p>
    <w:p w14:paraId="66EE1D2F" w14:textId="77777777" w:rsidR="004D09DD" w:rsidRDefault="004D09DD" w:rsidP="004D09DD">
      <w:pPr>
        <w:pStyle w:val="Bezmezer"/>
        <w:tabs>
          <w:tab w:val="left" w:pos="1624"/>
        </w:tabs>
        <w:jc w:val="both"/>
        <w:rPr>
          <w:u w:val="single"/>
        </w:rPr>
      </w:pPr>
    </w:p>
    <w:p w14:paraId="57E27C00" w14:textId="77777777" w:rsidR="004D09DD" w:rsidRDefault="004D09DD" w:rsidP="004D09DD">
      <w:pPr>
        <w:pStyle w:val="Bezmezer"/>
        <w:tabs>
          <w:tab w:val="left" w:pos="1624"/>
        </w:tabs>
        <w:jc w:val="both"/>
        <w:rPr>
          <w:u w:val="single"/>
        </w:rPr>
      </w:pPr>
      <w:r>
        <w:rPr>
          <w:u w:val="single"/>
        </w:rPr>
        <w:t>g</w:t>
      </w:r>
      <w:r w:rsidRPr="00B97011">
        <w:rPr>
          <w:u w:val="single"/>
        </w:rPr>
        <w:t xml:space="preserve">) </w:t>
      </w:r>
      <w:r>
        <w:rPr>
          <w:u w:val="single"/>
        </w:rPr>
        <w:t>požadavky na bezbariérové obchozí trasy</w:t>
      </w:r>
    </w:p>
    <w:p w14:paraId="26BBE35E" w14:textId="5DDBF4A5" w:rsidR="004D09DD" w:rsidRDefault="004D09DD" w:rsidP="004D09DD">
      <w:pPr>
        <w:pStyle w:val="Bezmezer"/>
        <w:tabs>
          <w:tab w:val="left" w:pos="1624"/>
        </w:tabs>
        <w:jc w:val="both"/>
      </w:pPr>
      <w:r>
        <w:t>Stavba zasahuje do přímého přístupu ke stávajícím objektům a rovněž do okolních  pěších  tras .</w:t>
      </w:r>
    </w:p>
    <w:p w14:paraId="110E5F0C" w14:textId="0C0EC27F" w:rsidR="004D09DD" w:rsidRDefault="004D09DD" w:rsidP="004D09DD">
      <w:pPr>
        <w:pStyle w:val="Bezmezer"/>
        <w:tabs>
          <w:tab w:val="left" w:pos="1624"/>
        </w:tabs>
        <w:jc w:val="both"/>
      </w:pPr>
      <w:r>
        <w:t>Přesný harmonogram stavebních prací a plán organizace výstavby , který bude předložen vybraným zhotovitelem, musí obsahovat zabezpečení přístupu osob do všech vstupů objektu. Chodci budou značkami a příslušnými cedulemi upozorněny na stavbu a žádným označením budou vyzváni k použití stávající, nové nebo alternativní trasy /po okraji komunikace/ s požadavky na bezbarierovost přístupu .</w:t>
      </w:r>
    </w:p>
    <w:p w14:paraId="6F61174A" w14:textId="77777777" w:rsidR="004D09DD" w:rsidRDefault="004D09DD" w:rsidP="004D09DD">
      <w:pPr>
        <w:pStyle w:val="Bezmezer"/>
        <w:tabs>
          <w:tab w:val="left" w:pos="1624"/>
        </w:tabs>
        <w:jc w:val="both"/>
      </w:pPr>
    </w:p>
    <w:p w14:paraId="7AC75A1B" w14:textId="77777777" w:rsidR="004D09DD" w:rsidRDefault="004D09DD" w:rsidP="004D09DD">
      <w:pPr>
        <w:pStyle w:val="Bezmezer"/>
        <w:tabs>
          <w:tab w:val="left" w:pos="1624"/>
        </w:tabs>
        <w:jc w:val="both"/>
        <w:rPr>
          <w:u w:val="single"/>
        </w:rPr>
      </w:pPr>
      <w:r>
        <w:rPr>
          <w:u w:val="single"/>
        </w:rPr>
        <w:t>h) maximální produkovaná množství a druhy odpadů a emisí při výstavbě, jejich likvidace</w:t>
      </w:r>
    </w:p>
    <w:p w14:paraId="4CD8B11F" w14:textId="77777777" w:rsidR="004D09DD" w:rsidRDefault="004D09DD" w:rsidP="004D09DD">
      <w:pPr>
        <w:pStyle w:val="Bezmezer"/>
        <w:jc w:val="both"/>
      </w:pPr>
      <w:r w:rsidRPr="00B632B1">
        <w:t xml:space="preserve">BILANCE  ODPADŮ (v tunách) </w:t>
      </w:r>
      <w:r>
        <w:t>, likvidace – viz B.2.3.</w:t>
      </w:r>
    </w:p>
    <w:p w14:paraId="300FE115" w14:textId="77777777" w:rsidR="004D09DD" w:rsidRDefault="004D09DD" w:rsidP="004D09DD">
      <w:pPr>
        <w:pStyle w:val="Bezmezer"/>
        <w:tabs>
          <w:tab w:val="left" w:pos="1624"/>
        </w:tabs>
        <w:jc w:val="both"/>
        <w:rPr>
          <w:u w:val="single"/>
        </w:rPr>
      </w:pPr>
    </w:p>
    <w:p w14:paraId="6C3AAEE7" w14:textId="77777777" w:rsidR="004D09DD" w:rsidRDefault="004D09DD" w:rsidP="004D09DD">
      <w:pPr>
        <w:pStyle w:val="Bezmezer"/>
        <w:tabs>
          <w:tab w:val="left" w:pos="1624"/>
        </w:tabs>
        <w:jc w:val="both"/>
        <w:rPr>
          <w:u w:val="single"/>
        </w:rPr>
      </w:pPr>
      <w:r>
        <w:rPr>
          <w:u w:val="single"/>
        </w:rPr>
        <w:t>i) bilance zemních prací, požadavky na přísun nebo deponie zemin</w:t>
      </w:r>
    </w:p>
    <w:p w14:paraId="2254D0AD" w14:textId="77777777" w:rsidR="004D09DD" w:rsidRPr="000F53BE" w:rsidRDefault="004D09DD" w:rsidP="004D09DD">
      <w:pPr>
        <w:pStyle w:val="Zkladntext"/>
        <w:rPr>
          <w:rFonts w:asciiTheme="minorHAnsi" w:hAnsiTheme="minorHAnsi" w:cstheme="minorHAnsi"/>
          <w:sz w:val="22"/>
          <w:szCs w:val="22"/>
          <w:u w:val="single"/>
        </w:rPr>
      </w:pPr>
      <w:r w:rsidRPr="000F53BE">
        <w:rPr>
          <w:rFonts w:asciiTheme="minorHAnsi" w:hAnsiTheme="minorHAnsi" w:cstheme="minorHAnsi"/>
          <w:sz w:val="22"/>
          <w:szCs w:val="22"/>
          <w:u w:val="single"/>
        </w:rPr>
        <w:t xml:space="preserve">BILANCE ZEMNÍCH PRACÍ  (v metrech kubických) </w:t>
      </w:r>
    </w:p>
    <w:p w14:paraId="2AD640F6" w14:textId="77777777" w:rsidR="004D09DD" w:rsidRPr="00E757A4" w:rsidRDefault="004D09DD" w:rsidP="004D09DD">
      <w:pPr>
        <w:jc w:val="both"/>
        <w:rPr>
          <w:bCs/>
          <w:szCs w:val="24"/>
        </w:rPr>
      </w:pPr>
      <w:r w:rsidRPr="00E757A4">
        <w:rPr>
          <w:bCs/>
          <w:szCs w:val="24"/>
        </w:rPr>
        <w:t xml:space="preserve">Zemina a kamení neuvedené pod č. 17 0503 – odpad katalogové číslo 170504  </w:t>
      </w:r>
    </w:p>
    <w:p w14:paraId="09BD0399" w14:textId="77777777" w:rsidR="004D09DD" w:rsidRPr="002C5A30" w:rsidRDefault="004D09DD" w:rsidP="004D09DD">
      <w:pPr>
        <w:spacing w:after="0" w:line="240" w:lineRule="auto"/>
        <w:jc w:val="both"/>
        <w:rPr>
          <w:b/>
          <w:szCs w:val="24"/>
        </w:rPr>
      </w:pPr>
    </w:p>
    <w:tbl>
      <w:tblPr>
        <w:tblW w:w="963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9"/>
        <w:gridCol w:w="1260"/>
        <w:gridCol w:w="1232"/>
        <w:gridCol w:w="1231"/>
        <w:gridCol w:w="1232"/>
        <w:gridCol w:w="1236"/>
        <w:gridCol w:w="1420"/>
      </w:tblGrid>
      <w:tr w:rsidR="004D09DD" w:rsidRPr="00D65AFD" w14:paraId="0506ED61" w14:textId="77777777" w:rsidTr="004D09DD">
        <w:trPr>
          <w:trHeight w:val="405"/>
        </w:trPr>
        <w:tc>
          <w:tcPr>
            <w:tcW w:w="2019" w:type="dxa"/>
            <w:tcBorders>
              <w:top w:val="double" w:sz="4" w:space="0" w:color="auto"/>
              <w:left w:val="double" w:sz="4" w:space="0" w:color="auto"/>
              <w:bottom w:val="double" w:sz="4" w:space="0" w:color="auto"/>
              <w:right w:val="double" w:sz="4" w:space="0" w:color="auto"/>
            </w:tcBorders>
          </w:tcPr>
          <w:p w14:paraId="333FBCC8" w14:textId="77777777" w:rsidR="004D09DD" w:rsidRPr="00D65AFD" w:rsidRDefault="004D09DD" w:rsidP="004D09DD">
            <w:pPr>
              <w:pStyle w:val="Zkladntext"/>
              <w:jc w:val="center"/>
              <w:rPr>
                <w:rFonts w:asciiTheme="minorHAnsi" w:hAnsiTheme="minorHAnsi" w:cstheme="minorHAnsi"/>
                <w:b/>
                <w:sz w:val="22"/>
                <w:szCs w:val="22"/>
                <w:u w:val="single"/>
              </w:rPr>
            </w:pPr>
          </w:p>
        </w:tc>
        <w:tc>
          <w:tcPr>
            <w:tcW w:w="1260" w:type="dxa"/>
            <w:tcBorders>
              <w:top w:val="double" w:sz="4" w:space="0" w:color="auto"/>
              <w:left w:val="double" w:sz="4" w:space="0" w:color="auto"/>
              <w:bottom w:val="double" w:sz="4" w:space="0" w:color="auto"/>
            </w:tcBorders>
          </w:tcPr>
          <w:p w14:paraId="2F3A00FA" w14:textId="77777777" w:rsidR="004D09DD" w:rsidRPr="00D65AFD" w:rsidRDefault="004D09DD" w:rsidP="004D09DD">
            <w:pPr>
              <w:pStyle w:val="Zkladntext"/>
              <w:rPr>
                <w:rFonts w:asciiTheme="minorHAnsi" w:hAnsiTheme="minorHAnsi" w:cstheme="minorHAnsi"/>
                <w:sz w:val="22"/>
                <w:szCs w:val="22"/>
              </w:rPr>
            </w:pPr>
            <w:r w:rsidRPr="00D65AFD">
              <w:rPr>
                <w:rFonts w:asciiTheme="minorHAnsi" w:hAnsiTheme="minorHAnsi" w:cstheme="minorHAnsi"/>
                <w:sz w:val="22"/>
                <w:szCs w:val="22"/>
              </w:rPr>
              <w:t>Odkopávky</w:t>
            </w:r>
          </w:p>
        </w:tc>
        <w:tc>
          <w:tcPr>
            <w:tcW w:w="1232" w:type="dxa"/>
            <w:tcBorders>
              <w:top w:val="double" w:sz="4" w:space="0" w:color="auto"/>
              <w:bottom w:val="double" w:sz="4" w:space="0" w:color="auto"/>
            </w:tcBorders>
          </w:tcPr>
          <w:p w14:paraId="5F4432C3" w14:textId="77777777" w:rsidR="004D09DD" w:rsidRPr="00D65AFD" w:rsidRDefault="004D09DD" w:rsidP="004D09DD">
            <w:pPr>
              <w:pStyle w:val="Zkladntext"/>
              <w:rPr>
                <w:rFonts w:asciiTheme="minorHAnsi" w:hAnsiTheme="minorHAnsi" w:cstheme="minorHAnsi"/>
                <w:sz w:val="22"/>
                <w:szCs w:val="22"/>
              </w:rPr>
            </w:pPr>
            <w:r w:rsidRPr="00D65AFD">
              <w:rPr>
                <w:rFonts w:asciiTheme="minorHAnsi" w:hAnsiTheme="minorHAnsi" w:cstheme="minorHAnsi"/>
                <w:sz w:val="22"/>
                <w:szCs w:val="22"/>
              </w:rPr>
              <w:t>Výkop rýh 600 mm</w:t>
            </w:r>
          </w:p>
        </w:tc>
        <w:tc>
          <w:tcPr>
            <w:tcW w:w="1231" w:type="dxa"/>
            <w:tcBorders>
              <w:top w:val="double" w:sz="4" w:space="0" w:color="auto"/>
              <w:bottom w:val="double" w:sz="4" w:space="0" w:color="auto"/>
            </w:tcBorders>
          </w:tcPr>
          <w:p w14:paraId="565C48AB" w14:textId="77777777" w:rsidR="004D09DD" w:rsidRPr="00D65AFD" w:rsidRDefault="004D09DD" w:rsidP="004D09DD">
            <w:pPr>
              <w:pStyle w:val="Zkladntext"/>
              <w:rPr>
                <w:rFonts w:asciiTheme="minorHAnsi" w:hAnsiTheme="minorHAnsi" w:cstheme="minorHAnsi"/>
                <w:sz w:val="22"/>
                <w:szCs w:val="22"/>
              </w:rPr>
            </w:pPr>
            <w:r w:rsidRPr="00D65AFD">
              <w:rPr>
                <w:rFonts w:asciiTheme="minorHAnsi" w:hAnsiTheme="minorHAnsi" w:cstheme="minorHAnsi"/>
                <w:sz w:val="22"/>
                <w:szCs w:val="22"/>
              </w:rPr>
              <w:t>Výkop rýh</w:t>
            </w:r>
          </w:p>
          <w:p w14:paraId="2D5C9C31" w14:textId="77777777" w:rsidR="004D09DD" w:rsidRPr="00D65AFD" w:rsidRDefault="004D09DD" w:rsidP="004D09DD">
            <w:pPr>
              <w:pStyle w:val="Zkladntext"/>
              <w:rPr>
                <w:rFonts w:asciiTheme="minorHAnsi" w:hAnsiTheme="minorHAnsi" w:cstheme="minorHAnsi"/>
                <w:sz w:val="22"/>
                <w:szCs w:val="22"/>
              </w:rPr>
            </w:pPr>
            <w:r w:rsidRPr="00D65AFD">
              <w:rPr>
                <w:rFonts w:asciiTheme="minorHAnsi" w:hAnsiTheme="minorHAnsi" w:cstheme="minorHAnsi"/>
                <w:sz w:val="22"/>
                <w:szCs w:val="22"/>
              </w:rPr>
              <w:t>2000  mm</w:t>
            </w:r>
          </w:p>
        </w:tc>
        <w:tc>
          <w:tcPr>
            <w:tcW w:w="1232" w:type="dxa"/>
            <w:tcBorders>
              <w:top w:val="double" w:sz="4" w:space="0" w:color="auto"/>
              <w:bottom w:val="double" w:sz="4" w:space="0" w:color="auto"/>
              <w:right w:val="double" w:sz="2" w:space="0" w:color="auto"/>
            </w:tcBorders>
          </w:tcPr>
          <w:p w14:paraId="54E0D5FF" w14:textId="77777777" w:rsidR="004D09DD" w:rsidRPr="00D65AFD" w:rsidRDefault="004D09DD" w:rsidP="004D09DD">
            <w:pPr>
              <w:pStyle w:val="Zkladntext"/>
              <w:rPr>
                <w:rFonts w:asciiTheme="minorHAnsi" w:hAnsiTheme="minorHAnsi" w:cstheme="minorHAnsi"/>
                <w:sz w:val="22"/>
                <w:szCs w:val="22"/>
              </w:rPr>
            </w:pPr>
            <w:r w:rsidRPr="00D65AFD">
              <w:rPr>
                <w:rFonts w:asciiTheme="minorHAnsi" w:hAnsiTheme="minorHAnsi" w:cstheme="minorHAnsi"/>
                <w:sz w:val="22"/>
                <w:szCs w:val="22"/>
              </w:rPr>
              <w:t>Výkop šachet</w:t>
            </w:r>
          </w:p>
        </w:tc>
        <w:tc>
          <w:tcPr>
            <w:tcW w:w="1236" w:type="dxa"/>
            <w:tcBorders>
              <w:top w:val="double" w:sz="4" w:space="0" w:color="auto"/>
              <w:left w:val="double" w:sz="2" w:space="0" w:color="auto"/>
              <w:bottom w:val="double" w:sz="4" w:space="0" w:color="auto"/>
              <w:right w:val="double" w:sz="2" w:space="0" w:color="auto"/>
            </w:tcBorders>
          </w:tcPr>
          <w:p w14:paraId="507E7B71" w14:textId="77777777" w:rsidR="004D09DD" w:rsidRPr="00D65AFD" w:rsidRDefault="004D09DD" w:rsidP="004D09DD">
            <w:pPr>
              <w:pStyle w:val="Zkladntext"/>
              <w:rPr>
                <w:rFonts w:asciiTheme="minorHAnsi" w:hAnsiTheme="minorHAnsi" w:cstheme="minorHAnsi"/>
                <w:sz w:val="22"/>
                <w:szCs w:val="22"/>
              </w:rPr>
            </w:pPr>
            <w:r w:rsidRPr="00D65AFD">
              <w:rPr>
                <w:rFonts w:asciiTheme="minorHAnsi" w:hAnsiTheme="minorHAnsi" w:cstheme="minorHAnsi"/>
                <w:sz w:val="22"/>
                <w:szCs w:val="22"/>
              </w:rPr>
              <w:t xml:space="preserve">Předání oprávněné osobě </w:t>
            </w:r>
          </w:p>
          <w:p w14:paraId="1F5275CB" w14:textId="77777777" w:rsidR="004D09DD" w:rsidRPr="00D65AFD" w:rsidRDefault="004D09DD" w:rsidP="004D09DD">
            <w:pPr>
              <w:pStyle w:val="Zkladntext"/>
              <w:rPr>
                <w:rFonts w:asciiTheme="minorHAnsi" w:hAnsiTheme="minorHAnsi" w:cstheme="minorHAnsi"/>
                <w:sz w:val="22"/>
                <w:szCs w:val="22"/>
              </w:rPr>
            </w:pPr>
            <w:r w:rsidRPr="00D65AFD">
              <w:rPr>
                <w:rFonts w:asciiTheme="minorHAnsi" w:hAnsiTheme="minorHAnsi" w:cstheme="minorHAnsi"/>
                <w:sz w:val="22"/>
                <w:szCs w:val="22"/>
              </w:rPr>
              <w:t>v  m3</w:t>
            </w:r>
          </w:p>
        </w:tc>
        <w:tc>
          <w:tcPr>
            <w:tcW w:w="1420" w:type="dxa"/>
            <w:tcBorders>
              <w:top w:val="double" w:sz="4" w:space="0" w:color="auto"/>
              <w:left w:val="double" w:sz="2" w:space="0" w:color="auto"/>
              <w:bottom w:val="double" w:sz="4" w:space="0" w:color="auto"/>
              <w:right w:val="double" w:sz="4" w:space="0" w:color="auto"/>
            </w:tcBorders>
          </w:tcPr>
          <w:p w14:paraId="397DBB1F" w14:textId="77777777" w:rsidR="004D09DD" w:rsidRPr="00D65AFD" w:rsidRDefault="004D09DD" w:rsidP="004D09DD">
            <w:pPr>
              <w:pStyle w:val="Zkladntext"/>
              <w:rPr>
                <w:rFonts w:asciiTheme="minorHAnsi" w:hAnsiTheme="minorHAnsi" w:cstheme="minorHAnsi"/>
                <w:sz w:val="22"/>
                <w:szCs w:val="22"/>
              </w:rPr>
            </w:pPr>
            <w:r w:rsidRPr="00D65AFD">
              <w:rPr>
                <w:rFonts w:asciiTheme="minorHAnsi" w:hAnsiTheme="minorHAnsi" w:cstheme="minorHAnsi"/>
                <w:sz w:val="22"/>
                <w:szCs w:val="22"/>
              </w:rPr>
              <w:t xml:space="preserve">Předání oprávněné osobě   </w:t>
            </w:r>
          </w:p>
          <w:p w14:paraId="27806DF4" w14:textId="77777777" w:rsidR="004D09DD" w:rsidRPr="00D65AFD" w:rsidRDefault="004D09DD" w:rsidP="004D09DD">
            <w:pPr>
              <w:pStyle w:val="Zkladntext"/>
              <w:rPr>
                <w:rFonts w:asciiTheme="minorHAnsi" w:hAnsiTheme="minorHAnsi" w:cstheme="minorHAnsi"/>
                <w:sz w:val="22"/>
                <w:szCs w:val="22"/>
              </w:rPr>
            </w:pPr>
            <w:r w:rsidRPr="00D65AFD">
              <w:rPr>
                <w:rFonts w:asciiTheme="minorHAnsi" w:hAnsiTheme="minorHAnsi" w:cstheme="minorHAnsi"/>
                <w:sz w:val="22"/>
                <w:szCs w:val="22"/>
              </w:rPr>
              <w:t>v tunách</w:t>
            </w:r>
          </w:p>
        </w:tc>
      </w:tr>
      <w:tr w:rsidR="004D09DD" w:rsidRPr="00D65AFD" w14:paraId="1AE6743C" w14:textId="77777777" w:rsidTr="004D09DD">
        <w:trPr>
          <w:trHeight w:val="435"/>
        </w:trPr>
        <w:tc>
          <w:tcPr>
            <w:tcW w:w="2019" w:type="dxa"/>
            <w:tcBorders>
              <w:top w:val="double" w:sz="4" w:space="0" w:color="auto"/>
              <w:left w:val="double" w:sz="4" w:space="0" w:color="auto"/>
              <w:right w:val="double" w:sz="4" w:space="0" w:color="auto"/>
            </w:tcBorders>
          </w:tcPr>
          <w:p w14:paraId="75CD5D81" w14:textId="77777777" w:rsidR="004D09DD" w:rsidRPr="00D65AFD" w:rsidRDefault="004D09DD" w:rsidP="004D09DD">
            <w:pPr>
              <w:pStyle w:val="Zkladntext"/>
              <w:rPr>
                <w:rFonts w:asciiTheme="minorHAnsi" w:hAnsiTheme="minorHAnsi" w:cstheme="minorHAnsi"/>
                <w:sz w:val="22"/>
                <w:szCs w:val="22"/>
              </w:rPr>
            </w:pPr>
            <w:r w:rsidRPr="00D65AFD">
              <w:rPr>
                <w:rFonts w:asciiTheme="minorHAnsi" w:hAnsiTheme="minorHAnsi" w:cstheme="minorHAnsi"/>
                <w:sz w:val="22"/>
                <w:szCs w:val="22"/>
              </w:rPr>
              <w:t>SO 101.1</w:t>
            </w:r>
          </w:p>
        </w:tc>
        <w:tc>
          <w:tcPr>
            <w:tcW w:w="1260" w:type="dxa"/>
            <w:tcBorders>
              <w:top w:val="double" w:sz="4" w:space="0" w:color="auto"/>
              <w:left w:val="double" w:sz="4" w:space="0" w:color="auto"/>
            </w:tcBorders>
          </w:tcPr>
          <w:p w14:paraId="628911B3" w14:textId="77777777" w:rsidR="004D09DD" w:rsidRPr="00D65AFD" w:rsidRDefault="004D09DD" w:rsidP="004D09DD">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130,0</w:t>
            </w:r>
          </w:p>
        </w:tc>
        <w:tc>
          <w:tcPr>
            <w:tcW w:w="1232" w:type="dxa"/>
            <w:tcBorders>
              <w:top w:val="double" w:sz="4" w:space="0" w:color="auto"/>
            </w:tcBorders>
          </w:tcPr>
          <w:p w14:paraId="3F78F956" w14:textId="77777777" w:rsidR="004D09DD" w:rsidRPr="00D65AFD" w:rsidRDefault="004D09DD" w:rsidP="004D09DD">
            <w:pPr>
              <w:pStyle w:val="Zkladntext"/>
              <w:jc w:val="right"/>
              <w:rPr>
                <w:rFonts w:asciiTheme="minorHAnsi" w:hAnsiTheme="minorHAnsi" w:cstheme="minorHAnsi"/>
                <w:sz w:val="22"/>
                <w:szCs w:val="22"/>
              </w:rPr>
            </w:pPr>
            <w:r>
              <w:rPr>
                <w:rFonts w:asciiTheme="minorHAnsi" w:hAnsiTheme="minorHAnsi" w:cstheme="minorHAnsi"/>
                <w:sz w:val="22"/>
                <w:szCs w:val="22"/>
              </w:rPr>
              <w:t>10</w:t>
            </w:r>
          </w:p>
        </w:tc>
        <w:tc>
          <w:tcPr>
            <w:tcW w:w="1231" w:type="dxa"/>
            <w:tcBorders>
              <w:top w:val="double" w:sz="4" w:space="0" w:color="auto"/>
            </w:tcBorders>
          </w:tcPr>
          <w:p w14:paraId="1F023501" w14:textId="77777777" w:rsidR="004D09DD" w:rsidRPr="00D65AFD" w:rsidRDefault="004D09DD" w:rsidP="004D09DD">
            <w:pPr>
              <w:pStyle w:val="Zkladntext"/>
              <w:jc w:val="right"/>
              <w:rPr>
                <w:rFonts w:asciiTheme="minorHAnsi" w:hAnsiTheme="minorHAnsi" w:cstheme="minorHAnsi"/>
                <w:sz w:val="22"/>
                <w:szCs w:val="22"/>
              </w:rPr>
            </w:pPr>
          </w:p>
        </w:tc>
        <w:tc>
          <w:tcPr>
            <w:tcW w:w="1232" w:type="dxa"/>
            <w:tcBorders>
              <w:top w:val="double" w:sz="4" w:space="0" w:color="auto"/>
              <w:right w:val="double" w:sz="2" w:space="0" w:color="auto"/>
            </w:tcBorders>
          </w:tcPr>
          <w:p w14:paraId="32B83C42" w14:textId="77777777" w:rsidR="004D09DD" w:rsidRPr="00D65AFD" w:rsidRDefault="004D09DD" w:rsidP="004D09DD">
            <w:pPr>
              <w:pStyle w:val="Zkladntext"/>
              <w:jc w:val="right"/>
              <w:rPr>
                <w:rFonts w:asciiTheme="minorHAnsi" w:hAnsiTheme="minorHAnsi" w:cstheme="minorHAnsi"/>
                <w:sz w:val="22"/>
                <w:szCs w:val="22"/>
              </w:rPr>
            </w:pPr>
            <w:r>
              <w:rPr>
                <w:rFonts w:asciiTheme="minorHAnsi" w:hAnsiTheme="minorHAnsi" w:cstheme="minorHAnsi"/>
                <w:sz w:val="22"/>
                <w:szCs w:val="22"/>
              </w:rPr>
              <w:t>4</w:t>
            </w:r>
            <w:r w:rsidRPr="00D65AFD">
              <w:rPr>
                <w:rFonts w:asciiTheme="minorHAnsi" w:hAnsiTheme="minorHAnsi" w:cstheme="minorHAnsi"/>
                <w:sz w:val="22"/>
                <w:szCs w:val="22"/>
              </w:rPr>
              <w:t>,0</w:t>
            </w:r>
          </w:p>
        </w:tc>
        <w:tc>
          <w:tcPr>
            <w:tcW w:w="1236" w:type="dxa"/>
            <w:tcBorders>
              <w:top w:val="double" w:sz="4" w:space="0" w:color="auto"/>
              <w:left w:val="double" w:sz="2" w:space="0" w:color="auto"/>
              <w:right w:val="double" w:sz="2" w:space="0" w:color="auto"/>
            </w:tcBorders>
          </w:tcPr>
          <w:p w14:paraId="60EC8219" w14:textId="77777777" w:rsidR="004D09DD" w:rsidRPr="00D65AFD" w:rsidRDefault="004D09DD" w:rsidP="004D09DD">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14</w:t>
            </w:r>
            <w:r>
              <w:rPr>
                <w:rFonts w:asciiTheme="minorHAnsi" w:hAnsiTheme="minorHAnsi" w:cstheme="minorHAnsi"/>
                <w:sz w:val="22"/>
                <w:szCs w:val="22"/>
              </w:rPr>
              <w:t>4</w:t>
            </w:r>
            <w:r w:rsidRPr="00D65AFD">
              <w:rPr>
                <w:rFonts w:asciiTheme="minorHAnsi" w:hAnsiTheme="minorHAnsi" w:cstheme="minorHAnsi"/>
                <w:sz w:val="22"/>
                <w:szCs w:val="22"/>
              </w:rPr>
              <w:t>,0</w:t>
            </w:r>
          </w:p>
        </w:tc>
        <w:tc>
          <w:tcPr>
            <w:tcW w:w="1420" w:type="dxa"/>
            <w:tcBorders>
              <w:top w:val="double" w:sz="4" w:space="0" w:color="auto"/>
              <w:left w:val="double" w:sz="2" w:space="0" w:color="auto"/>
              <w:right w:val="double" w:sz="4" w:space="0" w:color="auto"/>
            </w:tcBorders>
          </w:tcPr>
          <w:p w14:paraId="6C47D5EA" w14:textId="77777777" w:rsidR="004D09DD" w:rsidRPr="00D65AFD" w:rsidRDefault="004D09DD" w:rsidP="004D09DD">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243,0</w:t>
            </w:r>
          </w:p>
        </w:tc>
      </w:tr>
      <w:tr w:rsidR="004D09DD" w:rsidRPr="00D65AFD" w14:paraId="36A89625" w14:textId="77777777" w:rsidTr="004D09DD">
        <w:trPr>
          <w:trHeight w:val="435"/>
        </w:trPr>
        <w:tc>
          <w:tcPr>
            <w:tcW w:w="2019" w:type="dxa"/>
            <w:tcBorders>
              <w:top w:val="single" w:sz="4" w:space="0" w:color="auto"/>
              <w:left w:val="double" w:sz="4" w:space="0" w:color="auto"/>
              <w:right w:val="double" w:sz="4" w:space="0" w:color="auto"/>
            </w:tcBorders>
          </w:tcPr>
          <w:p w14:paraId="1605EFF3" w14:textId="77777777" w:rsidR="004D09DD" w:rsidRPr="00D65AFD" w:rsidRDefault="004D09DD" w:rsidP="004D09DD">
            <w:pPr>
              <w:pStyle w:val="Zkladntext"/>
              <w:rPr>
                <w:rFonts w:asciiTheme="minorHAnsi" w:hAnsiTheme="minorHAnsi" w:cstheme="minorHAnsi"/>
                <w:sz w:val="22"/>
                <w:szCs w:val="22"/>
              </w:rPr>
            </w:pPr>
            <w:r w:rsidRPr="00D65AFD">
              <w:rPr>
                <w:rFonts w:asciiTheme="minorHAnsi" w:hAnsiTheme="minorHAnsi" w:cstheme="minorHAnsi"/>
                <w:sz w:val="22"/>
                <w:szCs w:val="22"/>
              </w:rPr>
              <w:lastRenderedPageBreak/>
              <w:t>SO 101.2</w:t>
            </w:r>
          </w:p>
        </w:tc>
        <w:tc>
          <w:tcPr>
            <w:tcW w:w="1260" w:type="dxa"/>
            <w:tcBorders>
              <w:top w:val="single" w:sz="4" w:space="0" w:color="auto"/>
              <w:left w:val="double" w:sz="4" w:space="0" w:color="auto"/>
            </w:tcBorders>
          </w:tcPr>
          <w:p w14:paraId="7CD3020F" w14:textId="77777777" w:rsidR="004D09DD" w:rsidRPr="00D65AFD" w:rsidRDefault="004D09DD" w:rsidP="004D09DD">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100,0</w:t>
            </w:r>
          </w:p>
        </w:tc>
        <w:tc>
          <w:tcPr>
            <w:tcW w:w="1232" w:type="dxa"/>
            <w:tcBorders>
              <w:top w:val="single" w:sz="4" w:space="0" w:color="auto"/>
            </w:tcBorders>
          </w:tcPr>
          <w:p w14:paraId="4602EFE9" w14:textId="77777777" w:rsidR="004D09DD" w:rsidRPr="00D65AFD" w:rsidRDefault="004D09DD" w:rsidP="004D09DD">
            <w:pPr>
              <w:pStyle w:val="Zkladntext"/>
              <w:jc w:val="right"/>
              <w:rPr>
                <w:rFonts w:asciiTheme="minorHAnsi" w:hAnsiTheme="minorHAnsi" w:cstheme="minorHAnsi"/>
                <w:sz w:val="22"/>
                <w:szCs w:val="22"/>
              </w:rPr>
            </w:pPr>
            <w:r>
              <w:rPr>
                <w:rFonts w:asciiTheme="minorHAnsi" w:hAnsiTheme="minorHAnsi" w:cstheme="minorHAnsi"/>
                <w:sz w:val="22"/>
                <w:szCs w:val="22"/>
              </w:rPr>
              <w:t>2</w:t>
            </w:r>
          </w:p>
        </w:tc>
        <w:tc>
          <w:tcPr>
            <w:tcW w:w="1231" w:type="dxa"/>
            <w:tcBorders>
              <w:top w:val="single" w:sz="4" w:space="0" w:color="auto"/>
            </w:tcBorders>
          </w:tcPr>
          <w:p w14:paraId="79BA9E39" w14:textId="77777777" w:rsidR="004D09DD" w:rsidRPr="00D65AFD" w:rsidRDefault="004D09DD" w:rsidP="004D09DD">
            <w:pPr>
              <w:pStyle w:val="Zkladntext"/>
              <w:jc w:val="right"/>
              <w:rPr>
                <w:rFonts w:asciiTheme="minorHAnsi" w:hAnsiTheme="minorHAnsi" w:cstheme="minorHAnsi"/>
                <w:sz w:val="22"/>
                <w:szCs w:val="22"/>
              </w:rPr>
            </w:pPr>
          </w:p>
        </w:tc>
        <w:tc>
          <w:tcPr>
            <w:tcW w:w="1232" w:type="dxa"/>
            <w:tcBorders>
              <w:top w:val="single" w:sz="4" w:space="0" w:color="auto"/>
              <w:right w:val="double" w:sz="2" w:space="0" w:color="auto"/>
            </w:tcBorders>
          </w:tcPr>
          <w:p w14:paraId="0754F615" w14:textId="77777777" w:rsidR="004D09DD" w:rsidRPr="00D65AFD" w:rsidRDefault="004D09DD" w:rsidP="004D09DD">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1,0</w:t>
            </w:r>
          </w:p>
        </w:tc>
        <w:tc>
          <w:tcPr>
            <w:tcW w:w="1236" w:type="dxa"/>
            <w:tcBorders>
              <w:top w:val="single" w:sz="4" w:space="0" w:color="auto"/>
              <w:left w:val="double" w:sz="2" w:space="0" w:color="auto"/>
              <w:right w:val="double" w:sz="2" w:space="0" w:color="auto"/>
            </w:tcBorders>
          </w:tcPr>
          <w:p w14:paraId="61714364" w14:textId="77777777" w:rsidR="004D09DD" w:rsidRPr="00D65AFD" w:rsidRDefault="004D09DD" w:rsidP="004D09DD">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10</w:t>
            </w:r>
            <w:r>
              <w:rPr>
                <w:rFonts w:asciiTheme="minorHAnsi" w:hAnsiTheme="minorHAnsi" w:cstheme="minorHAnsi"/>
                <w:sz w:val="22"/>
                <w:szCs w:val="22"/>
              </w:rPr>
              <w:t>3</w:t>
            </w:r>
            <w:r w:rsidRPr="00D65AFD">
              <w:rPr>
                <w:rFonts w:asciiTheme="minorHAnsi" w:hAnsiTheme="minorHAnsi" w:cstheme="minorHAnsi"/>
                <w:sz w:val="22"/>
                <w:szCs w:val="22"/>
              </w:rPr>
              <w:t>,0</w:t>
            </w:r>
          </w:p>
        </w:tc>
        <w:tc>
          <w:tcPr>
            <w:tcW w:w="1420" w:type="dxa"/>
            <w:tcBorders>
              <w:top w:val="single" w:sz="4" w:space="0" w:color="auto"/>
              <w:left w:val="double" w:sz="2" w:space="0" w:color="auto"/>
              <w:right w:val="double" w:sz="4" w:space="0" w:color="auto"/>
            </w:tcBorders>
          </w:tcPr>
          <w:p w14:paraId="51334345" w14:textId="77777777" w:rsidR="004D09DD" w:rsidRPr="00D65AFD" w:rsidRDefault="004D09DD" w:rsidP="004D09DD">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172,0</w:t>
            </w:r>
          </w:p>
        </w:tc>
      </w:tr>
      <w:tr w:rsidR="004D09DD" w:rsidRPr="00D65AFD" w14:paraId="2AFC5329" w14:textId="77777777" w:rsidTr="004D09DD">
        <w:trPr>
          <w:trHeight w:val="450"/>
        </w:trPr>
        <w:tc>
          <w:tcPr>
            <w:tcW w:w="6974" w:type="dxa"/>
            <w:gridSpan w:val="5"/>
            <w:tcBorders>
              <w:top w:val="double" w:sz="4" w:space="0" w:color="auto"/>
              <w:left w:val="double" w:sz="4" w:space="0" w:color="auto"/>
              <w:bottom w:val="double" w:sz="4" w:space="0" w:color="auto"/>
              <w:right w:val="double" w:sz="2" w:space="0" w:color="auto"/>
            </w:tcBorders>
          </w:tcPr>
          <w:p w14:paraId="7C94C861" w14:textId="77777777" w:rsidR="004D09DD" w:rsidRPr="00D65AFD" w:rsidRDefault="004D09DD" w:rsidP="004D09DD">
            <w:pPr>
              <w:pStyle w:val="Zkladntext"/>
              <w:rPr>
                <w:rFonts w:asciiTheme="minorHAnsi" w:hAnsiTheme="minorHAnsi" w:cstheme="minorHAnsi"/>
                <w:b/>
                <w:sz w:val="22"/>
                <w:szCs w:val="22"/>
                <w:u w:val="single"/>
              </w:rPr>
            </w:pPr>
            <w:r w:rsidRPr="00D65AFD">
              <w:rPr>
                <w:rFonts w:asciiTheme="minorHAnsi" w:hAnsiTheme="minorHAnsi" w:cstheme="minorHAnsi"/>
                <w:b/>
                <w:sz w:val="22"/>
                <w:szCs w:val="22"/>
              </w:rPr>
              <w:t xml:space="preserve">CELKEM  </w:t>
            </w:r>
          </w:p>
        </w:tc>
        <w:tc>
          <w:tcPr>
            <w:tcW w:w="1236" w:type="dxa"/>
            <w:tcBorders>
              <w:top w:val="double" w:sz="4" w:space="0" w:color="auto"/>
              <w:left w:val="double" w:sz="2" w:space="0" w:color="auto"/>
              <w:bottom w:val="double" w:sz="4" w:space="0" w:color="auto"/>
              <w:right w:val="double" w:sz="2" w:space="0" w:color="auto"/>
            </w:tcBorders>
          </w:tcPr>
          <w:p w14:paraId="72D82141" w14:textId="77777777" w:rsidR="004D09DD" w:rsidRPr="00D65AFD" w:rsidRDefault="004D09DD" w:rsidP="004D09DD">
            <w:pPr>
              <w:pStyle w:val="Zkladntext"/>
              <w:jc w:val="right"/>
              <w:rPr>
                <w:rFonts w:asciiTheme="minorHAnsi" w:hAnsiTheme="minorHAnsi" w:cstheme="minorHAnsi"/>
                <w:b/>
                <w:sz w:val="22"/>
                <w:szCs w:val="22"/>
              </w:rPr>
            </w:pPr>
          </w:p>
        </w:tc>
        <w:tc>
          <w:tcPr>
            <w:tcW w:w="1420" w:type="dxa"/>
            <w:tcBorders>
              <w:top w:val="double" w:sz="4" w:space="0" w:color="auto"/>
              <w:left w:val="double" w:sz="2" w:space="0" w:color="auto"/>
              <w:bottom w:val="double" w:sz="4" w:space="0" w:color="auto"/>
              <w:right w:val="double" w:sz="4" w:space="0" w:color="auto"/>
            </w:tcBorders>
          </w:tcPr>
          <w:p w14:paraId="6880A9BB" w14:textId="77777777" w:rsidR="004D09DD" w:rsidRPr="00D65AFD" w:rsidRDefault="004D09DD" w:rsidP="004D09DD">
            <w:pPr>
              <w:pStyle w:val="Zkladntext"/>
              <w:jc w:val="right"/>
              <w:rPr>
                <w:rFonts w:asciiTheme="minorHAnsi" w:hAnsiTheme="minorHAnsi" w:cstheme="minorHAnsi"/>
                <w:b/>
                <w:sz w:val="22"/>
                <w:szCs w:val="22"/>
              </w:rPr>
            </w:pPr>
          </w:p>
        </w:tc>
      </w:tr>
    </w:tbl>
    <w:p w14:paraId="2D0F18C6" w14:textId="77777777" w:rsidR="004D09DD" w:rsidRPr="00D65AFD" w:rsidRDefault="004D09DD" w:rsidP="004D09DD">
      <w:pPr>
        <w:pStyle w:val="Zkladntext"/>
        <w:jc w:val="center"/>
        <w:rPr>
          <w:rFonts w:asciiTheme="minorHAnsi" w:hAnsiTheme="minorHAnsi" w:cstheme="minorHAnsi"/>
          <w:b/>
          <w:sz w:val="22"/>
          <w:szCs w:val="22"/>
          <w:u w:val="single"/>
        </w:rPr>
      </w:pPr>
    </w:p>
    <w:p w14:paraId="37362558" w14:textId="77777777" w:rsidR="004D09DD" w:rsidRPr="00D65AFD" w:rsidRDefault="004D09DD" w:rsidP="004D09DD">
      <w:pPr>
        <w:pStyle w:val="Zkladntext"/>
        <w:rPr>
          <w:rFonts w:asciiTheme="minorHAnsi" w:hAnsiTheme="minorHAnsi" w:cstheme="minorHAnsi"/>
          <w:b/>
          <w:bCs/>
          <w:sz w:val="22"/>
          <w:szCs w:val="22"/>
          <w:u w:val="single"/>
        </w:rPr>
      </w:pPr>
      <w:r w:rsidRPr="000F53BE">
        <w:rPr>
          <w:rFonts w:asciiTheme="minorHAnsi" w:hAnsiTheme="minorHAnsi" w:cstheme="minorHAnsi"/>
          <w:sz w:val="22"/>
          <w:szCs w:val="22"/>
          <w:u w:val="single"/>
        </w:rPr>
        <w:t xml:space="preserve">BILANCE </w:t>
      </w:r>
      <w:r>
        <w:rPr>
          <w:rFonts w:asciiTheme="minorHAnsi" w:hAnsiTheme="minorHAnsi" w:cstheme="minorHAnsi"/>
          <w:sz w:val="22"/>
          <w:szCs w:val="22"/>
          <w:u w:val="single"/>
        </w:rPr>
        <w:t>HUMÓZNÍ VRSTVY - DRNU</w:t>
      </w:r>
    </w:p>
    <w:p w14:paraId="33436A66" w14:textId="77777777" w:rsidR="004D09DD" w:rsidRDefault="004D09DD" w:rsidP="004D09DD">
      <w:pPr>
        <w:pStyle w:val="Bezmezer"/>
        <w:jc w:val="both"/>
        <w:rPr>
          <w:lang w:eastAsia="cs-CZ"/>
        </w:rPr>
      </w:pPr>
      <w:r w:rsidRPr="00701B48">
        <w:rPr>
          <w:lang w:eastAsia="cs-CZ"/>
        </w:rPr>
        <w:t xml:space="preserve">Sejmutí v tl. 150 mm – Celkem </w:t>
      </w:r>
      <w:r>
        <w:rPr>
          <w:lang w:eastAsia="cs-CZ"/>
        </w:rPr>
        <w:t>650</w:t>
      </w:r>
      <w:r w:rsidRPr="00701B48">
        <w:rPr>
          <w:lang w:eastAsia="cs-CZ"/>
        </w:rPr>
        <w:t xml:space="preserve"> m2  </w:t>
      </w:r>
      <w:r>
        <w:rPr>
          <w:lang w:eastAsia="cs-CZ"/>
        </w:rPr>
        <w:t xml:space="preserve"> - 98 m3 – opětovné využití</w:t>
      </w:r>
    </w:p>
    <w:p w14:paraId="05DF72B9" w14:textId="77777777" w:rsidR="004D09DD" w:rsidRDefault="004D09DD" w:rsidP="004D09DD">
      <w:pPr>
        <w:pStyle w:val="Bezmezer"/>
        <w:tabs>
          <w:tab w:val="left" w:pos="1624"/>
        </w:tabs>
        <w:jc w:val="both"/>
        <w:rPr>
          <w:u w:val="single"/>
        </w:rPr>
      </w:pPr>
    </w:p>
    <w:p w14:paraId="6840E8D0" w14:textId="77777777" w:rsidR="004D09DD" w:rsidRDefault="004D09DD" w:rsidP="004D09DD">
      <w:pPr>
        <w:pStyle w:val="Bezmezer"/>
        <w:tabs>
          <w:tab w:val="left" w:pos="1624"/>
        </w:tabs>
        <w:jc w:val="both"/>
        <w:rPr>
          <w:u w:val="single"/>
        </w:rPr>
      </w:pPr>
      <w:r>
        <w:rPr>
          <w:u w:val="single"/>
        </w:rPr>
        <w:t>j) ochrana životního prostředí při výstavbě</w:t>
      </w:r>
    </w:p>
    <w:p w14:paraId="1D3069F4" w14:textId="77777777" w:rsidR="004D09DD" w:rsidRDefault="004D09DD" w:rsidP="004D09DD">
      <w:pPr>
        <w:pStyle w:val="Bezmezer"/>
        <w:tabs>
          <w:tab w:val="left" w:pos="1624"/>
        </w:tabs>
        <w:jc w:val="both"/>
      </w:pPr>
      <w:r>
        <w:t>Realizace stavby přinese určité zhoršení prostředí vlivem provozu mechanismů dodavatele stavby a provádění montážních a stavebních prací. Omezit lze toto dočasné zhoršení pouze důsledným dodržováním příslušných norem a předpisů a samozřejmě kázní dodavatele stavby. V mimopracovní době budou stavební stroje odstaveny na určených zpevněných plochách. Při přesunech strojů a materiálů je nutné zamezit znečišťování komunikací a zvýšené prašnosti zejména v zastavěných částech obce. Vlastní provoz stavby nepředstavuje žádné zhoršení životního prostředí v lokalitě.</w:t>
      </w:r>
    </w:p>
    <w:p w14:paraId="655D68D1" w14:textId="77777777" w:rsidR="004D09DD" w:rsidRDefault="004D09DD" w:rsidP="004D09DD">
      <w:pPr>
        <w:pStyle w:val="Bezmezer"/>
        <w:tabs>
          <w:tab w:val="left" w:pos="1624"/>
        </w:tabs>
        <w:jc w:val="both"/>
      </w:pPr>
    </w:p>
    <w:p w14:paraId="4B8AF616" w14:textId="77777777" w:rsidR="004D09DD" w:rsidRPr="00B632B1" w:rsidRDefault="004D09DD" w:rsidP="004D09DD">
      <w:pPr>
        <w:pStyle w:val="Bezmezer"/>
        <w:tabs>
          <w:tab w:val="left" w:pos="1624"/>
        </w:tabs>
        <w:jc w:val="both"/>
      </w:pPr>
      <w:r w:rsidRPr="00AF2CCF">
        <w:t>Generální dodavatel zajistí manipulaci s  odpadem dle platných předpisů. Zejména se jedná o likvidaci odpadů se zbytkovým obsahem škodlivin N. Se všemi odpady bude nakládáno ve smyslu zákona č.185/2001 Sb, v platném znění. Dodavatel musí zajistit kontrolu práce a údržby stavebních mechanizmů s tím, že pokud dojde k úniku ropných látek do zeminy,  je nutné kontaminovanou zeminu ihned vytěžit  a  uložit do nepropustné nádoby (kontejnerů). U malých nepropustných ploch je možno provést dekontaminaci vapexem. U stacionárních strojů bude osazena vana pro záchyt unikajících olejů. Je vhodné, aby generální dodavatel při uzavírání smluv na jednotlivé dodávky stavebních a technologických prací ve smlouvách zakotvil povinnost subdodavatelů likvidovat odpady vznikající při jejich činnosti tak, jak ke výše uvedeno. Při kolaudaci stavby předloží dodavatel stavby doklady o způsobu likvidace odpadů</w:t>
      </w:r>
    </w:p>
    <w:p w14:paraId="2D0F93DE" w14:textId="77777777" w:rsidR="004D09DD" w:rsidRDefault="004D09DD" w:rsidP="004D09DD">
      <w:pPr>
        <w:pStyle w:val="Bezmezer"/>
        <w:tabs>
          <w:tab w:val="left" w:pos="1624"/>
        </w:tabs>
        <w:jc w:val="both"/>
        <w:rPr>
          <w:u w:val="single"/>
        </w:rPr>
      </w:pPr>
    </w:p>
    <w:p w14:paraId="49A87860" w14:textId="28C4BD3D" w:rsidR="004D09DD" w:rsidRDefault="004D09DD" w:rsidP="004D09DD">
      <w:pPr>
        <w:pStyle w:val="Bezmezer"/>
        <w:tabs>
          <w:tab w:val="left" w:pos="1624"/>
        </w:tabs>
        <w:jc w:val="both"/>
        <w:rPr>
          <w:u w:val="single"/>
        </w:rPr>
      </w:pPr>
      <w:r>
        <w:rPr>
          <w:u w:val="single"/>
        </w:rPr>
        <w:t xml:space="preserve">k)zásady bezpečnosti a ochrany zdraví při práci na staveništi </w:t>
      </w:r>
    </w:p>
    <w:p w14:paraId="1E9C9CE3" w14:textId="77777777" w:rsidR="004D09DD" w:rsidRDefault="004D09DD" w:rsidP="004D09DD">
      <w:pPr>
        <w:pStyle w:val="Bezmezer"/>
        <w:tabs>
          <w:tab w:val="left" w:pos="1624"/>
        </w:tabs>
        <w:jc w:val="both"/>
        <w:rPr>
          <w:u w:val="single"/>
        </w:rPr>
      </w:pPr>
    </w:p>
    <w:p w14:paraId="5F1ED4B6" w14:textId="39763361" w:rsidR="004D09DD" w:rsidRPr="00A7135E" w:rsidRDefault="004D09DD" w:rsidP="004D09DD">
      <w:pPr>
        <w:pStyle w:val="Bezmezer"/>
        <w:jc w:val="both"/>
        <w:rPr>
          <w:u w:val="single"/>
        </w:rPr>
      </w:pPr>
      <w:r>
        <w:rPr>
          <w:u w:val="single"/>
        </w:rPr>
        <w:t>P</w:t>
      </w:r>
      <w:r w:rsidRPr="00A7135E">
        <w:rPr>
          <w:u w:val="single"/>
        </w:rPr>
        <w:t>ovinnosti zhotovitele stavby na staveništi</w:t>
      </w:r>
    </w:p>
    <w:p w14:paraId="3CD34227" w14:textId="77777777" w:rsidR="004D09DD" w:rsidRPr="00A7135E" w:rsidRDefault="004D09DD" w:rsidP="004D09DD">
      <w:pPr>
        <w:pStyle w:val="Bezmezer"/>
        <w:jc w:val="both"/>
      </w:pPr>
      <w:r w:rsidRPr="00A7135E">
        <w:t>Zhotovitel stavby odpovídá za plnění svých povinností, které mu ukládají právní předpisy upravující požadavky na BOZP (tj. zejména zákoník práce,  zákon č. 309/2006 Sb., NV č. 591/2006 Sb.a NV č. 362/2005 Sb.) Povinností zhotovitele (i podnikajících fyzických osob, které  pracují  na  staveništi  jako  zhotovitelé  a  osobně  zde  pracují)  je spolupodílet se na</w:t>
      </w:r>
    </w:p>
    <w:p w14:paraId="0F9DAB90" w14:textId="77777777" w:rsidR="004D09DD" w:rsidRPr="00A7135E" w:rsidRDefault="004D09DD" w:rsidP="004D09DD">
      <w:pPr>
        <w:pStyle w:val="Bezmezer"/>
        <w:jc w:val="both"/>
      </w:pPr>
      <w:r w:rsidRPr="00A7135E">
        <w:t xml:space="preserve">zabezpečení bezpečného a zdraví neohrožujícího pracovního prostředí a pracovních podmínek, postupovatpřípadně v dohodě s koordinátorem a ve spolupráci s ostatními zhotoviteli a jinými osobami a činit příslušná potřebná opatření. </w:t>
      </w:r>
    </w:p>
    <w:p w14:paraId="2ECB5B2D" w14:textId="77777777" w:rsidR="004D09DD" w:rsidRPr="00A7135E" w:rsidRDefault="004D09DD" w:rsidP="004D09DD">
      <w:pPr>
        <w:pStyle w:val="Bezmezer"/>
        <w:jc w:val="both"/>
      </w:pPr>
      <w:r w:rsidRPr="00A7135E">
        <w:t xml:space="preserve">Základní povinnosti zhotovitele vůči svým zaměstnancům a dalším osobám jsou vymezené ZP, zejména § 101 až § 103. Povinnosti a úkoly zhotovitele stavby stanoví § 14 až § 18 zákona č. 309/2006 Sb. Zhotovitel stavby je povinen dle § 16 zákona č. 309/2006 Sb.: </w:t>
      </w:r>
    </w:p>
    <w:p w14:paraId="4A75991A" w14:textId="77777777" w:rsidR="004D09DD" w:rsidRPr="00A7135E" w:rsidRDefault="004D09DD" w:rsidP="004D09DD">
      <w:pPr>
        <w:pStyle w:val="Bezmezer"/>
        <w:jc w:val="both"/>
      </w:pPr>
      <w:r w:rsidRPr="00A7135E">
        <w:t>nejpozději do 8 dnů před zahájením prací na staveništi doložit, že informoval koordinátora o rizicích vznikajících při pracovních nebo technologických postupech, které zvolil,</w:t>
      </w:r>
    </w:p>
    <w:p w14:paraId="1C7F466D" w14:textId="77777777" w:rsidR="004D09DD" w:rsidRPr="00A7135E" w:rsidRDefault="004D09DD" w:rsidP="004D09DD">
      <w:pPr>
        <w:pStyle w:val="Bezmezer"/>
        <w:jc w:val="both"/>
      </w:pPr>
      <w:r w:rsidRPr="00A7135E">
        <w:t>poskytovat koordinátorovi součinnost potřebnou pro plnění jeho úkolů po celou dobu svého zapojení do přípravy a realizace stavby, zejména mu včas předávat informace a podklady potřebné pro zhotovení plánu a jeho změny, brát v úvahu podněty a pokyny koordinátora, zúčastňovat se zpracování plánu, tento plán dodržovat, zúčastňovat se kontrolních dnů a postupovat podle dohodnutých opatření, a to v rozsahu, způsobem a ve  lhůtách uvedených v plánu BOZP.</w:t>
      </w:r>
    </w:p>
    <w:p w14:paraId="59BD7E1E" w14:textId="77777777" w:rsidR="004D09DD" w:rsidRPr="00A7135E" w:rsidRDefault="004D09DD" w:rsidP="004D09DD">
      <w:pPr>
        <w:pStyle w:val="Bezmezer"/>
        <w:jc w:val="both"/>
      </w:pPr>
    </w:p>
    <w:p w14:paraId="559C196B" w14:textId="77777777" w:rsidR="004D09DD" w:rsidRPr="00A7135E" w:rsidRDefault="004D09DD" w:rsidP="004D09DD">
      <w:pPr>
        <w:pStyle w:val="Bezmezer"/>
        <w:jc w:val="both"/>
        <w:rPr>
          <w:u w:val="single"/>
        </w:rPr>
      </w:pPr>
      <w:r w:rsidRPr="00A7135E">
        <w:tab/>
      </w:r>
      <w:r w:rsidRPr="00A7135E">
        <w:rPr>
          <w:u w:val="single"/>
        </w:rPr>
        <w:t xml:space="preserve">Shrnutí základních povinností a úkolů zhotovitele stavby v oblasti BOZP </w:t>
      </w:r>
    </w:p>
    <w:p w14:paraId="6087F383" w14:textId="77777777" w:rsidR="004D09DD" w:rsidRPr="00A7135E" w:rsidRDefault="004D09DD" w:rsidP="004D09DD">
      <w:pPr>
        <w:pStyle w:val="Bezmezer"/>
        <w:jc w:val="both"/>
      </w:pPr>
      <w:r w:rsidRPr="00A7135E">
        <w:lastRenderedPageBreak/>
        <w:t>Mezi hlavní trvalé úkoly každého zhotovitele v oblasti prevence rizik patří:</w:t>
      </w:r>
    </w:p>
    <w:p w14:paraId="5A95DA08" w14:textId="77777777" w:rsidR="004D09DD" w:rsidRPr="00A7135E" w:rsidRDefault="004D09DD" w:rsidP="004D09DD">
      <w:pPr>
        <w:pStyle w:val="Bezmezer"/>
        <w:jc w:val="both"/>
      </w:pPr>
      <w:r w:rsidRPr="00A7135E">
        <w:t>udržování pořádku a čistoty na staveništích, včetně označení, vymezení a ohrazení, zejména prováděných na veřejných prostranstvích,</w:t>
      </w:r>
    </w:p>
    <w:p w14:paraId="41DA3EE5" w14:textId="77777777" w:rsidR="004D09DD" w:rsidRPr="00A7135E" w:rsidRDefault="004D09DD" w:rsidP="004D09DD">
      <w:pPr>
        <w:pStyle w:val="Bezmezer"/>
        <w:jc w:val="both"/>
      </w:pPr>
      <w:r w:rsidRPr="00A7135E">
        <w:t>umístění pracoviště, jeho dostupnost, stanovení dopravních komunikací nebo prostoru pro příchod a pohyb osob, výrobních a pracovních prostředků a zařízení,</w:t>
      </w:r>
    </w:p>
    <w:p w14:paraId="6CABB6CC" w14:textId="77777777" w:rsidR="004D09DD" w:rsidRPr="00A7135E" w:rsidRDefault="004D09DD" w:rsidP="004D09DD">
      <w:pPr>
        <w:pStyle w:val="Bezmezer"/>
        <w:jc w:val="both"/>
      </w:pPr>
      <w:r w:rsidRPr="00A7135E">
        <w:t>zajištění  požadavků na dopravu a manipulaci s materiálem a předcházení zdravotním rizikům při práci s břemeny,</w:t>
      </w:r>
    </w:p>
    <w:p w14:paraId="1290A7A0" w14:textId="77777777" w:rsidR="004D09DD" w:rsidRPr="00A7135E" w:rsidRDefault="004D09DD" w:rsidP="004D09DD">
      <w:pPr>
        <w:pStyle w:val="Bezmezer"/>
        <w:jc w:val="both"/>
      </w:pPr>
      <w:r w:rsidRPr="00A7135E">
        <w:t>provádění kontroly před prvním použitím, během používání, při údržbě a pravidelném provádění kontrol strojů, technických zařízení, přístrojů a nářadí během používání s cílem odstranit nedostatky, které by mohly nepříznivě ovlivnit bezpečnost a ochranu zdraví,</w:t>
      </w:r>
    </w:p>
    <w:p w14:paraId="527B4DCF" w14:textId="77777777" w:rsidR="004D09DD" w:rsidRPr="00A7135E" w:rsidRDefault="004D09DD" w:rsidP="004D09DD">
      <w:pPr>
        <w:pStyle w:val="Bezmezer"/>
        <w:jc w:val="both"/>
      </w:pPr>
      <w:r w:rsidRPr="00A7135E">
        <w:t>splnění požadavků na předepsanou odbornou způsobilost osob provádějících práce na staveništi,</w:t>
      </w:r>
    </w:p>
    <w:p w14:paraId="5F64F03D" w14:textId="77777777" w:rsidR="004D09DD" w:rsidRPr="00A7135E" w:rsidRDefault="004D09DD" w:rsidP="004D09DD">
      <w:pPr>
        <w:pStyle w:val="Bezmezer"/>
        <w:jc w:val="both"/>
      </w:pPr>
      <w:r w:rsidRPr="00A7135E">
        <w:t>zajištění správného a bezpečného uskladňování materiálu, manipulace s ním, odstraňování  a odvoz odpadu a zbytků materiálů,</w:t>
      </w:r>
    </w:p>
    <w:p w14:paraId="3E613F88" w14:textId="77777777" w:rsidR="004D09DD" w:rsidRPr="00A7135E" w:rsidRDefault="004D09DD" w:rsidP="004D09DD">
      <w:pPr>
        <w:pStyle w:val="Bezmezer"/>
        <w:jc w:val="both"/>
      </w:pPr>
      <w:r w:rsidRPr="00A7135E">
        <w:t>přizpůsobování času potřebného na jednotlivé práce nebo jejich etapy podle skutečného postupu prací,</w:t>
      </w:r>
    </w:p>
    <w:p w14:paraId="33CF2969" w14:textId="77777777" w:rsidR="004D09DD" w:rsidRPr="00A7135E" w:rsidRDefault="004D09DD" w:rsidP="004D09DD">
      <w:pPr>
        <w:pStyle w:val="Bezmezer"/>
        <w:jc w:val="both"/>
      </w:pPr>
      <w:r w:rsidRPr="00A7135E">
        <w:t>předcházení ohroženi života a zdraví osob, které se s vědomím zhotovitele mohou zdržovat na staveništi,</w:t>
      </w:r>
    </w:p>
    <w:p w14:paraId="2D74754A" w14:textId="77777777" w:rsidR="004D09DD" w:rsidRPr="00A7135E" w:rsidRDefault="004D09DD" w:rsidP="004D09DD">
      <w:pPr>
        <w:pStyle w:val="Bezmezer"/>
        <w:jc w:val="both"/>
      </w:pPr>
      <w:r w:rsidRPr="00A7135E">
        <w:t>přijetí odpovídajících opatření, pokud budou na staveništi vykonávány práce a činnosti vystavující zaměstnance ohrožení života nebo poškození zdraví,</w:t>
      </w:r>
    </w:p>
    <w:p w14:paraId="67C4710C" w14:textId="77777777" w:rsidR="004D09DD" w:rsidRPr="00A7135E" w:rsidRDefault="004D09DD" w:rsidP="004D09DD">
      <w:pPr>
        <w:pStyle w:val="Bezmezer"/>
        <w:jc w:val="both"/>
      </w:pPr>
      <w:r w:rsidRPr="00A7135E">
        <w:t>zajištění spolupráce mezi zhotoviteli i jinými osobami,</w:t>
      </w:r>
    </w:p>
    <w:p w14:paraId="7631B90A" w14:textId="77777777" w:rsidR="004D09DD" w:rsidRPr="00A7135E" w:rsidRDefault="004D09DD" w:rsidP="004D09DD">
      <w:pPr>
        <w:pStyle w:val="Bezmezer"/>
        <w:jc w:val="both"/>
      </w:pPr>
      <w:r w:rsidRPr="00A7135E">
        <w:t>předcházení rizikům vzájemného působení činností prováděných na staveništi nebo v jeho těsné blízkosti.</w:t>
      </w:r>
    </w:p>
    <w:p w14:paraId="6C94B31C" w14:textId="77777777" w:rsidR="004D09DD" w:rsidRPr="00A7135E" w:rsidRDefault="004D09DD" w:rsidP="004D09DD">
      <w:pPr>
        <w:pStyle w:val="Bezmezer"/>
        <w:jc w:val="both"/>
      </w:pPr>
      <w:r w:rsidRPr="00A7135E">
        <w:t>v rámci přípravy staveb se podrobněji zabývat riziky a stanovovat konkrétní reálná bezpečností opatření, neomezovat tuto fázi pouze na odkazy dodržování právních předpisů,</w:t>
      </w:r>
    </w:p>
    <w:p w14:paraId="1FA82A64" w14:textId="77777777" w:rsidR="004D09DD" w:rsidRPr="00A7135E" w:rsidRDefault="004D09DD" w:rsidP="004D09DD">
      <w:pPr>
        <w:pStyle w:val="Bezmezer"/>
        <w:jc w:val="both"/>
      </w:pPr>
      <w:r w:rsidRPr="00A7135E">
        <w:t>zvýšení náročnosti a úrovně řízení BOZP na stavbách ze strany stavbyvedoucích a mistrů při provádění výše uvedených činností,</w:t>
      </w:r>
    </w:p>
    <w:p w14:paraId="116F037D" w14:textId="77777777" w:rsidR="004D09DD" w:rsidRPr="00A7135E" w:rsidRDefault="004D09DD" w:rsidP="004D09DD">
      <w:pPr>
        <w:pStyle w:val="Bezmezer"/>
        <w:jc w:val="both"/>
      </w:pPr>
      <w:r w:rsidRPr="00A7135E">
        <w:t>prokazatelně informovat jiné zhotovitele a případně koordinátora o rizicích vznikajících při pracovních nebo technologických postupech a spolupracovat při zajišťování BOZP na stavbě, dodržování bližších minimálních požadavků na bezpečnost a ochranu zdraví při práci na staveništích stanovených NV č. 591/2006 Sb. o bližších minimálních požadavcích na bezpečnost a ochranu zdraví při práci na staveništích a NV č. 362/2005 Sb. o bližších požadavcích na bezpečnost a ochranu zdraví při práci na pracovišti s nebezpečím pádu z výšky nebo do hloubky.</w:t>
      </w:r>
    </w:p>
    <w:p w14:paraId="6AE59EFC" w14:textId="77777777" w:rsidR="004D09DD" w:rsidRPr="00A7135E" w:rsidRDefault="004D09DD" w:rsidP="004D09DD">
      <w:pPr>
        <w:pStyle w:val="Bezmezer"/>
        <w:jc w:val="both"/>
      </w:pPr>
      <w:r w:rsidRPr="00A7135E">
        <w:t>Zabezpečení staveniště musí být v souladu s přílohou č. 1 Nařízením vlády  č. 591/2006 Sb.. Střežení staveniště zajišťuje zhotovitel stavby.</w:t>
      </w:r>
    </w:p>
    <w:p w14:paraId="06111BD1" w14:textId="77777777" w:rsidR="004D09DD" w:rsidRPr="00A7135E" w:rsidRDefault="004D09DD" w:rsidP="004D09DD">
      <w:pPr>
        <w:pStyle w:val="Bezmezer"/>
        <w:jc w:val="both"/>
      </w:pPr>
    </w:p>
    <w:p w14:paraId="5964D48D" w14:textId="77777777" w:rsidR="004D09DD" w:rsidRPr="00A7135E" w:rsidRDefault="004D09DD" w:rsidP="004D09DD">
      <w:pPr>
        <w:pStyle w:val="Bezmezer"/>
        <w:jc w:val="both"/>
        <w:rPr>
          <w:i/>
        </w:rPr>
      </w:pPr>
      <w:bookmarkStart w:id="0" w:name="BM8_2_Prozat%25252525C3%25252525ADmn%252"/>
      <w:bookmarkEnd w:id="0"/>
      <w:r w:rsidRPr="00A7135E">
        <w:rPr>
          <w:i/>
        </w:rPr>
        <w:t xml:space="preserve">Shrnutí základních povinností a úkolů odpovědného zástupce každého zhotovitele – účastníka výstavby v oblasti BOZP (zodpovídá zhotovitel stavby) </w:t>
      </w:r>
    </w:p>
    <w:p w14:paraId="0C3B04D6" w14:textId="77777777" w:rsidR="004D09DD" w:rsidRPr="00A7135E" w:rsidRDefault="004D09DD" w:rsidP="004D09DD">
      <w:pPr>
        <w:pStyle w:val="Bezmezer"/>
        <w:jc w:val="both"/>
      </w:pPr>
      <w:r w:rsidRPr="00A7135E">
        <w:t>vést evidenci pracovníků od jejich nástupu do práce až po opuštění pracoviště, vybavit pracovníky na stavbě potřebnými osobními ochrannými pracovními prostředky,seznamovat pracovníky se zpracovaným technologickým nebo pracovním postupem a podle náročnosti s rizikovosti prací s projektovou dokumentací v rozsahu, který se jich týká,</w:t>
      </w:r>
    </w:p>
    <w:p w14:paraId="4F353087" w14:textId="77777777" w:rsidR="004D09DD" w:rsidRPr="00A7135E" w:rsidRDefault="004D09DD" w:rsidP="004D09DD">
      <w:pPr>
        <w:pStyle w:val="Bezmezer"/>
        <w:jc w:val="both"/>
      </w:pPr>
      <w:r w:rsidRPr="00A7135E">
        <w:t>koordinovat požadavky bezpečnosti práce s ostatními účastníky výstavby v součinnosti s koordinátorem BOZP stavby a dalšími zhotoviteli, o předání a převzetí staveniště (pracoviště) vyhotovit zápis, s přijatým opatřením seznamovat příslušné pracovníky,</w:t>
      </w:r>
    </w:p>
    <w:p w14:paraId="46937A04" w14:textId="77777777" w:rsidR="004D09DD" w:rsidRPr="00A7135E" w:rsidRDefault="004D09DD" w:rsidP="004D09DD">
      <w:pPr>
        <w:pStyle w:val="Bezmezer"/>
        <w:jc w:val="both"/>
      </w:pPr>
      <w:r w:rsidRPr="00A7135E">
        <w:t>přerušit práce při nebezpečí vzniku havárie nebo poruchy technického zařízení a při zhoršení pracovních podmínek, a tuto skutečnost neprodleně nahlásit zadavateli stavby</w:t>
      </w:r>
    </w:p>
    <w:p w14:paraId="22BCD687" w14:textId="77777777" w:rsidR="004D09DD" w:rsidRPr="00A7135E" w:rsidRDefault="004D09DD" w:rsidP="004D09DD">
      <w:pPr>
        <w:pStyle w:val="Bezmezer"/>
        <w:jc w:val="both"/>
      </w:pPr>
      <w:r w:rsidRPr="00A7135E">
        <w:t>při provádění stavebních prací v mimořádných podmínkách určit potřebná opatření k zajištění bezpečnosti práce a seznámit s nimi příslušné pracovníky,</w:t>
      </w:r>
    </w:p>
    <w:p w14:paraId="417EC22C" w14:textId="77777777" w:rsidR="004D09DD" w:rsidRPr="00A7135E" w:rsidRDefault="004D09DD" w:rsidP="004D09DD">
      <w:pPr>
        <w:pStyle w:val="Bezmezer"/>
        <w:jc w:val="both"/>
      </w:pPr>
      <w:r w:rsidRPr="00A7135E">
        <w:t xml:space="preserve">při provádění prací v nebezpečném prostředí nebo prostoru požadovat na stavebníkovi a koordinátorovi BOZP  další OOPP a zařízení, které jako zhotovitel stavebních prací nemá </w:t>
      </w:r>
    </w:p>
    <w:p w14:paraId="36EBF69D" w14:textId="77777777" w:rsidR="004D09DD" w:rsidRPr="00A7135E" w:rsidRDefault="004D09DD" w:rsidP="004D09DD">
      <w:pPr>
        <w:pStyle w:val="Bezmezer"/>
        <w:jc w:val="both"/>
      </w:pPr>
      <w:r w:rsidRPr="00A7135E">
        <w:lastRenderedPageBreak/>
        <w:t>k dispozici, ohlásit provozovateli inženýrských sítí jejich případné poškození a zamezit vstup nepovolaných osob do ohroženého prostou do doby odstranění zdroje nebezpečí,</w:t>
      </w:r>
    </w:p>
    <w:p w14:paraId="1560BCB4" w14:textId="77777777" w:rsidR="004D09DD" w:rsidRPr="00A7135E" w:rsidRDefault="004D09DD" w:rsidP="004D09DD">
      <w:pPr>
        <w:pStyle w:val="Bezmezer"/>
        <w:jc w:val="both"/>
      </w:pPr>
      <w:r w:rsidRPr="00A7135E">
        <w:t>školit, ověřovat znalosti a prakticky zaučit pracovníky k bezpečnému provádění prací v potřebném rozsahu, vybavit pracovníky vhodným a bezpečným nářadím, nástroji a pomůckami,</w:t>
      </w:r>
    </w:p>
    <w:p w14:paraId="3B340CCC" w14:textId="77777777" w:rsidR="004D09DD" w:rsidRPr="00A7135E" w:rsidRDefault="004D09DD" w:rsidP="004D09DD">
      <w:pPr>
        <w:pStyle w:val="Bezmezer"/>
        <w:jc w:val="both"/>
      </w:pPr>
      <w:r w:rsidRPr="00A7135E">
        <w:t>zajistit bezpečnost práce při změnách povětrnostních nebo provozních podmínek a s přijatými opatřeními seznámit příslušné pracovníky,</w:t>
      </w:r>
    </w:p>
    <w:p w14:paraId="56DBCBEB" w14:textId="77777777" w:rsidR="004D09DD" w:rsidRPr="00A7135E" w:rsidRDefault="004D09DD" w:rsidP="004D09DD">
      <w:pPr>
        <w:pStyle w:val="Bezmezer"/>
        <w:jc w:val="both"/>
      </w:pPr>
      <w:r w:rsidRPr="00A7135E">
        <w:t>zajistit ohrazení, osvětlení staveniště, vstupy, montážní pracoviště a přístupové cesty označit bezpečnostními značkami a tabulemi,</w:t>
      </w:r>
    </w:p>
    <w:p w14:paraId="492AE018" w14:textId="77777777" w:rsidR="004D09DD" w:rsidRPr="00A7135E" w:rsidRDefault="004D09DD" w:rsidP="004D09DD">
      <w:pPr>
        <w:pStyle w:val="Bezmezer"/>
        <w:jc w:val="both"/>
      </w:pPr>
      <w:r w:rsidRPr="00A7135E">
        <w:t>na vnitrostaveništních komunikacích zajistit jejich bezpečné šířky, podchodové výšky a potřebné výstražné značky, přechody, svodidla apod.,</w:t>
      </w:r>
    </w:p>
    <w:p w14:paraId="0CE3DDE0" w14:textId="77777777" w:rsidR="004D09DD" w:rsidRPr="00A7135E" w:rsidRDefault="004D09DD" w:rsidP="004D09DD">
      <w:pPr>
        <w:pStyle w:val="Bezmezer"/>
        <w:jc w:val="both"/>
      </w:pPr>
      <w:r w:rsidRPr="00A7135E">
        <w:t>jedenkrát ročně provádět u používaných žebříků zkoušky stability a pevnosti,</w:t>
      </w:r>
    </w:p>
    <w:p w14:paraId="1CC39618" w14:textId="77777777" w:rsidR="004D09DD" w:rsidRPr="00A7135E" w:rsidRDefault="004D09DD" w:rsidP="004D09DD">
      <w:pPr>
        <w:pStyle w:val="Bezmezer"/>
        <w:jc w:val="both"/>
      </w:pPr>
      <w:r w:rsidRPr="00A7135E">
        <w:t>před zahájením výkopových prací ověřit a vyznačit trasy podzemních vedení inženýrských sítí a jiných překážek,</w:t>
      </w:r>
    </w:p>
    <w:p w14:paraId="1661E7A5" w14:textId="77777777" w:rsidR="004D09DD" w:rsidRPr="00A7135E" w:rsidRDefault="004D09DD" w:rsidP="004D09DD">
      <w:pPr>
        <w:pStyle w:val="Bezmezer"/>
        <w:jc w:val="both"/>
      </w:pPr>
      <w:r w:rsidRPr="00A7135E">
        <w:t>při přerušení prací zajistit pravidelnou odbornou kontrolu údržby zábran, pažení, přechodů, výstražných těles apod.,</w:t>
      </w:r>
    </w:p>
    <w:p w14:paraId="45005F03" w14:textId="77777777" w:rsidR="004D09DD" w:rsidRPr="00A7135E" w:rsidRDefault="004D09DD" w:rsidP="004D09DD">
      <w:pPr>
        <w:pStyle w:val="Bezmezer"/>
        <w:jc w:val="both"/>
      </w:pPr>
      <w:r w:rsidRPr="00A7135E">
        <w:t>pro práce zpracovat technologický postup a provést prokazatelné seznámení pracovníků, včetně svých ostatní zhotovitelů s tímto postupem</w:t>
      </w:r>
    </w:p>
    <w:p w14:paraId="3A49C72A" w14:textId="77777777" w:rsidR="004D09DD" w:rsidRPr="00A7135E" w:rsidRDefault="004D09DD" w:rsidP="004D09DD">
      <w:pPr>
        <w:pStyle w:val="Bezmezer"/>
        <w:jc w:val="both"/>
      </w:pPr>
      <w:r w:rsidRPr="00A7135E">
        <w:t xml:space="preserve">vydat pokyny pro obsluhu a údržbu strojů, které obsahuji požadavky na zajištění bezpečnosti práce při jejich provozu, pokud nejsou stanoveny v technických normách nebo návodu k obsluze, před nasazením stroje seznámit obsluhu s místními provozními a pracovními podmínkami, které by mohly ovlivňovat bezpečnost práce </w:t>
      </w:r>
    </w:p>
    <w:p w14:paraId="3B6A5E44" w14:textId="77777777" w:rsidR="004D09DD" w:rsidRPr="00A7135E" w:rsidRDefault="004D09DD" w:rsidP="004D09DD">
      <w:pPr>
        <w:pStyle w:val="Bezmezer"/>
        <w:jc w:val="both"/>
      </w:pPr>
      <w:r w:rsidRPr="00A7135E">
        <w:t>seznamovat pracovníky se všemi zakázanými činnostmi, které mohou nastat při provozu stroje,</w:t>
      </w:r>
    </w:p>
    <w:p w14:paraId="7AAF1F88" w14:textId="77777777" w:rsidR="004D09DD" w:rsidRPr="00A7135E" w:rsidRDefault="004D09DD" w:rsidP="004D09DD">
      <w:pPr>
        <w:pStyle w:val="Bezmezer"/>
        <w:jc w:val="both"/>
      </w:pPr>
      <w:r w:rsidRPr="00A7135E">
        <w:t>po skončení pracovní činnosti stroje stanovit opatření proti jeho zneužití nepovolanou osobou a proti možnosti ohrožení veřejného zájmu.</w:t>
      </w:r>
    </w:p>
    <w:p w14:paraId="2B599387" w14:textId="77777777" w:rsidR="004D09DD" w:rsidRPr="00A7135E" w:rsidRDefault="004D09DD" w:rsidP="004D09DD">
      <w:pPr>
        <w:pStyle w:val="Bezmezer"/>
        <w:jc w:val="both"/>
        <w:rPr>
          <w:i/>
        </w:rPr>
      </w:pPr>
    </w:p>
    <w:p w14:paraId="267D63E8" w14:textId="77777777" w:rsidR="004D09DD" w:rsidRPr="00A7135E" w:rsidRDefault="004D09DD" w:rsidP="004D09DD">
      <w:pPr>
        <w:pStyle w:val="Bezmezer"/>
        <w:jc w:val="both"/>
        <w:rPr>
          <w:u w:val="single"/>
        </w:rPr>
      </w:pPr>
      <w:r w:rsidRPr="00A7135E">
        <w:rPr>
          <w:u w:val="single"/>
        </w:rPr>
        <w:t xml:space="preserve">Shrnutí základních povinností a úkolů pracovníků každého zhotovitele – účastníka výstavby v oblasti BOZP (zodpovídá zhotovitel stavby) </w:t>
      </w:r>
    </w:p>
    <w:p w14:paraId="336E8829" w14:textId="77777777" w:rsidR="004D09DD" w:rsidRPr="00A7135E" w:rsidRDefault="004D09DD" w:rsidP="004D09DD">
      <w:pPr>
        <w:pStyle w:val="Bezmezer"/>
        <w:jc w:val="both"/>
      </w:pPr>
      <w:r w:rsidRPr="00A7135E">
        <w:t>Každý pracovník musí plnit na stavbě požadavky na bezpečnost práce, mezi které patří zejména:</w:t>
      </w:r>
    </w:p>
    <w:p w14:paraId="326A4E4F" w14:textId="77777777" w:rsidR="004D09DD" w:rsidRPr="00A7135E" w:rsidRDefault="004D09DD" w:rsidP="004D09DD">
      <w:pPr>
        <w:pStyle w:val="Bezmezer"/>
        <w:jc w:val="both"/>
      </w:pPr>
      <w:r w:rsidRPr="00A7135E">
        <w:t>• počínat si při práci tak, aby neohrozil zdraví své ani svých spolupracovníků, dodržovat předpisy o bezpečnosti a ochraně zdraví při práci a předepsané pracovní postupy,</w:t>
      </w:r>
    </w:p>
    <w:p w14:paraId="334AF621" w14:textId="77777777" w:rsidR="004D09DD" w:rsidRPr="00A7135E" w:rsidRDefault="004D09DD" w:rsidP="004D09DD">
      <w:pPr>
        <w:pStyle w:val="Bezmezer"/>
        <w:jc w:val="both"/>
      </w:pPr>
      <w:r w:rsidRPr="00A7135E">
        <w:t>•</w:t>
      </w:r>
      <w:r w:rsidRPr="00A7135E">
        <w:tab/>
        <w:t>při práci vždy myslet na bezpečnost svého jednání a nepřeceňovat své schopnosti,</w:t>
      </w:r>
    </w:p>
    <w:p w14:paraId="5DD12A20" w14:textId="77777777" w:rsidR="004D09DD" w:rsidRPr="00A7135E" w:rsidRDefault="004D09DD" w:rsidP="004D09DD">
      <w:pPr>
        <w:pStyle w:val="Bezmezer"/>
        <w:jc w:val="both"/>
      </w:pPr>
      <w:r w:rsidRPr="00A7135E">
        <w:t>•</w:t>
      </w:r>
      <w:r w:rsidRPr="00A7135E">
        <w:tab/>
        <w:t>neuvádět do chodu stroj nebo zařízení, pokud se nepřesvědčil, že tím neohrozí zdraví nebo život svůj či jiné osoby,</w:t>
      </w:r>
    </w:p>
    <w:p w14:paraId="3C49FB2C" w14:textId="77777777" w:rsidR="004D09DD" w:rsidRPr="00A7135E" w:rsidRDefault="004D09DD" w:rsidP="004D09DD">
      <w:pPr>
        <w:pStyle w:val="Bezmezer"/>
        <w:jc w:val="both"/>
      </w:pPr>
      <w:r w:rsidRPr="00A7135E">
        <w:t>•</w:t>
      </w:r>
      <w:r w:rsidRPr="00A7135E">
        <w:tab/>
        <w:t>neprovádět práce, pro něž není poučen ani vyškolen, zejména práce, které vyžadují zvláštní odbornou kvalifikaci,</w:t>
      </w:r>
    </w:p>
    <w:p w14:paraId="7D358FE3" w14:textId="77777777" w:rsidR="004D09DD" w:rsidRPr="00A7135E" w:rsidRDefault="004D09DD" w:rsidP="004D09DD">
      <w:pPr>
        <w:pStyle w:val="Bezmezer"/>
        <w:jc w:val="both"/>
      </w:pPr>
      <w:r w:rsidRPr="00A7135E">
        <w:t>• dodržovat pořádek na pracovištích a komunikacích na stavbě,</w:t>
      </w:r>
    </w:p>
    <w:p w14:paraId="0ADDED8E" w14:textId="77777777" w:rsidR="004D09DD" w:rsidRPr="00A7135E" w:rsidRDefault="004D09DD" w:rsidP="004D09DD">
      <w:pPr>
        <w:pStyle w:val="Bezmezer"/>
        <w:jc w:val="both"/>
      </w:pPr>
      <w:r w:rsidRPr="00A7135E">
        <w:t>•</w:t>
      </w:r>
      <w:r w:rsidRPr="00A7135E">
        <w:tab/>
        <w:t>každý úraz si dát řádně ošetřit a ihned jej hlásit nejblíže nadřízenému a koordinátorovi BOZP stavby,</w:t>
      </w:r>
    </w:p>
    <w:p w14:paraId="7EEF1E40" w14:textId="77777777" w:rsidR="004D09DD" w:rsidRPr="00A7135E" w:rsidRDefault="004D09DD" w:rsidP="004D09DD">
      <w:pPr>
        <w:pStyle w:val="Bezmezer"/>
        <w:jc w:val="both"/>
      </w:pPr>
      <w:r w:rsidRPr="00A7135E">
        <w:t>•</w:t>
      </w:r>
      <w:r w:rsidRPr="00A7135E">
        <w:tab/>
        <w:t>při zjištění nedostatků v oblasti BOZP, které zaměstnanec nemůže sám odstranit, informovat o nich neodkladně nadřízeného,</w:t>
      </w:r>
    </w:p>
    <w:p w14:paraId="366869E6" w14:textId="77777777" w:rsidR="004D09DD" w:rsidRPr="00A7135E" w:rsidRDefault="004D09DD" w:rsidP="004D09DD">
      <w:pPr>
        <w:pStyle w:val="Bezmezer"/>
        <w:jc w:val="both"/>
      </w:pPr>
      <w:r w:rsidRPr="00A7135E">
        <w:t>•</w:t>
      </w:r>
      <w:r w:rsidRPr="00A7135E">
        <w:tab/>
        <w:t>používat při práci ochranná zařízení a předepsané osobní ochranné pracovní prostředky, včetně ochranné přilby a výstražné vesty</w:t>
      </w:r>
    </w:p>
    <w:p w14:paraId="5EB35EB7" w14:textId="77777777" w:rsidR="004D09DD" w:rsidRPr="00A7135E" w:rsidRDefault="004D09DD" w:rsidP="004D09DD">
      <w:pPr>
        <w:pStyle w:val="Bezmezer"/>
        <w:jc w:val="both"/>
      </w:pPr>
      <w:r w:rsidRPr="00A7135E">
        <w:t>• dodržovat protipožární opatření,</w:t>
      </w:r>
    </w:p>
    <w:p w14:paraId="22457B3B" w14:textId="77777777" w:rsidR="004D09DD" w:rsidRPr="00A7135E" w:rsidRDefault="004D09DD" w:rsidP="004D09DD">
      <w:pPr>
        <w:pStyle w:val="Bezmezer"/>
        <w:jc w:val="both"/>
      </w:pPr>
      <w:r w:rsidRPr="00A7135E">
        <w:t>• ochraňovat životní prostředí.</w:t>
      </w:r>
    </w:p>
    <w:p w14:paraId="5E955DB9" w14:textId="77777777" w:rsidR="004D09DD" w:rsidRPr="00A7135E" w:rsidRDefault="004D09DD" w:rsidP="004D09DD">
      <w:pPr>
        <w:pStyle w:val="Bezmezer"/>
        <w:jc w:val="both"/>
      </w:pPr>
      <w:r w:rsidRPr="00A7135E">
        <w:t>Pracovníkům je na stavbě zakázáno především:</w:t>
      </w:r>
    </w:p>
    <w:p w14:paraId="23397380" w14:textId="77777777" w:rsidR="004D09DD" w:rsidRPr="00A7135E" w:rsidRDefault="004D09DD" w:rsidP="004D09DD">
      <w:pPr>
        <w:pStyle w:val="Bezmezer"/>
        <w:jc w:val="both"/>
      </w:pPr>
      <w:r w:rsidRPr="00A7135E">
        <w:t>•</w:t>
      </w:r>
      <w:r w:rsidRPr="00A7135E">
        <w:tab/>
        <w:t>vstupovat na stavbu pod vlivem alkoholu, požívat alkohol na stavbě a v průběhu pracovní doby i mimo areál stavby,</w:t>
      </w:r>
    </w:p>
    <w:p w14:paraId="6E10C18D" w14:textId="77777777" w:rsidR="004D09DD" w:rsidRPr="00A7135E" w:rsidRDefault="004D09DD" w:rsidP="004D09DD">
      <w:pPr>
        <w:pStyle w:val="Bezmezer"/>
        <w:jc w:val="both"/>
      </w:pPr>
      <w:r w:rsidRPr="00A7135E">
        <w:lastRenderedPageBreak/>
        <w:t>• odstraňovat nebo poškozovat bezpečnostní zařízení, kryty, značky,</w:t>
      </w:r>
    </w:p>
    <w:p w14:paraId="13DE2614" w14:textId="77777777" w:rsidR="004D09DD" w:rsidRPr="00A7135E" w:rsidRDefault="004D09DD" w:rsidP="004D09DD">
      <w:pPr>
        <w:pStyle w:val="Bezmezer"/>
        <w:jc w:val="both"/>
      </w:pPr>
      <w:r w:rsidRPr="00A7135E">
        <w:t>•</w:t>
      </w:r>
      <w:r w:rsidRPr="00A7135E">
        <w:tab/>
        <w:t>opravovat a čistit stroje, přístroje a jejich součásti, pokud jsou tyto v pohybu a pokud není spolehlivě zajištěno, že se nemohou samovolně rozběhnout,</w:t>
      </w:r>
    </w:p>
    <w:p w14:paraId="4C677773" w14:textId="77777777" w:rsidR="004D09DD" w:rsidRPr="00A7135E" w:rsidRDefault="004D09DD" w:rsidP="004D09DD">
      <w:pPr>
        <w:pStyle w:val="Bezmezer"/>
        <w:jc w:val="both"/>
      </w:pPr>
      <w:r w:rsidRPr="00A7135E">
        <w:t>• bez vědomí nadřízeného neopouštět pracoviště.</w:t>
      </w:r>
    </w:p>
    <w:p w14:paraId="385E5ABC" w14:textId="77777777" w:rsidR="004D09DD" w:rsidRPr="00A7135E" w:rsidRDefault="004D09DD" w:rsidP="004D09DD">
      <w:pPr>
        <w:pStyle w:val="Bezmezer"/>
        <w:jc w:val="both"/>
      </w:pPr>
    </w:p>
    <w:p w14:paraId="16CB9D9D" w14:textId="77777777" w:rsidR="004D09DD" w:rsidRPr="00A7135E" w:rsidRDefault="004D09DD" w:rsidP="004D09DD">
      <w:pPr>
        <w:pStyle w:val="Bezmezer"/>
        <w:jc w:val="both"/>
        <w:rPr>
          <w:bCs/>
          <w:iCs/>
          <w:u w:val="single"/>
        </w:rPr>
      </w:pPr>
      <w:r w:rsidRPr="00A7135E">
        <w:rPr>
          <w:bCs/>
          <w:iCs/>
          <w:u w:val="single"/>
        </w:rPr>
        <w:t xml:space="preserve">Hlavní zásady o bezpečnosti práce a technických zařízení při stavebních pracech </w:t>
      </w:r>
    </w:p>
    <w:p w14:paraId="1C6A562C" w14:textId="77777777" w:rsidR="004D09DD" w:rsidRPr="00A7135E" w:rsidRDefault="004D09DD" w:rsidP="004D09DD">
      <w:pPr>
        <w:pStyle w:val="Bezmezer"/>
        <w:jc w:val="both"/>
      </w:pPr>
      <w:r w:rsidRPr="00A7135E">
        <w:t>Při stavební činnosti musí být zhotovitelem stavby a případnými ostatními zhotoviteli dodržovány zejména tyto zásady:</w:t>
      </w:r>
    </w:p>
    <w:p w14:paraId="36788A0F" w14:textId="77777777" w:rsidR="004D09DD" w:rsidRPr="00A7135E" w:rsidRDefault="004D09DD" w:rsidP="004D09DD">
      <w:pPr>
        <w:pStyle w:val="Bezmezer"/>
        <w:jc w:val="both"/>
      </w:pPr>
      <w:r w:rsidRPr="00A7135E">
        <w:t>• veškeré vjezdy na staveniště a přístupy k nim, musí být označeny bezpečnostními dopravními značkami a tabulkami se zákazem vstupu na staveniště nepovolaným osobám,</w:t>
      </w:r>
    </w:p>
    <w:p w14:paraId="49554481" w14:textId="77777777" w:rsidR="004D09DD" w:rsidRPr="00A7135E" w:rsidRDefault="004D09DD" w:rsidP="004D09DD">
      <w:pPr>
        <w:pStyle w:val="Bezmezer"/>
        <w:jc w:val="both"/>
      </w:pPr>
      <w:r w:rsidRPr="00A7135E">
        <w:t>•</w:t>
      </w:r>
      <w:r w:rsidRPr="00A7135E">
        <w:tab/>
        <w:t>po celou dobu výstavby musí být udržován bezpečný stav přístupových komunikací na staveništi,</w:t>
      </w:r>
    </w:p>
    <w:p w14:paraId="6731E7A5" w14:textId="77777777" w:rsidR="004D09DD" w:rsidRPr="00A7135E" w:rsidRDefault="004D09DD" w:rsidP="004D09DD">
      <w:pPr>
        <w:pStyle w:val="Bezmezer"/>
        <w:jc w:val="both"/>
      </w:pPr>
      <w:r w:rsidRPr="00A7135E">
        <w:t>•</w:t>
      </w:r>
      <w:r w:rsidRPr="00A7135E">
        <w:tab/>
        <w:t>při stavebních pracích za snížené viditelnosti musí být zajištěno dostatečné osvětlení,</w:t>
      </w:r>
    </w:p>
    <w:p w14:paraId="00909C88" w14:textId="77777777" w:rsidR="004D09DD" w:rsidRPr="00A7135E" w:rsidRDefault="004D09DD" w:rsidP="004D09DD">
      <w:pPr>
        <w:pStyle w:val="Bezmezer"/>
        <w:jc w:val="both"/>
      </w:pPr>
      <w:r w:rsidRPr="00A7135E">
        <w:t>•</w:t>
      </w:r>
      <w:r w:rsidRPr="00A7135E">
        <w:tab/>
        <w:t>před odevzdáním staveniště investor (stavebník ) písemně odevzdá a zhotovitel stavby převezme vyznačení inženýrských sítí a jiných překážek (nadzemní elektrické vedení),</w:t>
      </w:r>
    </w:p>
    <w:p w14:paraId="46D1BCFC" w14:textId="77777777" w:rsidR="004D09DD" w:rsidRPr="00A7135E" w:rsidRDefault="004D09DD" w:rsidP="004D09DD">
      <w:pPr>
        <w:pStyle w:val="Bezmezer"/>
        <w:jc w:val="both"/>
      </w:pPr>
      <w:r w:rsidRPr="00A7135E">
        <w:t>•</w:t>
      </w:r>
      <w:r w:rsidRPr="00A7135E">
        <w:tab/>
        <w:t>před započetím zemních prací musí být odpovědným pracovníkem zhotovitele stavby zajištěno na terénu vyznačení tras podzemních vedení inženýrských sítí a jiných překážek s určením druhu a hloubky těchto sítí musí být seznámeni pracovníci, kteří budou zemní práce provádět, toto platí i pro inženýrské sítě v blízkosti staveniště, které by mohly být stavební činností narušeny,</w:t>
      </w:r>
    </w:p>
    <w:p w14:paraId="774BF67F" w14:textId="77777777" w:rsidR="004D09DD" w:rsidRPr="00A7135E" w:rsidRDefault="004D09DD" w:rsidP="004D09DD">
      <w:pPr>
        <w:pStyle w:val="Bezmezer"/>
        <w:jc w:val="both"/>
      </w:pPr>
      <w:r w:rsidRPr="00A7135E">
        <w:t>•</w:t>
      </w:r>
      <w:r w:rsidRPr="00A7135E">
        <w:tab/>
        <w:t>před započetím každé práce musí zhotovitel zpracovat technologický postup (zejména upozornění na provedení zemních prací, výkopových prací a zajištění stability stěn výkopových rýh; montážních prací prefa konstrukce; betonářských prací, prací souvisejících ze stavební činností atd.); odpovídá zhotovitel stavby</w:t>
      </w:r>
    </w:p>
    <w:p w14:paraId="383C6178" w14:textId="77777777" w:rsidR="004D09DD" w:rsidRPr="00A7135E" w:rsidRDefault="004D09DD" w:rsidP="004D09DD">
      <w:pPr>
        <w:pStyle w:val="Bezmezer"/>
        <w:jc w:val="both"/>
      </w:pPr>
      <w:r w:rsidRPr="00A7135E">
        <w:t>•</w:t>
      </w:r>
      <w:r w:rsidRPr="00A7135E">
        <w:tab/>
        <w:t xml:space="preserve">výkopy v zastavěném území a na veřejných prostranstvích musí být zakryty nebo u okraje, kde hrozí nebezpečí pádu do výkopu zajištěny, je-li zajištění ve větší vzdálenosti než </w:t>
      </w:r>
      <w:smartTag w:uri="urn:schemas-microsoft-com:office:smarttags" w:element="metricconverter">
        <w:smartTagPr>
          <w:attr w:name="ProductID" w:val="1,5 m"/>
        </w:smartTagPr>
        <w:r w:rsidRPr="00A7135E">
          <w:t>1,5 m</w:t>
        </w:r>
      </w:smartTag>
      <w:r w:rsidRPr="00A7135E">
        <w:t xml:space="preserve"> od hrany výkopu, považuje se za vyhovující zábranu jednotyčové zábradlí vysoké </w:t>
      </w:r>
      <w:smartTag w:uri="urn:schemas-microsoft-com:office:smarttags" w:element="metricconverter">
        <w:smartTagPr>
          <w:attr w:name="ProductID" w:val="1,1 m"/>
        </w:smartTagPr>
        <w:r w:rsidRPr="00A7135E">
          <w:t>1,1 m</w:t>
        </w:r>
      </w:smartTag>
      <w:r w:rsidRPr="00A7135E">
        <w:t xml:space="preserve"> nebo nápadná překážka </w:t>
      </w:r>
      <w:smartTag w:uri="urn:schemas-microsoft-com:office:smarttags" w:element="metricconverter">
        <w:smartTagPr>
          <w:attr w:name="ProductID" w:val="0,6 m"/>
        </w:smartTagPr>
        <w:r w:rsidRPr="00A7135E">
          <w:t>0,6 m</w:t>
        </w:r>
      </w:smartTag>
      <w:r w:rsidRPr="00A7135E">
        <w:t xml:space="preserve"> vysoká,</w:t>
      </w:r>
    </w:p>
    <w:p w14:paraId="7F7411D4" w14:textId="77777777" w:rsidR="004D09DD" w:rsidRPr="00A7135E" w:rsidRDefault="004D09DD" w:rsidP="004D09DD">
      <w:pPr>
        <w:pStyle w:val="Bezmezer"/>
        <w:jc w:val="both"/>
      </w:pPr>
      <w:r w:rsidRPr="00A7135E">
        <w:t>•</w:t>
      </w:r>
      <w:r w:rsidRPr="00A7135E">
        <w:tab/>
        <w:t>výkopy přiléhající k veřejným komunikacím nebo zasahující do nich, musí být opatřeny výstražnou značkou, v noci a za snížené viditelnosti musí být označeny červeným výstražným světlem na začátku a konci výkopu a dále výstrahami pro nevědomé,</w:t>
      </w:r>
    </w:p>
    <w:p w14:paraId="22DCFF08" w14:textId="77777777" w:rsidR="004D09DD" w:rsidRPr="00A7135E" w:rsidRDefault="004D09DD" w:rsidP="004D09DD">
      <w:pPr>
        <w:pStyle w:val="Bezmezer"/>
        <w:jc w:val="both"/>
      </w:pPr>
      <w:r w:rsidRPr="00A7135E">
        <w:t>•</w:t>
      </w:r>
      <w:r w:rsidRPr="00A7135E">
        <w:tab/>
        <w:t xml:space="preserve">přes výkopy hlubší než </w:t>
      </w:r>
      <w:smartTag w:uri="urn:schemas-microsoft-com:office:smarttags" w:element="metricconverter">
        <w:smartTagPr>
          <w:attr w:name="ProductID" w:val="0,5 m"/>
        </w:smartTagPr>
        <w:r w:rsidRPr="00A7135E">
          <w:t>0,5 m</w:t>
        </w:r>
      </w:smartTag>
      <w:r w:rsidRPr="00A7135E">
        <w:t xml:space="preserve"> musí být zřízeny bezpečné přechody o šířce nejméně </w:t>
      </w:r>
      <w:smartTag w:uri="urn:schemas-microsoft-com:office:smarttags" w:element="metricconverter">
        <w:smartTagPr>
          <w:attr w:name="ProductID" w:val="0,75 m"/>
        </w:smartTagPr>
        <w:r w:rsidRPr="00A7135E">
          <w:t>0,75 m</w:t>
        </w:r>
      </w:smartTag>
      <w:r w:rsidRPr="00A7135E">
        <w:t xml:space="preserve"> (na veřejných prostranstvích </w:t>
      </w:r>
      <w:smartTag w:uri="urn:schemas-microsoft-com:office:smarttags" w:element="metricconverter">
        <w:smartTagPr>
          <w:attr w:name="ProductID" w:val="1,5 m"/>
        </w:smartTagPr>
        <w:r w:rsidRPr="00A7135E">
          <w:t>1,5 m</w:t>
        </w:r>
      </w:smartTag>
      <w:r w:rsidRPr="00A7135E">
        <w:t xml:space="preserve">), které jsou vybaveny jednotyčovým oboustranným zábradlím o výšce min. </w:t>
      </w:r>
      <w:smartTag w:uri="urn:schemas-microsoft-com:office:smarttags" w:element="metricconverter">
        <w:smartTagPr>
          <w:attr w:name="ProductID" w:val="1,1 m"/>
        </w:smartTagPr>
        <w:r w:rsidRPr="00A7135E">
          <w:t>1,1 m</w:t>
        </w:r>
      </w:smartTag>
      <w:r w:rsidRPr="00A7135E">
        <w:t xml:space="preserve">, přechody nad hloubkou větší než </w:t>
      </w:r>
      <w:smartTag w:uri="urn:schemas-microsoft-com:office:smarttags" w:element="metricconverter">
        <w:smartTagPr>
          <w:attr w:name="ProductID" w:val="1,5 m"/>
        </w:smartTagPr>
        <w:r w:rsidRPr="00A7135E">
          <w:t>1,5 m</w:t>
        </w:r>
      </w:smartTag>
      <w:r w:rsidRPr="00A7135E">
        <w:t xml:space="preserve"> musí být vybaveny oboustranným dvou tyčovým zábradlím o výšce </w:t>
      </w:r>
      <w:smartTag w:uri="urn:schemas-microsoft-com:office:smarttags" w:element="metricconverter">
        <w:smartTagPr>
          <w:attr w:name="ProductID" w:val="1,1 m"/>
        </w:smartTagPr>
        <w:r w:rsidRPr="00A7135E">
          <w:t>1,1 m</w:t>
        </w:r>
      </w:smartTag>
      <w:r w:rsidRPr="00A7135E">
        <w:t xml:space="preserve"> se zarážkou,</w:t>
      </w:r>
    </w:p>
    <w:p w14:paraId="1330AA0E" w14:textId="77777777" w:rsidR="004D09DD" w:rsidRPr="00A7135E" w:rsidRDefault="004D09DD" w:rsidP="004D09DD">
      <w:pPr>
        <w:pStyle w:val="Bezmezer"/>
        <w:jc w:val="both"/>
      </w:pPr>
      <w:r w:rsidRPr="00A7135E">
        <w:t>• pro pracovníky ve výkopu musí být zřízen bezpečný sestup a výstup,</w:t>
      </w:r>
    </w:p>
    <w:p w14:paraId="4CF88DE3" w14:textId="77777777" w:rsidR="004D09DD" w:rsidRPr="00A7135E" w:rsidRDefault="004D09DD" w:rsidP="004D09DD">
      <w:pPr>
        <w:pStyle w:val="Bezmezer"/>
        <w:jc w:val="both"/>
      </w:pPr>
      <w:r w:rsidRPr="00A7135E">
        <w:t xml:space="preserve">• okraje výkopu nesmí být zatěžovány do vzdálenosti </w:t>
      </w:r>
      <w:smartTag w:uri="urn:schemas-microsoft-com:office:smarttags" w:element="metricconverter">
        <w:smartTagPr>
          <w:attr w:name="ProductID" w:val="0,5 m"/>
        </w:smartTagPr>
        <w:r w:rsidRPr="00A7135E">
          <w:t>0,5 m</w:t>
        </w:r>
      </w:smartTag>
      <w:r w:rsidRPr="00A7135E">
        <w:t xml:space="preserve"> od hrany výkopu,</w:t>
      </w:r>
    </w:p>
    <w:p w14:paraId="76681D25" w14:textId="77777777" w:rsidR="004D09DD" w:rsidRPr="00A7135E" w:rsidRDefault="004D09DD" w:rsidP="004D09DD">
      <w:pPr>
        <w:pStyle w:val="Bezmezer"/>
        <w:jc w:val="both"/>
      </w:pPr>
      <w:r w:rsidRPr="00A7135E">
        <w:t>•</w:t>
      </w:r>
      <w:r w:rsidRPr="00A7135E">
        <w:tab/>
        <w:t xml:space="preserve">stěny výkopů musí být zajištěny proti sesutí, a to např. pažením boků výkopů od hloubky </w:t>
      </w:r>
      <w:smartTag w:uri="urn:schemas-microsoft-com:office:smarttags" w:element="metricconverter">
        <w:smartTagPr>
          <w:attr w:name="ProductID" w:val="1,3 m"/>
        </w:smartTagPr>
        <w:r w:rsidRPr="00A7135E">
          <w:t>1,3 m</w:t>
        </w:r>
      </w:smartTag>
      <w:r w:rsidRPr="00A7135E">
        <w:t xml:space="preserve">, v zastavěném území a </w:t>
      </w:r>
      <w:smartTag w:uri="urn:schemas-microsoft-com:office:smarttags" w:element="metricconverter">
        <w:smartTagPr>
          <w:attr w:name="ProductID" w:val="1,5 m"/>
        </w:smartTagPr>
        <w:r w:rsidRPr="00A7135E">
          <w:t>1,5 m</w:t>
        </w:r>
      </w:smartTag>
      <w:r w:rsidRPr="00A7135E">
        <w:t xml:space="preserve"> v nezastavěném území,</w:t>
      </w:r>
    </w:p>
    <w:p w14:paraId="133312EC" w14:textId="77777777" w:rsidR="004D09DD" w:rsidRPr="00A7135E" w:rsidRDefault="004D09DD" w:rsidP="004D09DD">
      <w:pPr>
        <w:pStyle w:val="Bezmezer"/>
        <w:jc w:val="both"/>
      </w:pPr>
      <w:r w:rsidRPr="00A7135E">
        <w:t>•</w:t>
      </w:r>
      <w:r w:rsidRPr="00A7135E">
        <w:tab/>
        <w:t>zhotovitel stavebních prací musí zpracovat technologický postup montáže jím montovaných stavebních a technologických konstrukcí, odpovídá zhotovitel stavby, který musí obsahovat časový sled montážních záběrů, podmínky nasazení a pohyb mechanizačních prostředků, zásadní řešení přístupu pracovníků ke stykovým uzlům, včetně jejich ochrany a zabezpečení dotčených pracovišť; při zpracování technologického postupu montáže musí být stanoveny podmínky pro osobní nebo kolektivní zajištění pracovníků proti pádu,</w:t>
      </w:r>
    </w:p>
    <w:p w14:paraId="2969B297" w14:textId="77777777" w:rsidR="004D09DD" w:rsidRPr="00A7135E" w:rsidRDefault="004D09DD" w:rsidP="004D09DD">
      <w:pPr>
        <w:pStyle w:val="Bezmezer"/>
        <w:jc w:val="both"/>
      </w:pPr>
      <w:r w:rsidRPr="00A7135E">
        <w:t>•</w:t>
      </w:r>
      <w:r w:rsidRPr="00A7135E">
        <w:tab/>
        <w:t>při provádění betonářských prací musí být bednění těsné, únosné a prostorově tuhé,</w:t>
      </w:r>
    </w:p>
    <w:p w14:paraId="56F50FF0" w14:textId="77777777" w:rsidR="004D09DD" w:rsidRPr="00A7135E" w:rsidRDefault="004D09DD" w:rsidP="004D09DD">
      <w:pPr>
        <w:pStyle w:val="Bezmezer"/>
        <w:jc w:val="both"/>
      </w:pPr>
      <w:r w:rsidRPr="00A7135E">
        <w:t>• podpěry musí být umístněny tak, aby stály v ose nad sebou,</w:t>
      </w:r>
    </w:p>
    <w:p w14:paraId="1271562A" w14:textId="77777777" w:rsidR="004D09DD" w:rsidRPr="00A7135E" w:rsidRDefault="004D09DD" w:rsidP="004D09DD">
      <w:pPr>
        <w:pStyle w:val="Bezmezer"/>
        <w:jc w:val="both"/>
      </w:pPr>
      <w:r w:rsidRPr="00A7135E">
        <w:t>•</w:t>
      </w:r>
      <w:r w:rsidRPr="00A7135E">
        <w:tab/>
        <w:t>bednění z dílců a bednění sestav do velkoplošných panelů musí být v každém stadiu montáže i demontáže zajištěno proti pádu jeho prvků a částí,</w:t>
      </w:r>
    </w:p>
    <w:p w14:paraId="210332EC" w14:textId="77777777" w:rsidR="004D09DD" w:rsidRPr="00A7135E" w:rsidRDefault="004D09DD" w:rsidP="004D09DD">
      <w:pPr>
        <w:pStyle w:val="Bezmezer"/>
        <w:jc w:val="both"/>
      </w:pPr>
      <w:r w:rsidRPr="00A7135E">
        <w:lastRenderedPageBreak/>
        <w:t>•</w:t>
      </w:r>
      <w:r w:rsidRPr="00A7135E">
        <w:tab/>
        <w:t>podpěry musí být opatřeny patkami, hlavicemi nebo jinou úpravou pro rozložení zatížení,</w:t>
      </w:r>
    </w:p>
    <w:p w14:paraId="12C53AEA" w14:textId="77777777" w:rsidR="004D09DD" w:rsidRPr="00A7135E" w:rsidRDefault="004D09DD" w:rsidP="004D09DD">
      <w:pPr>
        <w:pStyle w:val="Bezmezer"/>
        <w:jc w:val="both"/>
      </w:pPr>
      <w:r w:rsidRPr="00A7135E">
        <w:t>•</w:t>
      </w:r>
      <w:r w:rsidRPr="00A7135E">
        <w:tab/>
        <w:t>před započetím betonářských prací musí být celé bednění a jeho části, zejména podpěry, řádně zkontrolovány,</w:t>
      </w:r>
    </w:p>
    <w:p w14:paraId="3371D8CF" w14:textId="77777777" w:rsidR="004D09DD" w:rsidRPr="00A7135E" w:rsidRDefault="004D09DD" w:rsidP="004D09DD">
      <w:pPr>
        <w:pStyle w:val="Bezmezer"/>
        <w:jc w:val="both"/>
      </w:pPr>
      <w:r w:rsidRPr="00A7135E">
        <w:t>•</w:t>
      </w:r>
      <w:r w:rsidRPr="00A7135E">
        <w:tab/>
        <w:t>při odebírání dílců ze skládky nebo dopravního prostředku musí být dílce vždy řádně zajištěny proti překlopení nebo sesutí,</w:t>
      </w:r>
    </w:p>
    <w:p w14:paraId="319740B6" w14:textId="77777777" w:rsidR="004D09DD" w:rsidRPr="00A7135E" w:rsidRDefault="004D09DD" w:rsidP="004D09DD">
      <w:pPr>
        <w:pStyle w:val="Bezmezer"/>
        <w:jc w:val="both"/>
      </w:pPr>
      <w:r w:rsidRPr="00A7135E">
        <w:t>•</w:t>
      </w:r>
      <w:r w:rsidRPr="00A7135E">
        <w:tab/>
        <w:t>při skladování materiálu musí být zajištěn jeho bezpečný přísun a odběr v souladu s postupem prací na stavbě,</w:t>
      </w:r>
    </w:p>
    <w:p w14:paraId="129A52D9" w14:textId="77777777" w:rsidR="004D09DD" w:rsidRPr="00A7135E" w:rsidRDefault="004D09DD" w:rsidP="004D09DD">
      <w:pPr>
        <w:pStyle w:val="Bezmezer"/>
        <w:jc w:val="both"/>
      </w:pPr>
      <w:r w:rsidRPr="00A7135E">
        <w:t>•</w:t>
      </w:r>
      <w:r w:rsidRPr="00A7135E">
        <w:tab/>
        <w:t>skladovací plochy musí být urovnány, odvodněny, zpevněny a označeny bezpečnostními tabulkami, zakazujícími vstup nepovolaným osobám,</w:t>
      </w:r>
    </w:p>
    <w:p w14:paraId="4569024F" w14:textId="77777777" w:rsidR="004D09DD" w:rsidRPr="00A7135E" w:rsidRDefault="004D09DD" w:rsidP="004D09DD">
      <w:pPr>
        <w:pStyle w:val="Bezmezer"/>
        <w:jc w:val="both"/>
      </w:pPr>
      <w:r w:rsidRPr="00A7135E">
        <w:t>•</w:t>
      </w:r>
      <w:r w:rsidRPr="00A7135E">
        <w:tab/>
        <w:t>rozmístnění skladovaných materiálů, šířka a únosnost komunikací musí odpovídat používané mechanizaci,</w:t>
      </w:r>
    </w:p>
    <w:p w14:paraId="688A625E" w14:textId="77777777" w:rsidR="004D09DD" w:rsidRPr="00A7135E" w:rsidRDefault="004D09DD" w:rsidP="004D09DD">
      <w:pPr>
        <w:pStyle w:val="Bezmezer"/>
        <w:jc w:val="both"/>
      </w:pPr>
      <w:r w:rsidRPr="00A7135E">
        <w:t>•</w:t>
      </w:r>
      <w:r w:rsidRPr="00A7135E">
        <w:tab/>
        <w:t>skladovaný materiál musí být uložen tak, aby byla po celou dobu skladování zajištěna jeho stabilita a nedošlo k jeho znehodnocení</w:t>
      </w:r>
    </w:p>
    <w:p w14:paraId="1FECAFE7" w14:textId="77777777" w:rsidR="004D09DD" w:rsidRPr="00A7135E" w:rsidRDefault="004D09DD" w:rsidP="004D09DD">
      <w:pPr>
        <w:pStyle w:val="Bezmezer"/>
        <w:jc w:val="both"/>
      </w:pPr>
      <w:r w:rsidRPr="00A7135E">
        <w:t>• stavební prefabrikáty lze skladovat jen za podmínek stanovených výrobní dokumentací,</w:t>
      </w:r>
    </w:p>
    <w:p w14:paraId="5624FF24" w14:textId="77777777" w:rsidR="004D09DD" w:rsidRPr="00A7135E" w:rsidRDefault="004D09DD" w:rsidP="004D09DD">
      <w:pPr>
        <w:pStyle w:val="Bezmezer"/>
        <w:jc w:val="both"/>
      </w:pPr>
      <w:r w:rsidRPr="00A7135E">
        <w:t>• na skládce sypkých materiálů se spodním odebíráním, se pracovníci nesmí zdržovat v nebezpečné blízkosti místa odběru</w:t>
      </w:r>
    </w:p>
    <w:p w14:paraId="645CFA31" w14:textId="77777777" w:rsidR="004D09DD" w:rsidRPr="00A7135E" w:rsidRDefault="004D09DD" w:rsidP="004D09DD">
      <w:pPr>
        <w:pStyle w:val="Bezmezer"/>
        <w:jc w:val="both"/>
      </w:pPr>
      <w:r w:rsidRPr="00A7135E">
        <w:t xml:space="preserve">• prvky a dílce pravidelných tvarů při skladování nebo odebírání při ukládání nebo odebírání mechanizačními prostředky je možno skladovat až do výšky </w:t>
      </w:r>
      <w:smartTag w:uri="urn:schemas-microsoft-com:office:smarttags" w:element="metricconverter">
        <w:smartTagPr>
          <w:attr w:name="ProductID" w:val="4 m"/>
        </w:smartTagPr>
        <w:r w:rsidRPr="00A7135E">
          <w:t>4 m</w:t>
        </w:r>
      </w:smartTag>
      <w:r w:rsidRPr="00A7135E">
        <w:t>, pokud výrobce nebo zvláštní předpis nestanoví jinak</w:t>
      </w:r>
    </w:p>
    <w:p w14:paraId="5DF71C24" w14:textId="77777777" w:rsidR="004D09DD" w:rsidRPr="00A7135E" w:rsidRDefault="004D09DD" w:rsidP="004D09DD">
      <w:pPr>
        <w:pStyle w:val="Bezmezer"/>
        <w:jc w:val="both"/>
      </w:pPr>
      <w:r w:rsidRPr="00A7135E">
        <w:t xml:space="preserve">• upínání nebo odepínání dílců se musí provádět ze země nebo z bezpečných plošin nebo podlah tak, aby nebyly upínány ve větší pracovní výšce než </w:t>
      </w:r>
      <w:smartTag w:uri="urn:schemas-microsoft-com:office:smarttags" w:element="metricconverter">
        <w:smartTagPr>
          <w:attr w:name="ProductID" w:val="1,5 m"/>
        </w:smartTagPr>
        <w:r w:rsidRPr="00A7135E">
          <w:t>1,5 m</w:t>
        </w:r>
      </w:smartTag>
    </w:p>
    <w:p w14:paraId="6BFF71F5" w14:textId="77777777" w:rsidR="004D09DD" w:rsidRPr="00A7135E" w:rsidRDefault="004D09DD" w:rsidP="004D09DD">
      <w:pPr>
        <w:pStyle w:val="Bezmezer"/>
        <w:jc w:val="both"/>
      </w:pPr>
      <w:r w:rsidRPr="00A7135E">
        <w:t>•</w:t>
      </w:r>
      <w:r w:rsidRPr="00A7135E">
        <w:tab/>
        <w:t xml:space="preserve">jeden pracovník smí ručně přenášet, nakládat nebo vykládat břemena do </w:t>
      </w:r>
      <w:smartTag w:uri="urn:schemas-microsoft-com:office:smarttags" w:element="metricconverter">
        <w:smartTagPr>
          <w:attr w:name="ProductID" w:val="50 kg"/>
        </w:smartTagPr>
        <w:r w:rsidRPr="00A7135E">
          <w:t>50 kg</w:t>
        </w:r>
      </w:smartTag>
      <w:r w:rsidRPr="00A7135E">
        <w:t xml:space="preserve"> hmotnosti – nejedná se o souvislou práci, dále musí viz. NV č. 178/2001 Sb., v platném znění</w:t>
      </w:r>
    </w:p>
    <w:p w14:paraId="41C3BEE3" w14:textId="77777777" w:rsidR="004D09DD" w:rsidRPr="00EE0888" w:rsidRDefault="004D09DD" w:rsidP="004D09DD">
      <w:pPr>
        <w:pStyle w:val="Bezmezer"/>
        <w:jc w:val="both"/>
      </w:pPr>
    </w:p>
    <w:p w14:paraId="0D7EE01C" w14:textId="77777777" w:rsidR="004D09DD" w:rsidRDefault="004D09DD" w:rsidP="004D09DD">
      <w:pPr>
        <w:pStyle w:val="Bezmezer"/>
        <w:tabs>
          <w:tab w:val="left" w:pos="1624"/>
        </w:tabs>
        <w:jc w:val="both"/>
        <w:rPr>
          <w:u w:val="single"/>
        </w:rPr>
      </w:pPr>
      <w:r w:rsidRPr="004B38D9">
        <w:rPr>
          <w:u w:val="single"/>
        </w:rPr>
        <w:t>l) úpravy pro bezbariérové užívání stavby</w:t>
      </w:r>
      <w:r>
        <w:rPr>
          <w:u w:val="single"/>
        </w:rPr>
        <w:t>:</w:t>
      </w:r>
    </w:p>
    <w:p w14:paraId="57685D40" w14:textId="77777777" w:rsidR="004D09DD" w:rsidRPr="00A7135E" w:rsidRDefault="004D09DD" w:rsidP="004D09DD">
      <w:pPr>
        <w:pStyle w:val="Bezmezer"/>
        <w:tabs>
          <w:tab w:val="left" w:pos="1624"/>
        </w:tabs>
        <w:jc w:val="both"/>
      </w:pPr>
      <w:r>
        <w:t>jsou řešeny v rámci stavby – viz B 2.4</w:t>
      </w:r>
    </w:p>
    <w:p w14:paraId="59CE3A3D" w14:textId="77777777" w:rsidR="004D09DD" w:rsidRPr="004B38D9" w:rsidRDefault="004D09DD" w:rsidP="004D09DD">
      <w:pPr>
        <w:pStyle w:val="Bezmezer"/>
        <w:tabs>
          <w:tab w:val="left" w:pos="1624"/>
        </w:tabs>
        <w:jc w:val="both"/>
        <w:rPr>
          <w:u w:val="single"/>
        </w:rPr>
      </w:pPr>
    </w:p>
    <w:p w14:paraId="579D15C4" w14:textId="77777777" w:rsidR="004D09DD" w:rsidRDefault="004D09DD" w:rsidP="004D09DD">
      <w:pPr>
        <w:pStyle w:val="Bezmezer"/>
        <w:tabs>
          <w:tab w:val="left" w:pos="1624"/>
        </w:tabs>
        <w:jc w:val="both"/>
        <w:rPr>
          <w:u w:val="single"/>
        </w:rPr>
      </w:pPr>
      <w:r>
        <w:rPr>
          <w:u w:val="single"/>
        </w:rPr>
        <w:t>m) zásady pro dopravní inženýrská opatření:</w:t>
      </w:r>
    </w:p>
    <w:p w14:paraId="4058F7B7" w14:textId="77777777" w:rsidR="004D09DD" w:rsidRPr="00EE0888" w:rsidRDefault="004D09DD" w:rsidP="004D09DD">
      <w:pPr>
        <w:pStyle w:val="Bezmezer"/>
        <w:jc w:val="both"/>
      </w:pPr>
      <w:r>
        <w:t>Návrh a s</w:t>
      </w:r>
      <w:r w:rsidRPr="00EE0888">
        <w:t xml:space="preserve">tanovení </w:t>
      </w:r>
      <w:r>
        <w:t xml:space="preserve">dopravního značení při výstavbě </w:t>
      </w:r>
      <w:r w:rsidRPr="00EE0888">
        <w:t>zajistí jako svou dodávku vybraný dodavatel stavby</w:t>
      </w:r>
      <w:r>
        <w:t xml:space="preserve"> v souladu s přesným časovým harmonogramem prací</w:t>
      </w:r>
      <w:r w:rsidRPr="00EE0888">
        <w:t xml:space="preserve">. </w:t>
      </w:r>
      <w:r w:rsidRPr="004B38D9">
        <w:t>Toto značení bude stanoveno Odborem dopravně správním Městského</w:t>
      </w:r>
      <w:r w:rsidRPr="00EE0888">
        <w:t xml:space="preserve"> úřadu</w:t>
      </w:r>
      <w:r>
        <w:t xml:space="preserve"> Otrokovice</w:t>
      </w:r>
      <w:r w:rsidRPr="00EE0888">
        <w:t xml:space="preserve"> na základě jeho kladného projednání s DI </w:t>
      </w:r>
      <w:r>
        <w:t>P</w:t>
      </w:r>
      <w:r w:rsidRPr="00EE0888">
        <w:t xml:space="preserve">ČP </w:t>
      </w:r>
      <w:r>
        <w:t>Zlín.</w:t>
      </w:r>
    </w:p>
    <w:p w14:paraId="3023F675" w14:textId="219FDAAE" w:rsidR="004D09DD" w:rsidRDefault="004D09DD" w:rsidP="004D09DD">
      <w:pPr>
        <w:pStyle w:val="Bezmezer"/>
        <w:tabs>
          <w:tab w:val="left" w:pos="1624"/>
        </w:tabs>
        <w:jc w:val="both"/>
      </w:pPr>
      <w:r w:rsidRPr="002548E3">
        <w:t>V rámci dočasného dopravního značení je doporučeno umístit před výjezd</w:t>
      </w:r>
      <w:r w:rsidR="00A72EF6">
        <w:t xml:space="preserve"> na silnici III.třídy </w:t>
      </w:r>
      <w:r w:rsidRPr="002548E3">
        <w:t xml:space="preserve"> dopravní značení IP 22 POZOR VÝJEZD VOZIDEL STAVBY.</w:t>
      </w:r>
    </w:p>
    <w:p w14:paraId="6EB2AB36" w14:textId="5DE36FE1" w:rsidR="004D09DD" w:rsidRDefault="004D09DD" w:rsidP="004D09DD">
      <w:pPr>
        <w:pStyle w:val="Bezmezer"/>
        <w:tabs>
          <w:tab w:val="left" w:pos="1624"/>
        </w:tabs>
        <w:jc w:val="both"/>
      </w:pPr>
      <w:r>
        <w:t>Průjezd místní komunikací bude v rámci stavby omezen</w:t>
      </w:r>
      <w:r w:rsidR="00837C2B">
        <w:t xml:space="preserve"> a povolen pouze vozidlům dopravní obsluhy a autobusům k zastávkám . V</w:t>
      </w:r>
      <w:r>
        <w:t xml:space="preserve"> řešeném úseku bude  při realizaci omezena rychlost projíždějících vozidel na 30 km/h (značky B 20a – „Nejvyšší dovolená rychlost“).</w:t>
      </w:r>
    </w:p>
    <w:p w14:paraId="575F261C" w14:textId="3405F1BC" w:rsidR="004D09DD" w:rsidRPr="00837C2B" w:rsidRDefault="004D09DD" w:rsidP="004D09DD">
      <w:pPr>
        <w:pStyle w:val="Bezmezer"/>
        <w:tabs>
          <w:tab w:val="left" w:pos="1624"/>
        </w:tabs>
        <w:jc w:val="both"/>
      </w:pPr>
      <w:r>
        <w:t xml:space="preserve">V průběhu stavebních prací na komunikacích </w:t>
      </w:r>
      <w:r w:rsidR="00837C2B">
        <w:t xml:space="preserve">/předpoklad realizace každé větve samostatně/ </w:t>
      </w:r>
      <w:r>
        <w:t xml:space="preserve"> budou zajištěny provizorní autobusové zastávky  </w:t>
      </w:r>
      <w:r w:rsidR="00837C2B">
        <w:t xml:space="preserve">na profilu komunikací </w:t>
      </w:r>
      <w:r>
        <w:t xml:space="preserve">a jejich </w:t>
      </w:r>
      <w:r w:rsidRPr="00837C2B">
        <w:t xml:space="preserve">umístění  </w:t>
      </w:r>
      <w:r w:rsidR="00837C2B" w:rsidRPr="00837C2B">
        <w:t>bude</w:t>
      </w:r>
      <w:r w:rsidR="00837C2B">
        <w:t xml:space="preserve"> v předstihu dle harmonogramu prací </w:t>
      </w:r>
      <w:r w:rsidR="00837C2B" w:rsidRPr="00837C2B">
        <w:t xml:space="preserve"> odsouhlaseno </w:t>
      </w:r>
      <w:r w:rsidR="00837C2B">
        <w:t xml:space="preserve"> se zástupci Koved.</w:t>
      </w:r>
    </w:p>
    <w:p w14:paraId="73C74576" w14:textId="77777777" w:rsidR="004D09DD" w:rsidRDefault="004D09DD" w:rsidP="004D09DD">
      <w:pPr>
        <w:pStyle w:val="Bezmezer"/>
        <w:tabs>
          <w:tab w:val="left" w:pos="1624"/>
        </w:tabs>
        <w:jc w:val="both"/>
        <w:rPr>
          <w:u w:val="single"/>
        </w:rPr>
      </w:pPr>
    </w:p>
    <w:p w14:paraId="7845E4CC" w14:textId="77777777" w:rsidR="004D09DD" w:rsidRDefault="004D09DD" w:rsidP="004D09DD">
      <w:pPr>
        <w:pStyle w:val="Bezmezer"/>
        <w:tabs>
          <w:tab w:val="left" w:pos="1624"/>
        </w:tabs>
        <w:jc w:val="both"/>
        <w:rPr>
          <w:u w:val="single"/>
        </w:rPr>
      </w:pPr>
      <w:r>
        <w:rPr>
          <w:u w:val="single"/>
        </w:rPr>
        <w:t>n) stanovení speciálních podmínek:</w:t>
      </w:r>
    </w:p>
    <w:p w14:paraId="2C676424" w14:textId="77777777" w:rsidR="004D09DD" w:rsidRPr="004B38D9" w:rsidRDefault="004D09DD" w:rsidP="004D09DD">
      <w:pPr>
        <w:pStyle w:val="Bezmezer"/>
        <w:tabs>
          <w:tab w:val="left" w:pos="1624"/>
        </w:tabs>
        <w:jc w:val="both"/>
      </w:pPr>
      <w:r>
        <w:t>stavba nevyžaduje taková opatření</w:t>
      </w:r>
    </w:p>
    <w:p w14:paraId="157980A3" w14:textId="77777777" w:rsidR="004D09DD" w:rsidRDefault="004D09DD" w:rsidP="004D09DD">
      <w:pPr>
        <w:pStyle w:val="Bezmezer"/>
        <w:tabs>
          <w:tab w:val="left" w:pos="1624"/>
        </w:tabs>
        <w:jc w:val="both"/>
        <w:rPr>
          <w:u w:val="single"/>
        </w:rPr>
      </w:pPr>
    </w:p>
    <w:p w14:paraId="7148B299" w14:textId="77777777" w:rsidR="004D09DD" w:rsidRDefault="004D09DD" w:rsidP="004D09DD">
      <w:pPr>
        <w:pStyle w:val="Bezmezer"/>
        <w:tabs>
          <w:tab w:val="left" w:pos="1624"/>
        </w:tabs>
        <w:jc w:val="both"/>
        <w:rPr>
          <w:u w:val="single"/>
        </w:rPr>
      </w:pPr>
      <w:r w:rsidRPr="00212B33">
        <w:rPr>
          <w:u w:val="single"/>
        </w:rPr>
        <w:t>o)zařízení staveniště a vyznačení vjezdu</w:t>
      </w:r>
    </w:p>
    <w:p w14:paraId="0CF87911" w14:textId="7B1F0E4B" w:rsidR="004D09DD" w:rsidRDefault="004D09DD" w:rsidP="004D09DD">
      <w:pPr>
        <w:pStyle w:val="Bezmezer"/>
        <w:jc w:val="both"/>
      </w:pPr>
      <w:r w:rsidRPr="002548E3">
        <w:t>Zařízení staveniště bude zahrnovat objekty budované dodavatelem stavby v rámci GZS. Bud</w:t>
      </w:r>
      <w:r w:rsidR="00837C2B">
        <w:t>e</w:t>
      </w:r>
      <w:r w:rsidRPr="002548E3">
        <w:t xml:space="preserve"> použit</w:t>
      </w:r>
      <w:r w:rsidR="00837C2B">
        <w:t>a</w:t>
      </w:r>
      <w:r w:rsidRPr="002548E3">
        <w:t xml:space="preserve"> parcel</w:t>
      </w:r>
      <w:r w:rsidR="00837C2B">
        <w:t>a</w:t>
      </w:r>
      <w:r w:rsidRPr="002548E3">
        <w:t xml:space="preserve"> stavby ve vlastnictví obce, t</w:t>
      </w:r>
      <w:r w:rsidR="00837C2B">
        <w:t>u</w:t>
      </w:r>
      <w:r w:rsidRPr="002548E3">
        <w:t xml:space="preserve">to si zajistí vybraný dodavatel stavby před jejím zahájením. Předpokládá se, že s ohledem na rozsah prací a lhůtu výstavby bude na stavbě pracovat od </w:t>
      </w:r>
      <w:r>
        <w:t>8</w:t>
      </w:r>
      <w:r w:rsidRPr="002548E3">
        <w:t>-ti do 1</w:t>
      </w:r>
      <w:r>
        <w:t>2</w:t>
      </w:r>
      <w:r w:rsidRPr="002548E3">
        <w:t xml:space="preserve">-ti </w:t>
      </w:r>
      <w:r w:rsidRPr="002548E3">
        <w:lastRenderedPageBreak/>
        <w:t xml:space="preserve">pracovníků.  Zařízení staveniště bude zahrnovat mobilní buňku pro vedení stavby, mobilní buňku pro pracovníky a mobilní WC a jednoduché  sociální zařízení. Množství mobilních skladů pro uložení materiálu a plocha pro jeho skládkování záleží na rozvaze uchazeče o realizaci zakázky. </w:t>
      </w:r>
    </w:p>
    <w:p w14:paraId="334940CA" w14:textId="59E96040" w:rsidR="004D09DD" w:rsidRPr="002548E3" w:rsidRDefault="004D09DD" w:rsidP="004D09DD">
      <w:pPr>
        <w:pStyle w:val="Bezmezer"/>
        <w:jc w:val="both"/>
      </w:pPr>
      <w:r>
        <w:t>Zařízení staveniště bude vybudováno jako dočasné</w:t>
      </w:r>
      <w:r w:rsidR="00837C2B">
        <w:t>, jeho umístění je doporučeno v rámci situace stavby</w:t>
      </w:r>
      <w:r>
        <w:t>. Přesné určení plochy pro umístění ZS provede a odsouhlasí investor při předání staveniště zhotoviteli. Uložení stavebního materiálu na staveništi po delší dobu se nepředpokládá, materiál přivezený na stavbu bude ihned zpracováván. Stejně tak se nepředpokládá skladování jiného materiálu. Odstraněný nebo vytěžený materiál bude ihned odvážen na příslušnou skládku nebo deponii. Staveniště bude dále řádně označeno, hlavně v místech možného vstupu chodců (upozornění na stavbu případně na náhradní trasu).</w:t>
      </w:r>
    </w:p>
    <w:p w14:paraId="1C476764" w14:textId="50391C24" w:rsidR="004D09DD" w:rsidRPr="002548E3" w:rsidRDefault="004D09DD" w:rsidP="004D09DD">
      <w:pPr>
        <w:pStyle w:val="Bezmezer"/>
        <w:jc w:val="both"/>
      </w:pPr>
      <w:r w:rsidRPr="002548E3">
        <w:t>Vjezd a výjezd bude společný,</w:t>
      </w:r>
      <w:r>
        <w:t xml:space="preserve"> napojen vždy </w:t>
      </w:r>
      <w:r w:rsidRPr="002548E3">
        <w:t>z</w:t>
      </w:r>
      <w:r>
        <w:t xml:space="preserve"> navazující</w:t>
      </w:r>
      <w:r w:rsidRPr="002548E3">
        <w:t> </w:t>
      </w:r>
      <w:r w:rsidR="00837C2B">
        <w:t>silnice III.třídy</w:t>
      </w:r>
      <w:r w:rsidRPr="002548E3">
        <w:t xml:space="preserve">. </w:t>
      </w:r>
    </w:p>
    <w:p w14:paraId="7A563147" w14:textId="39F96692" w:rsidR="004D09DD" w:rsidRPr="00D2398F" w:rsidRDefault="004D09DD" w:rsidP="004D09DD">
      <w:pPr>
        <w:pStyle w:val="Bezmezer"/>
        <w:tabs>
          <w:tab w:val="left" w:pos="1624"/>
        </w:tabs>
        <w:jc w:val="both"/>
      </w:pPr>
      <w:r>
        <w:t>Staveniště bude řádně zabezpečeno proti vstupu neoprávněných osob. Výkopy budou zajištěny proti pádu a budou paženy dle geologických podmínek. Práce musí být organizovány tak, aby nedocházelo zbytečně ke znečisťování okolí stavbou. S tím souvisí i skutečnost, že by práce měly být prováděny v klimaticky vhodném období a za dobrého počasí. Po dobu oprav bude zabezpečen přístup osob do přilehlých nemovitostí. Chodci budou značkami a příslušnými cedulemi upozorněny na stavbu a příslušnými cedulemi budou vyzváni k použití alternativní trasy. Zhotovitel zabezpečí úklid okolních ulic, pokud budou při stavbě znečištěny a zabezpečí vybavení pracovníků výstražnými vestami.</w:t>
      </w:r>
    </w:p>
    <w:p w14:paraId="57AD7BB5" w14:textId="77777777" w:rsidR="004D09DD" w:rsidRPr="00212B33" w:rsidRDefault="004D09DD" w:rsidP="004D09DD">
      <w:pPr>
        <w:pStyle w:val="Bezmezer"/>
        <w:tabs>
          <w:tab w:val="left" w:pos="1624"/>
        </w:tabs>
        <w:jc w:val="both"/>
        <w:rPr>
          <w:u w:val="single"/>
        </w:rPr>
      </w:pPr>
    </w:p>
    <w:p w14:paraId="356FC5F7" w14:textId="77777777" w:rsidR="004D09DD" w:rsidRPr="00212B33" w:rsidRDefault="004D09DD" w:rsidP="004D09DD">
      <w:pPr>
        <w:pStyle w:val="Bezmezer"/>
        <w:tabs>
          <w:tab w:val="left" w:pos="1624"/>
        </w:tabs>
        <w:jc w:val="both"/>
        <w:rPr>
          <w:u w:val="single"/>
        </w:rPr>
      </w:pPr>
      <w:r w:rsidRPr="00212B33">
        <w:rPr>
          <w:u w:val="single"/>
        </w:rPr>
        <w:t>p) postup výstavby, rozhodující dílčí termíny</w:t>
      </w:r>
    </w:p>
    <w:p w14:paraId="1C0A6E33" w14:textId="77777777" w:rsidR="004D09DD" w:rsidRPr="00444489" w:rsidRDefault="004D09DD" w:rsidP="004D09DD">
      <w:pPr>
        <w:pStyle w:val="Bezmezer"/>
        <w:tabs>
          <w:tab w:val="left" w:pos="1624"/>
        </w:tabs>
        <w:jc w:val="both"/>
        <w:rPr>
          <w:color w:val="FF0000"/>
          <w:u w:val="single"/>
        </w:rPr>
      </w:pPr>
    </w:p>
    <w:p w14:paraId="5732495B" w14:textId="21CB0305" w:rsidR="004D09DD" w:rsidRDefault="004D09DD" w:rsidP="004D09DD">
      <w:pPr>
        <w:pStyle w:val="Bezmezer"/>
        <w:jc w:val="both"/>
        <w:rPr>
          <w:lang w:eastAsia="cs-CZ"/>
        </w:rPr>
      </w:pPr>
      <w:r>
        <w:rPr>
          <w:lang w:eastAsia="cs-CZ"/>
        </w:rPr>
        <w:t>Stavba je rozdělena na</w:t>
      </w:r>
      <w:r w:rsidR="00837C2B">
        <w:rPr>
          <w:lang w:eastAsia="cs-CZ"/>
        </w:rPr>
        <w:t xml:space="preserve"> dvě stavby, které budou realizovány v souběhu</w:t>
      </w:r>
      <w:r>
        <w:rPr>
          <w:lang w:eastAsia="cs-CZ"/>
        </w:rPr>
        <w:t xml:space="preserve"> </w:t>
      </w:r>
      <w:r w:rsidR="00837C2B">
        <w:rPr>
          <w:lang w:eastAsia="cs-CZ"/>
        </w:rPr>
        <w:t>:</w:t>
      </w:r>
    </w:p>
    <w:p w14:paraId="3F35160E" w14:textId="77777777" w:rsidR="004D09DD" w:rsidRDefault="004D09DD" w:rsidP="004D09DD">
      <w:pPr>
        <w:pStyle w:val="Bezmezer"/>
        <w:jc w:val="both"/>
        <w:rPr>
          <w:lang w:eastAsia="cs-CZ"/>
        </w:rPr>
      </w:pPr>
    </w:p>
    <w:p w14:paraId="729BE36F" w14:textId="77777777" w:rsidR="004D09DD" w:rsidRPr="00EE0888" w:rsidRDefault="004D09DD" w:rsidP="004D09DD">
      <w:pPr>
        <w:pStyle w:val="Bezmezer"/>
        <w:numPr>
          <w:ilvl w:val="0"/>
          <w:numId w:val="17"/>
        </w:numPr>
        <w:jc w:val="both"/>
      </w:pPr>
      <w:r w:rsidRPr="00EE0888">
        <w:t>vytýčení obvodu staveniště</w:t>
      </w:r>
    </w:p>
    <w:p w14:paraId="61711D0C" w14:textId="77777777" w:rsidR="004D09DD" w:rsidRPr="00EE0888" w:rsidRDefault="004D09DD" w:rsidP="004D09DD">
      <w:pPr>
        <w:pStyle w:val="Bezmezer"/>
        <w:numPr>
          <w:ilvl w:val="0"/>
          <w:numId w:val="17"/>
        </w:numPr>
        <w:jc w:val="both"/>
      </w:pPr>
      <w:r w:rsidRPr="00EE0888">
        <w:t xml:space="preserve">vytýčení veškerých inženýrských sítí, dohoda se správci o případných úpravách, ověření  polohy kopanými sondami </w:t>
      </w:r>
    </w:p>
    <w:p w14:paraId="4B743BC9" w14:textId="77777777" w:rsidR="004D09DD" w:rsidRPr="00EE0888" w:rsidRDefault="004D09DD" w:rsidP="004D09DD">
      <w:pPr>
        <w:pStyle w:val="Bezmezer"/>
        <w:numPr>
          <w:ilvl w:val="0"/>
          <w:numId w:val="17"/>
        </w:numPr>
        <w:jc w:val="both"/>
      </w:pPr>
      <w:r w:rsidRPr="00EE0888">
        <w:t>zřízení zařízení staveniště (HSD)</w:t>
      </w:r>
    </w:p>
    <w:p w14:paraId="45267379" w14:textId="77777777" w:rsidR="004D09DD" w:rsidRPr="00EE0888" w:rsidRDefault="004D09DD" w:rsidP="004D09DD">
      <w:pPr>
        <w:pStyle w:val="Bezmezer"/>
        <w:numPr>
          <w:ilvl w:val="0"/>
          <w:numId w:val="17"/>
        </w:numPr>
        <w:jc w:val="both"/>
      </w:pPr>
      <w:r w:rsidRPr="00EE0888">
        <w:t>vytýčení vlastní stavby</w:t>
      </w:r>
    </w:p>
    <w:p w14:paraId="6F28C08C" w14:textId="77777777" w:rsidR="004D09DD" w:rsidRDefault="004D09DD" w:rsidP="004D09DD">
      <w:pPr>
        <w:pStyle w:val="Bezmezer"/>
        <w:numPr>
          <w:ilvl w:val="0"/>
          <w:numId w:val="17"/>
        </w:numPr>
        <w:jc w:val="both"/>
      </w:pPr>
      <w:r w:rsidRPr="00EE0888">
        <w:t xml:space="preserve">provedení provizorního dopravního značení a vyznačení pracovního místa. </w:t>
      </w:r>
    </w:p>
    <w:p w14:paraId="096FA1AA" w14:textId="77777777" w:rsidR="004D09DD" w:rsidRDefault="004D09DD" w:rsidP="004D09DD">
      <w:pPr>
        <w:pStyle w:val="Bezmezer"/>
        <w:numPr>
          <w:ilvl w:val="0"/>
          <w:numId w:val="17"/>
        </w:numPr>
        <w:jc w:val="both"/>
      </w:pPr>
      <w:r w:rsidRPr="00EE0888">
        <w:t>provedení přípravných prací.</w:t>
      </w:r>
    </w:p>
    <w:p w14:paraId="1A99B254" w14:textId="77777777" w:rsidR="004D09DD" w:rsidRDefault="004D09DD" w:rsidP="004D09DD">
      <w:pPr>
        <w:pStyle w:val="Bezmezer"/>
        <w:numPr>
          <w:ilvl w:val="0"/>
          <w:numId w:val="17"/>
        </w:numPr>
        <w:jc w:val="both"/>
      </w:pPr>
      <w:r>
        <w:t>výkopové práce pro dosažení pláně</w:t>
      </w:r>
    </w:p>
    <w:p w14:paraId="155B0381" w14:textId="77777777" w:rsidR="004D09DD" w:rsidRDefault="004D09DD" w:rsidP="004D09DD">
      <w:pPr>
        <w:pStyle w:val="Bezmezer"/>
        <w:numPr>
          <w:ilvl w:val="0"/>
          <w:numId w:val="17"/>
        </w:numPr>
        <w:jc w:val="both"/>
      </w:pPr>
      <w:r>
        <w:t>provedení a posouzení statických zkoušek podloží</w:t>
      </w:r>
    </w:p>
    <w:p w14:paraId="5FA22E2C" w14:textId="77777777" w:rsidR="004D09DD" w:rsidRDefault="004D09DD" w:rsidP="004D09DD">
      <w:pPr>
        <w:pStyle w:val="Bezmezer"/>
        <w:numPr>
          <w:ilvl w:val="0"/>
          <w:numId w:val="17"/>
        </w:numPr>
        <w:jc w:val="both"/>
      </w:pPr>
      <w:r>
        <w:t>veřejné osvětlení</w:t>
      </w:r>
    </w:p>
    <w:p w14:paraId="6BD244AB" w14:textId="213110F2" w:rsidR="004D09DD" w:rsidRDefault="00A72EF6" w:rsidP="004D09DD">
      <w:pPr>
        <w:pStyle w:val="Bezmezer"/>
        <w:numPr>
          <w:ilvl w:val="0"/>
          <w:numId w:val="17"/>
        </w:numPr>
        <w:jc w:val="both"/>
      </w:pPr>
      <w:r>
        <w:t xml:space="preserve">přípojky inženýrských sítí </w:t>
      </w:r>
    </w:p>
    <w:p w14:paraId="7263DE9D" w14:textId="22881BC4" w:rsidR="00A72EF6" w:rsidRDefault="00A72EF6" w:rsidP="004D09DD">
      <w:pPr>
        <w:pStyle w:val="Bezmezer"/>
        <w:numPr>
          <w:ilvl w:val="0"/>
          <w:numId w:val="17"/>
        </w:numPr>
        <w:jc w:val="both"/>
      </w:pPr>
      <w:r>
        <w:t>základy objektu sociálního zařízení</w:t>
      </w:r>
    </w:p>
    <w:p w14:paraId="7CA14988" w14:textId="7A948A67" w:rsidR="004D09DD" w:rsidRDefault="004D09DD" w:rsidP="004D09DD">
      <w:pPr>
        <w:pStyle w:val="Bezmezer"/>
        <w:numPr>
          <w:ilvl w:val="0"/>
          <w:numId w:val="17"/>
        </w:numPr>
        <w:jc w:val="both"/>
      </w:pPr>
      <w:r>
        <w:t>položení ložné vrstvy</w:t>
      </w:r>
      <w:r w:rsidR="00A72EF6">
        <w:t xml:space="preserve"> komunikací a zpevněných ploch</w:t>
      </w:r>
    </w:p>
    <w:p w14:paraId="528ED885" w14:textId="77777777" w:rsidR="004D09DD" w:rsidRDefault="004D09DD" w:rsidP="004D09DD">
      <w:pPr>
        <w:pStyle w:val="Bezmezer"/>
        <w:numPr>
          <w:ilvl w:val="0"/>
          <w:numId w:val="17"/>
        </w:numPr>
        <w:jc w:val="both"/>
      </w:pPr>
      <w:r>
        <w:t>osazení betonových obrub</w:t>
      </w:r>
    </w:p>
    <w:p w14:paraId="4D1558BB" w14:textId="2F8E9631" w:rsidR="004D09DD" w:rsidRDefault="004D09DD" w:rsidP="004D09DD">
      <w:pPr>
        <w:pStyle w:val="Bezmezer"/>
        <w:numPr>
          <w:ilvl w:val="0"/>
          <w:numId w:val="17"/>
        </w:numPr>
        <w:jc w:val="both"/>
      </w:pPr>
      <w:r>
        <w:t>položení konstrukčních vrstev komunikace a zpevněn</w:t>
      </w:r>
      <w:r w:rsidR="00A72EF6">
        <w:t>ých ploch</w:t>
      </w:r>
    </w:p>
    <w:p w14:paraId="0C24AA8C" w14:textId="7E2BC3C1" w:rsidR="00A72EF6" w:rsidRDefault="00A72EF6" w:rsidP="004D09DD">
      <w:pPr>
        <w:pStyle w:val="Bezmezer"/>
        <w:numPr>
          <w:ilvl w:val="0"/>
          <w:numId w:val="17"/>
        </w:numPr>
        <w:jc w:val="both"/>
      </w:pPr>
      <w:r>
        <w:t>montáž objektu sociálního zařízení ze systémových kontejnerů</w:t>
      </w:r>
    </w:p>
    <w:p w14:paraId="46F9E5C9" w14:textId="77777777" w:rsidR="004D09DD" w:rsidRDefault="004D09DD" w:rsidP="004D09DD">
      <w:pPr>
        <w:pStyle w:val="Bezmezer"/>
        <w:numPr>
          <w:ilvl w:val="0"/>
          <w:numId w:val="17"/>
        </w:numPr>
        <w:jc w:val="both"/>
      </w:pPr>
      <w:r>
        <w:t>sadové úpravy</w:t>
      </w:r>
    </w:p>
    <w:p w14:paraId="7BF1206A" w14:textId="77777777" w:rsidR="004D09DD" w:rsidRDefault="004D09DD" w:rsidP="004D09DD">
      <w:pPr>
        <w:pStyle w:val="Bezmezer"/>
        <w:numPr>
          <w:ilvl w:val="0"/>
          <w:numId w:val="17"/>
        </w:numPr>
        <w:jc w:val="both"/>
      </w:pPr>
      <w:r w:rsidRPr="00EE0888">
        <w:t>likvidace zařízení staveniště</w:t>
      </w:r>
    </w:p>
    <w:p w14:paraId="6C757EE3" w14:textId="77777777" w:rsidR="004D09DD" w:rsidRDefault="004D09DD" w:rsidP="004D09DD">
      <w:pPr>
        <w:pStyle w:val="Bezmezer"/>
        <w:numPr>
          <w:ilvl w:val="0"/>
          <w:numId w:val="17"/>
        </w:numPr>
        <w:jc w:val="both"/>
      </w:pPr>
      <w:r>
        <w:t>předání stavby</w:t>
      </w:r>
    </w:p>
    <w:p w14:paraId="7291B862" w14:textId="77777777" w:rsidR="004D09DD" w:rsidRDefault="004D09DD" w:rsidP="004D09DD">
      <w:pPr>
        <w:pStyle w:val="Bezmezer"/>
        <w:jc w:val="both"/>
      </w:pPr>
    </w:p>
    <w:p w14:paraId="5B5B736C" w14:textId="404350BB" w:rsidR="004D09DD" w:rsidRPr="009D7A6E" w:rsidRDefault="004D09DD" w:rsidP="004D09DD">
      <w:pPr>
        <w:pStyle w:val="Bezmezer"/>
        <w:jc w:val="both"/>
        <w:rPr>
          <w:b/>
          <w:bCs/>
        </w:rPr>
      </w:pPr>
      <w:r>
        <w:rPr>
          <w:b/>
          <w:bCs/>
        </w:rPr>
        <w:t>S</w:t>
      </w:r>
      <w:r w:rsidRPr="009D7A6E">
        <w:rPr>
          <w:b/>
          <w:bCs/>
        </w:rPr>
        <w:t xml:space="preserve">tavba musí zajistit přístup ke vstupům do </w:t>
      </w:r>
      <w:r w:rsidR="00442D24">
        <w:rPr>
          <w:b/>
          <w:bCs/>
        </w:rPr>
        <w:t xml:space="preserve">přilehlých objektů a k autobusovým zastávkám </w:t>
      </w:r>
      <w:r w:rsidRPr="009D7A6E">
        <w:rPr>
          <w:b/>
          <w:bCs/>
        </w:rPr>
        <w:t xml:space="preserve">s využitím stávajících </w:t>
      </w:r>
      <w:r>
        <w:rPr>
          <w:b/>
          <w:bCs/>
        </w:rPr>
        <w:t xml:space="preserve">zpevněných ploch a nových chodníků dle </w:t>
      </w:r>
      <w:r w:rsidR="00442D24">
        <w:rPr>
          <w:b/>
          <w:bCs/>
        </w:rPr>
        <w:t>odsouhlaseného harmonogramu stavby</w:t>
      </w:r>
      <w:r>
        <w:rPr>
          <w:b/>
          <w:bCs/>
        </w:rPr>
        <w:t xml:space="preserve"> . </w:t>
      </w:r>
    </w:p>
    <w:p w14:paraId="5E67DEC2" w14:textId="77777777" w:rsidR="004D09DD" w:rsidRDefault="004D09DD" w:rsidP="004D09DD">
      <w:pPr>
        <w:pStyle w:val="Bezmezer"/>
        <w:jc w:val="both"/>
      </w:pPr>
    </w:p>
    <w:p w14:paraId="51D9A13A" w14:textId="77777777" w:rsidR="004D09DD" w:rsidRDefault="004D09DD" w:rsidP="004D09DD">
      <w:pPr>
        <w:pStyle w:val="Bezmezer"/>
        <w:jc w:val="both"/>
        <w:rPr>
          <w:lang w:eastAsia="cs-CZ"/>
        </w:rPr>
      </w:pPr>
    </w:p>
    <w:p w14:paraId="250B055D" w14:textId="2D6C3133" w:rsidR="004D09DD" w:rsidRDefault="004D09DD" w:rsidP="004D09DD">
      <w:pPr>
        <w:pStyle w:val="Bezmezer"/>
        <w:jc w:val="both"/>
        <w:rPr>
          <w:lang w:eastAsia="cs-CZ"/>
        </w:rPr>
      </w:pPr>
      <w:r>
        <w:rPr>
          <w:lang w:eastAsia="cs-CZ"/>
        </w:rPr>
        <w:t xml:space="preserve">Zahájení stavby: </w:t>
      </w:r>
      <w:r w:rsidR="00442D24">
        <w:rPr>
          <w:lang w:eastAsia="cs-CZ"/>
        </w:rPr>
        <w:t xml:space="preserve"> předpoklad </w:t>
      </w:r>
      <w:r>
        <w:rPr>
          <w:lang w:eastAsia="cs-CZ"/>
        </w:rPr>
        <w:t>5/202</w:t>
      </w:r>
      <w:r w:rsidR="003272B9">
        <w:rPr>
          <w:lang w:eastAsia="cs-CZ"/>
        </w:rPr>
        <w:t>2</w:t>
      </w:r>
      <w:r>
        <w:rPr>
          <w:lang w:eastAsia="cs-CZ"/>
        </w:rPr>
        <w:t xml:space="preserve"> ,</w:t>
      </w:r>
      <w:r w:rsidR="00442D24">
        <w:rPr>
          <w:lang w:eastAsia="cs-CZ"/>
        </w:rPr>
        <w:t xml:space="preserve">  </w:t>
      </w:r>
      <w:r>
        <w:rPr>
          <w:lang w:eastAsia="cs-CZ"/>
        </w:rPr>
        <w:t>ukončení stavby: 1</w:t>
      </w:r>
      <w:r w:rsidR="00442D24">
        <w:rPr>
          <w:lang w:eastAsia="cs-CZ"/>
        </w:rPr>
        <w:t>2</w:t>
      </w:r>
      <w:r>
        <w:rPr>
          <w:lang w:eastAsia="cs-CZ"/>
        </w:rPr>
        <w:t>/202</w:t>
      </w:r>
      <w:r w:rsidR="003272B9">
        <w:rPr>
          <w:lang w:eastAsia="cs-CZ"/>
        </w:rPr>
        <w:t>2</w:t>
      </w:r>
    </w:p>
    <w:p w14:paraId="5ED1B788" w14:textId="77777777" w:rsidR="004D09DD" w:rsidRDefault="004D09DD" w:rsidP="004D09DD">
      <w:pPr>
        <w:pStyle w:val="Bezmezer"/>
        <w:jc w:val="both"/>
        <w:rPr>
          <w:lang w:eastAsia="cs-CZ"/>
        </w:rPr>
      </w:pPr>
    </w:p>
    <w:p w14:paraId="2E7AC442" w14:textId="77777777" w:rsidR="004D09DD" w:rsidRDefault="004D09DD" w:rsidP="004D09DD">
      <w:pPr>
        <w:pStyle w:val="Bezmezer"/>
        <w:jc w:val="both"/>
        <w:rPr>
          <w:b/>
          <w:sz w:val="24"/>
          <w:szCs w:val="24"/>
          <w:lang w:eastAsia="cs-CZ"/>
        </w:rPr>
      </w:pPr>
    </w:p>
    <w:p w14:paraId="36C7E860" w14:textId="77777777" w:rsidR="004D09DD" w:rsidRDefault="004D09DD" w:rsidP="004D09DD">
      <w:pPr>
        <w:pStyle w:val="Bezmezer"/>
        <w:jc w:val="both"/>
        <w:rPr>
          <w:b/>
          <w:sz w:val="24"/>
          <w:szCs w:val="24"/>
          <w:lang w:eastAsia="cs-CZ"/>
        </w:rPr>
      </w:pPr>
      <w:r w:rsidRPr="00702B80">
        <w:rPr>
          <w:b/>
          <w:sz w:val="24"/>
          <w:szCs w:val="24"/>
          <w:lang w:eastAsia="cs-CZ"/>
        </w:rPr>
        <w:t xml:space="preserve">B.9 </w:t>
      </w:r>
      <w:r>
        <w:rPr>
          <w:b/>
          <w:sz w:val="24"/>
          <w:szCs w:val="24"/>
          <w:lang w:eastAsia="cs-CZ"/>
        </w:rPr>
        <w:t xml:space="preserve"> </w:t>
      </w:r>
      <w:r w:rsidRPr="00702B80">
        <w:rPr>
          <w:b/>
          <w:sz w:val="24"/>
          <w:szCs w:val="24"/>
          <w:lang w:eastAsia="cs-CZ"/>
        </w:rPr>
        <w:t>Celkové vodohospodářské řešení</w:t>
      </w:r>
    </w:p>
    <w:p w14:paraId="2E2A80E5" w14:textId="77777777" w:rsidR="004D09DD" w:rsidRPr="00A46889" w:rsidRDefault="004D09DD" w:rsidP="004D09DD">
      <w:pPr>
        <w:pStyle w:val="Bezmezer"/>
        <w:jc w:val="both"/>
        <w:rPr>
          <w:lang w:eastAsia="cs-CZ"/>
        </w:rPr>
      </w:pPr>
      <w:r w:rsidRPr="00A46889">
        <w:rPr>
          <w:lang w:eastAsia="cs-CZ"/>
        </w:rPr>
        <w:t>-nedokládá se , je popsáno v dílčích kapitolách souhrnné technické zprávy</w:t>
      </w:r>
    </w:p>
    <w:p w14:paraId="2F9F98C0" w14:textId="77777777" w:rsidR="004D09DD" w:rsidRPr="00527D4F" w:rsidRDefault="004D09DD" w:rsidP="004D09DD">
      <w:pPr>
        <w:pStyle w:val="Bezmezer"/>
      </w:pPr>
    </w:p>
    <w:p w14:paraId="13A79797" w14:textId="77777777" w:rsidR="00956700" w:rsidRPr="00527D4F" w:rsidRDefault="00956700" w:rsidP="00B17F93">
      <w:pPr>
        <w:pStyle w:val="Bezmezer"/>
      </w:pPr>
    </w:p>
    <w:sectPr w:rsidR="00956700" w:rsidRPr="00527D4F" w:rsidSect="00200D6B">
      <w:headerReference w:type="default" r:id="rId8"/>
      <w:footerReference w:type="default" r:id="rId9"/>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3BFCB" w14:textId="77777777" w:rsidR="004D09DD" w:rsidRDefault="004D09DD" w:rsidP="001B4265">
      <w:pPr>
        <w:spacing w:after="0" w:line="240" w:lineRule="auto"/>
      </w:pPr>
      <w:r>
        <w:separator/>
      </w:r>
    </w:p>
  </w:endnote>
  <w:endnote w:type="continuationSeparator" w:id="0">
    <w:p w14:paraId="4179B799" w14:textId="77777777" w:rsidR="004D09DD" w:rsidRDefault="004D09DD" w:rsidP="001B4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ITC Bookman EE">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4514554"/>
      <w:docPartObj>
        <w:docPartGallery w:val="Page Numbers (Bottom of Page)"/>
        <w:docPartUnique/>
      </w:docPartObj>
    </w:sdtPr>
    <w:sdtEndPr/>
    <w:sdtContent>
      <w:p w14:paraId="3ED7C3F2" w14:textId="77777777" w:rsidR="004D09DD" w:rsidRDefault="004D09DD">
        <w:pPr>
          <w:pStyle w:val="Zpat"/>
          <w:jc w:val="right"/>
        </w:pPr>
        <w:r>
          <w:fldChar w:fldCharType="begin"/>
        </w:r>
        <w:r>
          <w:instrText>PAGE   \* MERGEFORMAT</w:instrText>
        </w:r>
        <w:r>
          <w:fldChar w:fldCharType="separate"/>
        </w:r>
        <w:r>
          <w:rPr>
            <w:noProof/>
          </w:rPr>
          <w:t>20</w:t>
        </w:r>
        <w:r>
          <w:fldChar w:fldCharType="end"/>
        </w:r>
      </w:p>
    </w:sdtContent>
  </w:sdt>
  <w:p w14:paraId="7684F20D" w14:textId="77777777" w:rsidR="004D09DD" w:rsidRDefault="004D09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F3A6D" w14:textId="77777777" w:rsidR="004D09DD" w:rsidRDefault="004D09DD" w:rsidP="001B4265">
      <w:pPr>
        <w:spacing w:after="0" w:line="240" w:lineRule="auto"/>
      </w:pPr>
      <w:r>
        <w:separator/>
      </w:r>
    </w:p>
  </w:footnote>
  <w:footnote w:type="continuationSeparator" w:id="0">
    <w:p w14:paraId="55EBEB94" w14:textId="77777777" w:rsidR="004D09DD" w:rsidRDefault="004D09DD" w:rsidP="001B42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EDEFA" w14:textId="77777777" w:rsidR="004D09DD" w:rsidRPr="007928FA" w:rsidRDefault="004D09DD" w:rsidP="001B4265">
    <w:pPr>
      <w:pStyle w:val="Zhlav"/>
      <w:rPr>
        <w:rFonts w:ascii="Calibri" w:hAnsi="Calibri" w:cs="Calibri"/>
      </w:rPr>
    </w:pPr>
    <w:r w:rsidRPr="007928FA">
      <w:rPr>
        <w:rFonts w:ascii="Calibri" w:hAnsi="Calibri" w:cs="Calibri"/>
      </w:rPr>
      <w:t xml:space="preserve">Výkr.č.  -  </w:t>
    </w:r>
    <w:r>
      <w:rPr>
        <w:rFonts w:ascii="Calibri" w:hAnsi="Calibri" w:cs="Calibri"/>
      </w:rPr>
      <w:t>B – SOUHRNNÁ TECHNICKÁ  ZPRÁVA</w:t>
    </w:r>
  </w:p>
  <w:p w14:paraId="337CC834" w14:textId="77777777" w:rsidR="004D09DD" w:rsidRPr="007928FA" w:rsidRDefault="004D09DD" w:rsidP="00FF441F">
    <w:pPr>
      <w:pStyle w:val="Zhlav"/>
      <w:rPr>
        <w:rFonts w:ascii="Calibri" w:hAnsi="Calibri" w:cs="Calibri"/>
      </w:rPr>
    </w:pPr>
    <w:r w:rsidRPr="007928FA">
      <w:rPr>
        <w:rFonts w:ascii="Calibri" w:hAnsi="Calibri" w:cs="Calibri"/>
      </w:rPr>
      <w:t xml:space="preserve">Stavba   -  Otrokovice </w:t>
    </w:r>
    <w:r>
      <w:rPr>
        <w:rFonts w:ascii="Calibri" w:hAnsi="Calibri" w:cs="Calibri"/>
      </w:rPr>
      <w:t>- revitalizace autobusového nádraží</w:t>
    </w:r>
    <w:r w:rsidRPr="007928FA">
      <w:rPr>
        <w:rFonts w:ascii="Calibri" w:hAnsi="Calibri" w:cs="Calibri"/>
      </w:rPr>
      <w:t xml:space="preserve"> </w:t>
    </w:r>
  </w:p>
  <w:p w14:paraId="5519533F" w14:textId="1A3230DD" w:rsidR="004D09DD" w:rsidRPr="007928FA" w:rsidRDefault="004D09DD" w:rsidP="00355FC0">
    <w:pPr>
      <w:pStyle w:val="Zhlav"/>
      <w:tabs>
        <w:tab w:val="clear" w:pos="4536"/>
        <w:tab w:val="clear" w:pos="9072"/>
        <w:tab w:val="left" w:pos="1959"/>
      </w:tabs>
      <w:rPr>
        <w:rFonts w:ascii="Calibri" w:hAnsi="Calibri" w:cs="Calibri"/>
      </w:rPr>
    </w:pPr>
    <w:r w:rsidRPr="007928FA">
      <w:rPr>
        <w:rFonts w:ascii="Calibri" w:hAnsi="Calibri" w:cs="Calibri"/>
      </w:rPr>
      <w:t xml:space="preserve">Stupeň   -  </w:t>
    </w:r>
    <w:r w:rsidR="00A97AD5">
      <w:rPr>
        <w:rFonts w:ascii="Calibri" w:hAnsi="Calibri" w:cs="Calibri"/>
      </w:rPr>
      <w:t>pdps</w:t>
    </w:r>
    <w:r>
      <w:rPr>
        <w:rFonts w:ascii="Calibri" w:hAnsi="Calibri" w:cs="Calibri"/>
      </w:rPr>
      <w:tab/>
    </w:r>
  </w:p>
  <w:p w14:paraId="479B885B" w14:textId="77777777" w:rsidR="004D09DD" w:rsidRDefault="004D09DD" w:rsidP="001B4265">
    <w:pPr>
      <w:pStyle w:val="Zhlav"/>
      <w:rPr>
        <w:rFonts w:ascii="Calibri" w:hAnsi="Calibri" w:cs="Calibri"/>
      </w:rPr>
    </w:pPr>
  </w:p>
  <w:p w14:paraId="34CAD730" w14:textId="77777777" w:rsidR="004D09DD" w:rsidRPr="007928FA" w:rsidRDefault="004D09DD" w:rsidP="001B4265">
    <w:pPr>
      <w:pStyle w:val="Zhlav"/>
      <w:rPr>
        <w:rFonts w:ascii="Calibri" w:hAnsi="Calibri" w:cs="Calibri"/>
      </w:rPr>
    </w:pPr>
    <w:r w:rsidRPr="007928FA">
      <w:rPr>
        <w:rFonts w:ascii="Calibri" w:hAnsi="Calibri" w:cs="Calibri"/>
      </w:rPr>
      <w:t>--------------------------------------------------------------------------------------------------------------------------</w:t>
    </w:r>
  </w:p>
  <w:p w14:paraId="64AE14E4" w14:textId="77777777" w:rsidR="004D09DD" w:rsidRDefault="004D09DD">
    <w:pPr>
      <w:pStyle w:val="Zhlav"/>
    </w:pPr>
  </w:p>
  <w:p w14:paraId="05646179" w14:textId="77777777" w:rsidR="004D09DD" w:rsidRDefault="004D09D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4"/>
    <w:multiLevelType w:val="singleLevel"/>
    <w:tmpl w:val="00000004"/>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6" w15:restartNumberingAfterBreak="0">
    <w:nsid w:val="015972A6"/>
    <w:multiLevelType w:val="hybridMultilevel"/>
    <w:tmpl w:val="6720B1DE"/>
    <w:lvl w:ilvl="0" w:tplc="948A1874">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97A0A9D"/>
    <w:multiLevelType w:val="multilevel"/>
    <w:tmpl w:val="D6DA048A"/>
    <w:lvl w:ilvl="0">
      <w:start w:val="1"/>
      <w:numFmt w:val="lowerLetter"/>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22DF7623"/>
    <w:multiLevelType w:val="hybridMultilevel"/>
    <w:tmpl w:val="BE8A62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315E8F"/>
    <w:multiLevelType w:val="hybridMultilevel"/>
    <w:tmpl w:val="8CCCF856"/>
    <w:lvl w:ilvl="0" w:tplc="9E8AA9C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6A36E2E"/>
    <w:multiLevelType w:val="hybridMultilevel"/>
    <w:tmpl w:val="8BDE3FF8"/>
    <w:lvl w:ilvl="0" w:tplc="4900160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AEC55F6"/>
    <w:multiLevelType w:val="hybridMultilevel"/>
    <w:tmpl w:val="5E24155E"/>
    <w:lvl w:ilvl="0" w:tplc="C8E69CB6">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0E57529"/>
    <w:multiLevelType w:val="hybridMultilevel"/>
    <w:tmpl w:val="A23A1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8BC4A0F"/>
    <w:multiLevelType w:val="hybridMultilevel"/>
    <w:tmpl w:val="62BC63C4"/>
    <w:lvl w:ilvl="0" w:tplc="F1BC7344">
      <w:start w:val="1"/>
      <w:numFmt w:val="lowerLetter"/>
      <w:lvlText w:val="%1)"/>
      <w:lvlJc w:val="left"/>
      <w:pPr>
        <w:ind w:left="801" w:hanging="37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C01A12"/>
    <w:multiLevelType w:val="multilevel"/>
    <w:tmpl w:val="0ED66AF8"/>
    <w:lvl w:ilvl="0">
      <w:start w:val="1"/>
      <w:numFmt w:val="decimal"/>
      <w:lvlText w:val="%1."/>
      <w:lvlJc w:val="left"/>
      <w:pPr>
        <w:tabs>
          <w:tab w:val="num" w:pos="360"/>
        </w:tabs>
        <w:ind w:left="360" w:hanging="360"/>
      </w:pPr>
      <w:rPr>
        <w:sz w:val="24"/>
        <w:szCs w:val="32"/>
      </w:rPr>
    </w:lvl>
    <w:lvl w:ilvl="1">
      <w:start w:val="1"/>
      <w:numFmt w:val="decimal"/>
      <w:lvlText w:val="%1.%2."/>
      <w:lvlJc w:val="left"/>
      <w:pPr>
        <w:tabs>
          <w:tab w:val="num" w:pos="792"/>
        </w:tabs>
        <w:ind w:left="792" w:hanging="432"/>
      </w:pPr>
      <w:rPr>
        <w:sz w:val="24"/>
        <w:szCs w:val="24"/>
      </w:rPr>
    </w:lvl>
    <w:lvl w:ilvl="2">
      <w:start w:val="1"/>
      <w:numFmt w:val="decimal"/>
      <w:lvlText w:val="%1.%2.%3."/>
      <w:lvlJc w:val="left"/>
      <w:pPr>
        <w:tabs>
          <w:tab w:val="num" w:pos="1440"/>
        </w:tabs>
        <w:ind w:left="1224" w:hanging="504"/>
      </w:pPr>
      <w:rPr>
        <w:sz w:val="24"/>
        <w:szCs w:val="24"/>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4B90353"/>
    <w:multiLevelType w:val="hybridMultilevel"/>
    <w:tmpl w:val="E68E6168"/>
    <w:lvl w:ilvl="0" w:tplc="4DAAEA4C">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C092229"/>
    <w:multiLevelType w:val="hybridMultilevel"/>
    <w:tmpl w:val="F74818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FE070BC"/>
    <w:multiLevelType w:val="hybridMultilevel"/>
    <w:tmpl w:val="7AB299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3"/>
  </w:num>
  <w:num w:numId="4">
    <w:abstractNumId w:val="1"/>
  </w:num>
  <w:num w:numId="5">
    <w:abstractNumId w:val="2"/>
  </w:num>
  <w:num w:numId="6">
    <w:abstractNumId w:val="3"/>
  </w:num>
  <w:num w:numId="7">
    <w:abstractNumId w:val="4"/>
  </w:num>
  <w:num w:numId="8">
    <w:abstractNumId w:val="5"/>
  </w:num>
  <w:num w:numId="9">
    <w:abstractNumId w:val="15"/>
  </w:num>
  <w:num w:numId="10">
    <w:abstractNumId w:val="10"/>
  </w:num>
  <w:num w:numId="11">
    <w:abstractNumId w:val="0"/>
  </w:num>
  <w:num w:numId="12">
    <w:abstractNumId w:val="17"/>
  </w:num>
  <w:num w:numId="13">
    <w:abstractNumId w:val="16"/>
  </w:num>
  <w:num w:numId="14">
    <w:abstractNumId w:val="8"/>
  </w:num>
  <w:num w:numId="15">
    <w:abstractNumId w:val="6"/>
  </w:num>
  <w:num w:numId="16">
    <w:abstractNumId w:val="14"/>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669C"/>
    <w:rsid w:val="000038F0"/>
    <w:rsid w:val="00004194"/>
    <w:rsid w:val="00011607"/>
    <w:rsid w:val="000117E6"/>
    <w:rsid w:val="00027B66"/>
    <w:rsid w:val="0003154C"/>
    <w:rsid w:val="00035279"/>
    <w:rsid w:val="000366F9"/>
    <w:rsid w:val="00037814"/>
    <w:rsid w:val="00045A74"/>
    <w:rsid w:val="00060693"/>
    <w:rsid w:val="000619E0"/>
    <w:rsid w:val="0006262A"/>
    <w:rsid w:val="000643E6"/>
    <w:rsid w:val="00075B01"/>
    <w:rsid w:val="00081CAC"/>
    <w:rsid w:val="00086627"/>
    <w:rsid w:val="000A0F82"/>
    <w:rsid w:val="000A7865"/>
    <w:rsid w:val="000C566B"/>
    <w:rsid w:val="000D1EA3"/>
    <w:rsid w:val="000D3385"/>
    <w:rsid w:val="000E3B4E"/>
    <w:rsid w:val="000E3F51"/>
    <w:rsid w:val="000E4CD2"/>
    <w:rsid w:val="000E4F3E"/>
    <w:rsid w:val="000E708B"/>
    <w:rsid w:val="000F53BE"/>
    <w:rsid w:val="00104BCB"/>
    <w:rsid w:val="00124B09"/>
    <w:rsid w:val="00143667"/>
    <w:rsid w:val="001476DE"/>
    <w:rsid w:val="00185001"/>
    <w:rsid w:val="001915FF"/>
    <w:rsid w:val="001923D6"/>
    <w:rsid w:val="001952C5"/>
    <w:rsid w:val="001B4265"/>
    <w:rsid w:val="001B4A55"/>
    <w:rsid w:val="001B5917"/>
    <w:rsid w:val="001C4A48"/>
    <w:rsid w:val="001D3982"/>
    <w:rsid w:val="001E065F"/>
    <w:rsid w:val="001F0B27"/>
    <w:rsid w:val="001F5B70"/>
    <w:rsid w:val="00200D6B"/>
    <w:rsid w:val="002051C7"/>
    <w:rsid w:val="00210B0B"/>
    <w:rsid w:val="0022468F"/>
    <w:rsid w:val="00227923"/>
    <w:rsid w:val="00233BB0"/>
    <w:rsid w:val="002356E0"/>
    <w:rsid w:val="002358B8"/>
    <w:rsid w:val="00236BDD"/>
    <w:rsid w:val="0024647B"/>
    <w:rsid w:val="00251EDD"/>
    <w:rsid w:val="002533AA"/>
    <w:rsid w:val="00272D86"/>
    <w:rsid w:val="002A7516"/>
    <w:rsid w:val="002C0E50"/>
    <w:rsid w:val="002D1251"/>
    <w:rsid w:val="002E1DD8"/>
    <w:rsid w:val="002E20BC"/>
    <w:rsid w:val="002E3D2F"/>
    <w:rsid w:val="002F01B1"/>
    <w:rsid w:val="002F6053"/>
    <w:rsid w:val="002F7E0B"/>
    <w:rsid w:val="003063E5"/>
    <w:rsid w:val="00316D3F"/>
    <w:rsid w:val="003272B9"/>
    <w:rsid w:val="00343028"/>
    <w:rsid w:val="00343B79"/>
    <w:rsid w:val="00355305"/>
    <w:rsid w:val="00355FC0"/>
    <w:rsid w:val="0036184D"/>
    <w:rsid w:val="003619AE"/>
    <w:rsid w:val="00365FBE"/>
    <w:rsid w:val="00372480"/>
    <w:rsid w:val="00374D1A"/>
    <w:rsid w:val="003756DA"/>
    <w:rsid w:val="003810CA"/>
    <w:rsid w:val="00395DB6"/>
    <w:rsid w:val="003A61F1"/>
    <w:rsid w:val="003B0EF6"/>
    <w:rsid w:val="003C0CE8"/>
    <w:rsid w:val="003C1A6C"/>
    <w:rsid w:val="003D7A45"/>
    <w:rsid w:val="003E0CB2"/>
    <w:rsid w:val="003E2C58"/>
    <w:rsid w:val="003E56DA"/>
    <w:rsid w:val="003F16F9"/>
    <w:rsid w:val="003F32CE"/>
    <w:rsid w:val="003F7049"/>
    <w:rsid w:val="00400F4D"/>
    <w:rsid w:val="00421BE8"/>
    <w:rsid w:val="00423333"/>
    <w:rsid w:val="00424986"/>
    <w:rsid w:val="00425A36"/>
    <w:rsid w:val="00433BE7"/>
    <w:rsid w:val="00442D24"/>
    <w:rsid w:val="00456D89"/>
    <w:rsid w:val="00461E51"/>
    <w:rsid w:val="00462E99"/>
    <w:rsid w:val="0046706D"/>
    <w:rsid w:val="004729A0"/>
    <w:rsid w:val="004746A8"/>
    <w:rsid w:val="00477C6E"/>
    <w:rsid w:val="004830CA"/>
    <w:rsid w:val="00483C94"/>
    <w:rsid w:val="00485740"/>
    <w:rsid w:val="00490BFA"/>
    <w:rsid w:val="00496938"/>
    <w:rsid w:val="004B2EA0"/>
    <w:rsid w:val="004B3AE0"/>
    <w:rsid w:val="004C2783"/>
    <w:rsid w:val="004D09DD"/>
    <w:rsid w:val="004D16BD"/>
    <w:rsid w:val="004D5F6F"/>
    <w:rsid w:val="004F039B"/>
    <w:rsid w:val="004F544E"/>
    <w:rsid w:val="004F62F6"/>
    <w:rsid w:val="004F78E2"/>
    <w:rsid w:val="00505743"/>
    <w:rsid w:val="00512AA8"/>
    <w:rsid w:val="0051723A"/>
    <w:rsid w:val="00527D4F"/>
    <w:rsid w:val="0053508C"/>
    <w:rsid w:val="00535BED"/>
    <w:rsid w:val="00540E0B"/>
    <w:rsid w:val="00550A97"/>
    <w:rsid w:val="00556166"/>
    <w:rsid w:val="005646B7"/>
    <w:rsid w:val="005674EE"/>
    <w:rsid w:val="00571036"/>
    <w:rsid w:val="005724EA"/>
    <w:rsid w:val="005726B6"/>
    <w:rsid w:val="00577F97"/>
    <w:rsid w:val="00581A25"/>
    <w:rsid w:val="00584CB3"/>
    <w:rsid w:val="00590DBA"/>
    <w:rsid w:val="005941F6"/>
    <w:rsid w:val="005A619A"/>
    <w:rsid w:val="005C06B5"/>
    <w:rsid w:val="005D53F0"/>
    <w:rsid w:val="005E55AD"/>
    <w:rsid w:val="005E66DB"/>
    <w:rsid w:val="005E6AB0"/>
    <w:rsid w:val="00605D1E"/>
    <w:rsid w:val="00612F3B"/>
    <w:rsid w:val="0061440E"/>
    <w:rsid w:val="00615647"/>
    <w:rsid w:val="00636922"/>
    <w:rsid w:val="00642F88"/>
    <w:rsid w:val="00645BDC"/>
    <w:rsid w:val="0065560E"/>
    <w:rsid w:val="00655B78"/>
    <w:rsid w:val="00664A13"/>
    <w:rsid w:val="0066638E"/>
    <w:rsid w:val="006665A3"/>
    <w:rsid w:val="006671BD"/>
    <w:rsid w:val="00686C5C"/>
    <w:rsid w:val="0069669C"/>
    <w:rsid w:val="006A438B"/>
    <w:rsid w:val="006B763E"/>
    <w:rsid w:val="006C42C2"/>
    <w:rsid w:val="006F3CFC"/>
    <w:rsid w:val="006F6764"/>
    <w:rsid w:val="00701B48"/>
    <w:rsid w:val="00702B80"/>
    <w:rsid w:val="00730D68"/>
    <w:rsid w:val="00742907"/>
    <w:rsid w:val="007465F5"/>
    <w:rsid w:val="007475E0"/>
    <w:rsid w:val="00756E9D"/>
    <w:rsid w:val="007705EB"/>
    <w:rsid w:val="00792289"/>
    <w:rsid w:val="00792F60"/>
    <w:rsid w:val="007A0E51"/>
    <w:rsid w:val="007A11CE"/>
    <w:rsid w:val="007A3F99"/>
    <w:rsid w:val="007B7D48"/>
    <w:rsid w:val="007C1667"/>
    <w:rsid w:val="007C2E07"/>
    <w:rsid w:val="007C7764"/>
    <w:rsid w:val="007E2FF9"/>
    <w:rsid w:val="007E3CDB"/>
    <w:rsid w:val="007E5E32"/>
    <w:rsid w:val="007E63FF"/>
    <w:rsid w:val="007E7170"/>
    <w:rsid w:val="007F3E7B"/>
    <w:rsid w:val="007F410F"/>
    <w:rsid w:val="007F7D6C"/>
    <w:rsid w:val="00805143"/>
    <w:rsid w:val="00807018"/>
    <w:rsid w:val="00814DC4"/>
    <w:rsid w:val="00837C2B"/>
    <w:rsid w:val="00841164"/>
    <w:rsid w:val="008460AD"/>
    <w:rsid w:val="00846305"/>
    <w:rsid w:val="00846502"/>
    <w:rsid w:val="0085303D"/>
    <w:rsid w:val="00856FD7"/>
    <w:rsid w:val="00886C4A"/>
    <w:rsid w:val="008A5ED8"/>
    <w:rsid w:val="008D2C54"/>
    <w:rsid w:val="008D4383"/>
    <w:rsid w:val="008E1B64"/>
    <w:rsid w:val="008E4533"/>
    <w:rsid w:val="00900B78"/>
    <w:rsid w:val="00907B7D"/>
    <w:rsid w:val="0091194D"/>
    <w:rsid w:val="00913E85"/>
    <w:rsid w:val="00917F5E"/>
    <w:rsid w:val="00926136"/>
    <w:rsid w:val="009359B0"/>
    <w:rsid w:val="009377DF"/>
    <w:rsid w:val="009450E2"/>
    <w:rsid w:val="00951869"/>
    <w:rsid w:val="00955588"/>
    <w:rsid w:val="00956106"/>
    <w:rsid w:val="00956700"/>
    <w:rsid w:val="009602F1"/>
    <w:rsid w:val="009662BC"/>
    <w:rsid w:val="00987261"/>
    <w:rsid w:val="0099093E"/>
    <w:rsid w:val="00993178"/>
    <w:rsid w:val="00995892"/>
    <w:rsid w:val="009A1F66"/>
    <w:rsid w:val="009A3197"/>
    <w:rsid w:val="009A61FE"/>
    <w:rsid w:val="009D2C64"/>
    <w:rsid w:val="009D47FD"/>
    <w:rsid w:val="009E2448"/>
    <w:rsid w:val="009F5531"/>
    <w:rsid w:val="00A07CB5"/>
    <w:rsid w:val="00A122C0"/>
    <w:rsid w:val="00A130CE"/>
    <w:rsid w:val="00A20064"/>
    <w:rsid w:val="00A219E1"/>
    <w:rsid w:val="00A3170B"/>
    <w:rsid w:val="00A34142"/>
    <w:rsid w:val="00A4323A"/>
    <w:rsid w:val="00A46889"/>
    <w:rsid w:val="00A63E2E"/>
    <w:rsid w:val="00A64CDA"/>
    <w:rsid w:val="00A72EF6"/>
    <w:rsid w:val="00A9612D"/>
    <w:rsid w:val="00A97AD5"/>
    <w:rsid w:val="00AB09F2"/>
    <w:rsid w:val="00AB2903"/>
    <w:rsid w:val="00AB7DCA"/>
    <w:rsid w:val="00AD1FF6"/>
    <w:rsid w:val="00AD3E19"/>
    <w:rsid w:val="00AD6EEA"/>
    <w:rsid w:val="00AF24BE"/>
    <w:rsid w:val="00AF24F4"/>
    <w:rsid w:val="00AF2CCF"/>
    <w:rsid w:val="00AF55CA"/>
    <w:rsid w:val="00B15319"/>
    <w:rsid w:val="00B156DE"/>
    <w:rsid w:val="00B17F93"/>
    <w:rsid w:val="00B21C63"/>
    <w:rsid w:val="00B2738A"/>
    <w:rsid w:val="00B54896"/>
    <w:rsid w:val="00B604FB"/>
    <w:rsid w:val="00B717A5"/>
    <w:rsid w:val="00B7369F"/>
    <w:rsid w:val="00B960A6"/>
    <w:rsid w:val="00BA4603"/>
    <w:rsid w:val="00BA6243"/>
    <w:rsid w:val="00BB612D"/>
    <w:rsid w:val="00BC1FC2"/>
    <w:rsid w:val="00BE48C2"/>
    <w:rsid w:val="00BE6C62"/>
    <w:rsid w:val="00BF311A"/>
    <w:rsid w:val="00BF7AD8"/>
    <w:rsid w:val="00C0743D"/>
    <w:rsid w:val="00C12C66"/>
    <w:rsid w:val="00C519A8"/>
    <w:rsid w:val="00C56C87"/>
    <w:rsid w:val="00C72367"/>
    <w:rsid w:val="00C72BC6"/>
    <w:rsid w:val="00C735EF"/>
    <w:rsid w:val="00C76736"/>
    <w:rsid w:val="00C86071"/>
    <w:rsid w:val="00C9131A"/>
    <w:rsid w:val="00C95CBC"/>
    <w:rsid w:val="00CC0FD5"/>
    <w:rsid w:val="00CE49FF"/>
    <w:rsid w:val="00CF14E2"/>
    <w:rsid w:val="00CF63BF"/>
    <w:rsid w:val="00D02C48"/>
    <w:rsid w:val="00D03728"/>
    <w:rsid w:val="00D1035E"/>
    <w:rsid w:val="00D126C2"/>
    <w:rsid w:val="00D128E5"/>
    <w:rsid w:val="00D43B5A"/>
    <w:rsid w:val="00D45AF0"/>
    <w:rsid w:val="00D506DA"/>
    <w:rsid w:val="00D65AFD"/>
    <w:rsid w:val="00D71789"/>
    <w:rsid w:val="00D81FB7"/>
    <w:rsid w:val="00D87495"/>
    <w:rsid w:val="00D9184C"/>
    <w:rsid w:val="00DA02D6"/>
    <w:rsid w:val="00DA0662"/>
    <w:rsid w:val="00DB1661"/>
    <w:rsid w:val="00DB4335"/>
    <w:rsid w:val="00DB6EE0"/>
    <w:rsid w:val="00DC179E"/>
    <w:rsid w:val="00DD4F8B"/>
    <w:rsid w:val="00DE2062"/>
    <w:rsid w:val="00DF0B52"/>
    <w:rsid w:val="00DF5A10"/>
    <w:rsid w:val="00DF72BF"/>
    <w:rsid w:val="00DF753F"/>
    <w:rsid w:val="00E00353"/>
    <w:rsid w:val="00E029F6"/>
    <w:rsid w:val="00E22A99"/>
    <w:rsid w:val="00E32F0C"/>
    <w:rsid w:val="00E458A6"/>
    <w:rsid w:val="00E45B68"/>
    <w:rsid w:val="00E538C4"/>
    <w:rsid w:val="00E56334"/>
    <w:rsid w:val="00E67909"/>
    <w:rsid w:val="00E743FD"/>
    <w:rsid w:val="00E96C79"/>
    <w:rsid w:val="00E97FD0"/>
    <w:rsid w:val="00EA40C4"/>
    <w:rsid w:val="00ED7FB5"/>
    <w:rsid w:val="00EE0888"/>
    <w:rsid w:val="00EE429D"/>
    <w:rsid w:val="00F22886"/>
    <w:rsid w:val="00F506CD"/>
    <w:rsid w:val="00F650B1"/>
    <w:rsid w:val="00F738BC"/>
    <w:rsid w:val="00FA4CB5"/>
    <w:rsid w:val="00FA75AD"/>
    <w:rsid w:val="00FA7A77"/>
    <w:rsid w:val="00FB1BA1"/>
    <w:rsid w:val="00FB34F6"/>
    <w:rsid w:val="00FE1DD9"/>
    <w:rsid w:val="00FE47CA"/>
    <w:rsid w:val="00FE76C2"/>
    <w:rsid w:val="00FF3F9F"/>
    <w:rsid w:val="00FF44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FE851E9"/>
  <w15:docId w15:val="{95C7EBD9-119E-459E-A6CB-655D7BB15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semiHidden/>
    <w:unhideWhenUsed/>
    <w:qFormat/>
    <w:rsid w:val="002533A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link w:val="Nadpis3Char"/>
    <w:uiPriority w:val="9"/>
    <w:qFormat/>
    <w:rsid w:val="0069669C"/>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paragraph" w:styleId="Nadpis4">
    <w:name w:val="heading 4"/>
    <w:basedOn w:val="Normln"/>
    <w:next w:val="Normln"/>
    <w:link w:val="Nadpis4Char"/>
    <w:qFormat/>
    <w:rsid w:val="00EE0888"/>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69669C"/>
    <w:rPr>
      <w:rFonts w:ascii="Times New Roman" w:eastAsia="Times New Roman" w:hAnsi="Times New Roman" w:cs="Times New Roman"/>
      <w:b/>
      <w:bCs/>
      <w:sz w:val="27"/>
      <w:szCs w:val="27"/>
      <w:lang w:eastAsia="cs-CZ"/>
    </w:rPr>
  </w:style>
  <w:style w:type="paragraph" w:styleId="Zhlav">
    <w:name w:val="header"/>
    <w:aliases w:val="Char"/>
    <w:basedOn w:val="Normln"/>
    <w:link w:val="ZhlavChar"/>
    <w:uiPriority w:val="99"/>
    <w:unhideWhenUsed/>
    <w:rsid w:val="001B4265"/>
    <w:pPr>
      <w:tabs>
        <w:tab w:val="center" w:pos="4536"/>
        <w:tab w:val="right" w:pos="9072"/>
      </w:tabs>
      <w:spacing w:after="0" w:line="240" w:lineRule="auto"/>
    </w:pPr>
  </w:style>
  <w:style w:type="character" w:customStyle="1" w:styleId="ZhlavChar">
    <w:name w:val="Záhlaví Char"/>
    <w:aliases w:val="Char Char"/>
    <w:basedOn w:val="Standardnpsmoodstavce"/>
    <w:link w:val="Zhlav"/>
    <w:uiPriority w:val="99"/>
    <w:rsid w:val="001B4265"/>
  </w:style>
  <w:style w:type="paragraph" w:styleId="Zpat">
    <w:name w:val="footer"/>
    <w:basedOn w:val="Normln"/>
    <w:link w:val="ZpatChar"/>
    <w:uiPriority w:val="99"/>
    <w:unhideWhenUsed/>
    <w:rsid w:val="001B4265"/>
    <w:pPr>
      <w:tabs>
        <w:tab w:val="center" w:pos="4536"/>
        <w:tab w:val="right" w:pos="9072"/>
      </w:tabs>
      <w:spacing w:after="0" w:line="240" w:lineRule="auto"/>
    </w:pPr>
  </w:style>
  <w:style w:type="character" w:customStyle="1" w:styleId="ZpatChar">
    <w:name w:val="Zápatí Char"/>
    <w:basedOn w:val="Standardnpsmoodstavce"/>
    <w:link w:val="Zpat"/>
    <w:uiPriority w:val="99"/>
    <w:rsid w:val="001B4265"/>
  </w:style>
  <w:style w:type="paragraph" w:styleId="Textbubliny">
    <w:name w:val="Balloon Text"/>
    <w:basedOn w:val="Normln"/>
    <w:link w:val="TextbublinyChar"/>
    <w:uiPriority w:val="99"/>
    <w:semiHidden/>
    <w:unhideWhenUsed/>
    <w:rsid w:val="001B426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B4265"/>
    <w:rPr>
      <w:rFonts w:ascii="Tahoma" w:hAnsi="Tahoma" w:cs="Tahoma"/>
      <w:sz w:val="16"/>
      <w:szCs w:val="16"/>
    </w:rPr>
  </w:style>
  <w:style w:type="paragraph" w:styleId="Bezmezer">
    <w:name w:val="No Spacing"/>
    <w:qFormat/>
    <w:rsid w:val="000366F9"/>
    <w:pPr>
      <w:spacing w:after="0" w:line="240" w:lineRule="auto"/>
    </w:pPr>
  </w:style>
  <w:style w:type="paragraph" w:styleId="Zkladntext">
    <w:name w:val="Body Text"/>
    <w:basedOn w:val="Normln"/>
    <w:link w:val="ZkladntextChar1"/>
    <w:rsid w:val="009A1F66"/>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uiPriority w:val="99"/>
    <w:semiHidden/>
    <w:rsid w:val="009A1F66"/>
  </w:style>
  <w:style w:type="character" w:customStyle="1" w:styleId="ZkladntextChar1">
    <w:name w:val="Základní text Char1"/>
    <w:link w:val="Zkladntext"/>
    <w:locked/>
    <w:rsid w:val="009A1F66"/>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5D53F0"/>
    <w:pPr>
      <w:ind w:left="720"/>
      <w:contextualSpacing/>
    </w:pPr>
  </w:style>
  <w:style w:type="paragraph" w:customStyle="1" w:styleId="l31">
    <w:name w:val="l31"/>
    <w:basedOn w:val="Normln"/>
    <w:rsid w:val="004C2783"/>
    <w:pPr>
      <w:spacing w:before="144" w:after="144" w:line="240" w:lineRule="auto"/>
      <w:jc w:val="both"/>
    </w:pPr>
    <w:rPr>
      <w:rFonts w:ascii="Times New Roman" w:eastAsia="Times New Roman" w:hAnsi="Times New Roman" w:cs="Times New Roman"/>
      <w:sz w:val="24"/>
      <w:szCs w:val="24"/>
      <w:lang w:eastAsia="cs-CZ"/>
    </w:rPr>
  </w:style>
  <w:style w:type="paragraph" w:customStyle="1" w:styleId="l41">
    <w:name w:val="l41"/>
    <w:basedOn w:val="Normln"/>
    <w:rsid w:val="004C2783"/>
    <w:pPr>
      <w:spacing w:before="144" w:after="144" w:line="240" w:lineRule="auto"/>
      <w:jc w:val="both"/>
    </w:pPr>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EE0888"/>
    <w:rPr>
      <w:rFonts w:ascii="Times New Roman" w:eastAsia="Times New Roman" w:hAnsi="Times New Roman" w:cs="Times New Roman"/>
      <w:b/>
      <w:bCs/>
      <w:sz w:val="28"/>
      <w:szCs w:val="28"/>
      <w:lang w:eastAsia="ar-SA"/>
    </w:rPr>
  </w:style>
  <w:style w:type="paragraph" w:customStyle="1" w:styleId="podpodnadpis">
    <w:name w:val="podpodnadpis"/>
    <w:basedOn w:val="Normln"/>
    <w:rsid w:val="00EE0888"/>
    <w:pPr>
      <w:suppressAutoHyphens/>
      <w:spacing w:after="0" w:line="240" w:lineRule="atLeast"/>
    </w:pPr>
    <w:rPr>
      <w:rFonts w:ascii="ITC Bookman EE" w:eastAsia="Times New Roman" w:hAnsi="ITC Bookman EE" w:cs="Times New Roman"/>
      <w:b/>
      <w:i/>
      <w:sz w:val="24"/>
      <w:szCs w:val="20"/>
      <w:lang w:eastAsia="ar-SA"/>
    </w:rPr>
  </w:style>
  <w:style w:type="paragraph" w:styleId="Zkladntextodsazen">
    <w:name w:val="Body Text Indent"/>
    <w:basedOn w:val="Normln"/>
    <w:link w:val="ZkladntextodsazenChar"/>
    <w:uiPriority w:val="99"/>
    <w:unhideWhenUsed/>
    <w:rsid w:val="009450E2"/>
    <w:pPr>
      <w:spacing w:after="120"/>
      <w:ind w:left="283"/>
    </w:pPr>
  </w:style>
  <w:style w:type="character" w:customStyle="1" w:styleId="ZkladntextodsazenChar">
    <w:name w:val="Základní text odsazený Char"/>
    <w:basedOn w:val="Standardnpsmoodstavce"/>
    <w:link w:val="Zkladntextodsazen"/>
    <w:uiPriority w:val="99"/>
    <w:rsid w:val="009450E2"/>
  </w:style>
  <w:style w:type="paragraph" w:styleId="Zkladntext3">
    <w:name w:val="Body Text 3"/>
    <w:basedOn w:val="Normln"/>
    <w:link w:val="Zkladntext3Char"/>
    <w:rsid w:val="00900B78"/>
    <w:pPr>
      <w:suppressAutoHyphens/>
      <w:spacing w:after="120" w:line="240" w:lineRule="auto"/>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rsid w:val="00900B78"/>
    <w:rPr>
      <w:rFonts w:ascii="Times New Roman" w:eastAsia="Times New Roman" w:hAnsi="Times New Roman" w:cs="Times New Roman"/>
      <w:sz w:val="16"/>
      <w:szCs w:val="16"/>
      <w:lang w:eastAsia="ar-SA"/>
    </w:rPr>
  </w:style>
  <w:style w:type="character" w:customStyle="1" w:styleId="Nadpis2Char">
    <w:name w:val="Nadpis 2 Char"/>
    <w:basedOn w:val="Standardnpsmoodstavce"/>
    <w:link w:val="Nadpis2"/>
    <w:uiPriority w:val="9"/>
    <w:semiHidden/>
    <w:rsid w:val="002533A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516890">
      <w:bodyDiv w:val="1"/>
      <w:marLeft w:val="0"/>
      <w:marRight w:val="0"/>
      <w:marTop w:val="0"/>
      <w:marBottom w:val="0"/>
      <w:divBdr>
        <w:top w:val="none" w:sz="0" w:space="0" w:color="auto"/>
        <w:left w:val="none" w:sz="0" w:space="0" w:color="auto"/>
        <w:bottom w:val="none" w:sz="0" w:space="0" w:color="auto"/>
        <w:right w:val="none" w:sz="0" w:space="0" w:color="auto"/>
      </w:divBdr>
      <w:divsChild>
        <w:div w:id="1437403520">
          <w:blockQuote w:val="1"/>
          <w:marLeft w:val="0"/>
          <w:marRight w:val="0"/>
          <w:marTop w:val="0"/>
          <w:marBottom w:val="0"/>
          <w:divBdr>
            <w:top w:val="none" w:sz="0" w:space="0" w:color="auto"/>
            <w:left w:val="none" w:sz="0" w:space="0" w:color="auto"/>
            <w:bottom w:val="none" w:sz="0" w:space="0" w:color="auto"/>
            <w:right w:val="none" w:sz="0" w:space="0" w:color="auto"/>
          </w:divBdr>
        </w:div>
        <w:div w:id="20709773">
          <w:blockQuote w:val="1"/>
          <w:marLeft w:val="0"/>
          <w:marRight w:val="0"/>
          <w:marTop w:val="0"/>
          <w:marBottom w:val="0"/>
          <w:divBdr>
            <w:top w:val="none" w:sz="0" w:space="0" w:color="auto"/>
            <w:left w:val="none" w:sz="0" w:space="0" w:color="auto"/>
            <w:bottom w:val="none" w:sz="0" w:space="0" w:color="auto"/>
            <w:right w:val="none" w:sz="0" w:space="0" w:color="auto"/>
          </w:divBdr>
        </w:div>
        <w:div w:id="346371416">
          <w:blockQuote w:val="1"/>
          <w:marLeft w:val="0"/>
          <w:marRight w:val="0"/>
          <w:marTop w:val="0"/>
          <w:marBottom w:val="0"/>
          <w:divBdr>
            <w:top w:val="none" w:sz="0" w:space="0" w:color="auto"/>
            <w:left w:val="none" w:sz="0" w:space="0" w:color="auto"/>
            <w:bottom w:val="none" w:sz="0" w:space="0" w:color="auto"/>
            <w:right w:val="none" w:sz="0" w:space="0" w:color="auto"/>
          </w:divBdr>
        </w:div>
        <w:div w:id="402220079">
          <w:blockQuote w:val="1"/>
          <w:marLeft w:val="0"/>
          <w:marRight w:val="0"/>
          <w:marTop w:val="0"/>
          <w:marBottom w:val="0"/>
          <w:divBdr>
            <w:top w:val="none" w:sz="0" w:space="0" w:color="auto"/>
            <w:left w:val="none" w:sz="0" w:space="0" w:color="auto"/>
            <w:bottom w:val="none" w:sz="0" w:space="0" w:color="auto"/>
            <w:right w:val="none" w:sz="0" w:space="0" w:color="auto"/>
          </w:divBdr>
        </w:div>
        <w:div w:id="251859797">
          <w:blockQuote w:val="1"/>
          <w:marLeft w:val="0"/>
          <w:marRight w:val="0"/>
          <w:marTop w:val="0"/>
          <w:marBottom w:val="0"/>
          <w:divBdr>
            <w:top w:val="none" w:sz="0" w:space="0" w:color="auto"/>
            <w:left w:val="none" w:sz="0" w:space="0" w:color="auto"/>
            <w:bottom w:val="none" w:sz="0" w:space="0" w:color="auto"/>
            <w:right w:val="none" w:sz="0" w:space="0" w:color="auto"/>
          </w:divBdr>
        </w:div>
        <w:div w:id="1030104061">
          <w:blockQuote w:val="1"/>
          <w:marLeft w:val="0"/>
          <w:marRight w:val="0"/>
          <w:marTop w:val="0"/>
          <w:marBottom w:val="0"/>
          <w:divBdr>
            <w:top w:val="none" w:sz="0" w:space="0" w:color="auto"/>
            <w:left w:val="none" w:sz="0" w:space="0" w:color="auto"/>
            <w:bottom w:val="none" w:sz="0" w:space="0" w:color="auto"/>
            <w:right w:val="none" w:sz="0" w:space="0" w:color="auto"/>
          </w:divBdr>
        </w:div>
        <w:div w:id="1117602987">
          <w:blockQuote w:val="1"/>
          <w:marLeft w:val="0"/>
          <w:marRight w:val="0"/>
          <w:marTop w:val="0"/>
          <w:marBottom w:val="0"/>
          <w:divBdr>
            <w:top w:val="none" w:sz="0" w:space="0" w:color="auto"/>
            <w:left w:val="none" w:sz="0" w:space="0" w:color="auto"/>
            <w:bottom w:val="none" w:sz="0" w:space="0" w:color="auto"/>
            <w:right w:val="none" w:sz="0" w:space="0" w:color="auto"/>
          </w:divBdr>
        </w:div>
        <w:div w:id="1972590244">
          <w:blockQuote w:val="1"/>
          <w:marLeft w:val="0"/>
          <w:marRight w:val="0"/>
          <w:marTop w:val="0"/>
          <w:marBottom w:val="0"/>
          <w:divBdr>
            <w:top w:val="none" w:sz="0" w:space="0" w:color="auto"/>
            <w:left w:val="none" w:sz="0" w:space="0" w:color="auto"/>
            <w:bottom w:val="none" w:sz="0" w:space="0" w:color="auto"/>
            <w:right w:val="none" w:sz="0" w:space="0" w:color="auto"/>
          </w:divBdr>
        </w:div>
        <w:div w:id="1760370495">
          <w:blockQuote w:val="1"/>
          <w:marLeft w:val="0"/>
          <w:marRight w:val="0"/>
          <w:marTop w:val="0"/>
          <w:marBottom w:val="0"/>
          <w:divBdr>
            <w:top w:val="none" w:sz="0" w:space="0" w:color="auto"/>
            <w:left w:val="none" w:sz="0" w:space="0" w:color="auto"/>
            <w:bottom w:val="none" w:sz="0" w:space="0" w:color="auto"/>
            <w:right w:val="none" w:sz="0" w:space="0" w:color="auto"/>
          </w:divBdr>
        </w:div>
        <w:div w:id="894782854">
          <w:blockQuote w:val="1"/>
          <w:marLeft w:val="0"/>
          <w:marRight w:val="0"/>
          <w:marTop w:val="0"/>
          <w:marBottom w:val="0"/>
          <w:divBdr>
            <w:top w:val="none" w:sz="0" w:space="0" w:color="auto"/>
            <w:left w:val="none" w:sz="0" w:space="0" w:color="auto"/>
            <w:bottom w:val="none" w:sz="0" w:space="0" w:color="auto"/>
            <w:right w:val="none" w:sz="0" w:space="0" w:color="auto"/>
          </w:divBdr>
        </w:div>
        <w:div w:id="616370118">
          <w:blockQuote w:val="1"/>
          <w:marLeft w:val="0"/>
          <w:marRight w:val="0"/>
          <w:marTop w:val="0"/>
          <w:marBottom w:val="0"/>
          <w:divBdr>
            <w:top w:val="none" w:sz="0" w:space="0" w:color="auto"/>
            <w:left w:val="none" w:sz="0" w:space="0" w:color="auto"/>
            <w:bottom w:val="none" w:sz="0" w:space="0" w:color="auto"/>
            <w:right w:val="none" w:sz="0" w:space="0" w:color="auto"/>
          </w:divBdr>
        </w:div>
        <w:div w:id="617108026">
          <w:blockQuote w:val="1"/>
          <w:marLeft w:val="0"/>
          <w:marRight w:val="0"/>
          <w:marTop w:val="0"/>
          <w:marBottom w:val="0"/>
          <w:divBdr>
            <w:top w:val="none" w:sz="0" w:space="0" w:color="auto"/>
            <w:left w:val="none" w:sz="0" w:space="0" w:color="auto"/>
            <w:bottom w:val="none" w:sz="0" w:space="0" w:color="auto"/>
            <w:right w:val="none" w:sz="0" w:space="0" w:color="auto"/>
          </w:divBdr>
        </w:div>
        <w:div w:id="323817984">
          <w:blockQuote w:val="1"/>
          <w:marLeft w:val="0"/>
          <w:marRight w:val="0"/>
          <w:marTop w:val="0"/>
          <w:marBottom w:val="0"/>
          <w:divBdr>
            <w:top w:val="none" w:sz="0" w:space="0" w:color="auto"/>
            <w:left w:val="none" w:sz="0" w:space="0" w:color="auto"/>
            <w:bottom w:val="none" w:sz="0" w:space="0" w:color="auto"/>
            <w:right w:val="none" w:sz="0" w:space="0" w:color="auto"/>
          </w:divBdr>
        </w:div>
        <w:div w:id="307975130">
          <w:blockQuote w:val="1"/>
          <w:marLeft w:val="0"/>
          <w:marRight w:val="0"/>
          <w:marTop w:val="0"/>
          <w:marBottom w:val="0"/>
          <w:divBdr>
            <w:top w:val="none" w:sz="0" w:space="0" w:color="auto"/>
            <w:left w:val="none" w:sz="0" w:space="0" w:color="auto"/>
            <w:bottom w:val="none" w:sz="0" w:space="0" w:color="auto"/>
            <w:right w:val="none" w:sz="0" w:space="0" w:color="auto"/>
          </w:divBdr>
        </w:div>
        <w:div w:id="2121147609">
          <w:blockQuote w:val="1"/>
          <w:marLeft w:val="0"/>
          <w:marRight w:val="0"/>
          <w:marTop w:val="0"/>
          <w:marBottom w:val="0"/>
          <w:divBdr>
            <w:top w:val="none" w:sz="0" w:space="0" w:color="auto"/>
            <w:left w:val="none" w:sz="0" w:space="0" w:color="auto"/>
            <w:bottom w:val="none" w:sz="0" w:space="0" w:color="auto"/>
            <w:right w:val="none" w:sz="0" w:space="0" w:color="auto"/>
          </w:divBdr>
        </w:div>
        <w:div w:id="1016812268">
          <w:blockQuote w:val="1"/>
          <w:marLeft w:val="0"/>
          <w:marRight w:val="0"/>
          <w:marTop w:val="0"/>
          <w:marBottom w:val="0"/>
          <w:divBdr>
            <w:top w:val="none" w:sz="0" w:space="0" w:color="auto"/>
            <w:left w:val="none" w:sz="0" w:space="0" w:color="auto"/>
            <w:bottom w:val="none" w:sz="0" w:space="0" w:color="auto"/>
            <w:right w:val="none" w:sz="0" w:space="0" w:color="auto"/>
          </w:divBdr>
        </w:div>
        <w:div w:id="1271937903">
          <w:blockQuote w:val="1"/>
          <w:marLeft w:val="0"/>
          <w:marRight w:val="0"/>
          <w:marTop w:val="0"/>
          <w:marBottom w:val="0"/>
          <w:divBdr>
            <w:top w:val="none" w:sz="0" w:space="0" w:color="auto"/>
            <w:left w:val="none" w:sz="0" w:space="0" w:color="auto"/>
            <w:bottom w:val="none" w:sz="0" w:space="0" w:color="auto"/>
            <w:right w:val="none" w:sz="0" w:space="0" w:color="auto"/>
          </w:divBdr>
        </w:div>
        <w:div w:id="851455684">
          <w:blockQuote w:val="1"/>
          <w:marLeft w:val="0"/>
          <w:marRight w:val="0"/>
          <w:marTop w:val="0"/>
          <w:marBottom w:val="0"/>
          <w:divBdr>
            <w:top w:val="none" w:sz="0" w:space="0" w:color="auto"/>
            <w:left w:val="none" w:sz="0" w:space="0" w:color="auto"/>
            <w:bottom w:val="none" w:sz="0" w:space="0" w:color="auto"/>
            <w:right w:val="none" w:sz="0" w:space="0" w:color="auto"/>
          </w:divBdr>
        </w:div>
        <w:div w:id="597449647">
          <w:blockQuote w:val="1"/>
          <w:marLeft w:val="0"/>
          <w:marRight w:val="0"/>
          <w:marTop w:val="0"/>
          <w:marBottom w:val="0"/>
          <w:divBdr>
            <w:top w:val="none" w:sz="0" w:space="0" w:color="auto"/>
            <w:left w:val="none" w:sz="0" w:space="0" w:color="auto"/>
            <w:bottom w:val="none" w:sz="0" w:space="0" w:color="auto"/>
            <w:right w:val="none" w:sz="0" w:space="0" w:color="auto"/>
          </w:divBdr>
        </w:div>
        <w:div w:id="1714385140">
          <w:blockQuote w:val="1"/>
          <w:marLeft w:val="0"/>
          <w:marRight w:val="0"/>
          <w:marTop w:val="0"/>
          <w:marBottom w:val="0"/>
          <w:divBdr>
            <w:top w:val="none" w:sz="0" w:space="0" w:color="auto"/>
            <w:left w:val="none" w:sz="0" w:space="0" w:color="auto"/>
            <w:bottom w:val="none" w:sz="0" w:space="0" w:color="auto"/>
            <w:right w:val="none" w:sz="0" w:space="0" w:color="auto"/>
          </w:divBdr>
        </w:div>
        <w:div w:id="1762991302">
          <w:blockQuote w:val="1"/>
          <w:marLeft w:val="0"/>
          <w:marRight w:val="0"/>
          <w:marTop w:val="0"/>
          <w:marBottom w:val="0"/>
          <w:divBdr>
            <w:top w:val="none" w:sz="0" w:space="0" w:color="auto"/>
            <w:left w:val="none" w:sz="0" w:space="0" w:color="auto"/>
            <w:bottom w:val="none" w:sz="0" w:space="0" w:color="auto"/>
            <w:right w:val="none" w:sz="0" w:space="0" w:color="auto"/>
          </w:divBdr>
        </w:div>
        <w:div w:id="2040005252">
          <w:blockQuote w:val="1"/>
          <w:marLeft w:val="0"/>
          <w:marRight w:val="0"/>
          <w:marTop w:val="0"/>
          <w:marBottom w:val="0"/>
          <w:divBdr>
            <w:top w:val="none" w:sz="0" w:space="0" w:color="auto"/>
            <w:left w:val="none" w:sz="0" w:space="0" w:color="auto"/>
            <w:bottom w:val="none" w:sz="0" w:space="0" w:color="auto"/>
            <w:right w:val="none" w:sz="0" w:space="0" w:color="auto"/>
          </w:divBdr>
        </w:div>
        <w:div w:id="121189518">
          <w:blockQuote w:val="1"/>
          <w:marLeft w:val="0"/>
          <w:marRight w:val="0"/>
          <w:marTop w:val="0"/>
          <w:marBottom w:val="0"/>
          <w:divBdr>
            <w:top w:val="none" w:sz="0" w:space="0" w:color="auto"/>
            <w:left w:val="none" w:sz="0" w:space="0" w:color="auto"/>
            <w:bottom w:val="none" w:sz="0" w:space="0" w:color="auto"/>
            <w:right w:val="none" w:sz="0" w:space="0" w:color="auto"/>
          </w:divBdr>
        </w:div>
        <w:div w:id="1244219486">
          <w:blockQuote w:val="1"/>
          <w:marLeft w:val="0"/>
          <w:marRight w:val="0"/>
          <w:marTop w:val="0"/>
          <w:marBottom w:val="0"/>
          <w:divBdr>
            <w:top w:val="none" w:sz="0" w:space="0" w:color="auto"/>
            <w:left w:val="none" w:sz="0" w:space="0" w:color="auto"/>
            <w:bottom w:val="none" w:sz="0" w:space="0" w:color="auto"/>
            <w:right w:val="none" w:sz="0" w:space="0" w:color="auto"/>
          </w:divBdr>
        </w:div>
        <w:div w:id="1851723538">
          <w:blockQuote w:val="1"/>
          <w:marLeft w:val="0"/>
          <w:marRight w:val="0"/>
          <w:marTop w:val="0"/>
          <w:marBottom w:val="0"/>
          <w:divBdr>
            <w:top w:val="none" w:sz="0" w:space="0" w:color="auto"/>
            <w:left w:val="none" w:sz="0" w:space="0" w:color="auto"/>
            <w:bottom w:val="none" w:sz="0" w:space="0" w:color="auto"/>
            <w:right w:val="none" w:sz="0" w:space="0" w:color="auto"/>
          </w:divBdr>
        </w:div>
        <w:div w:id="534078000">
          <w:blockQuote w:val="1"/>
          <w:marLeft w:val="0"/>
          <w:marRight w:val="0"/>
          <w:marTop w:val="0"/>
          <w:marBottom w:val="0"/>
          <w:divBdr>
            <w:top w:val="none" w:sz="0" w:space="0" w:color="auto"/>
            <w:left w:val="none" w:sz="0" w:space="0" w:color="auto"/>
            <w:bottom w:val="none" w:sz="0" w:space="0" w:color="auto"/>
            <w:right w:val="none" w:sz="0" w:space="0" w:color="auto"/>
          </w:divBdr>
        </w:div>
        <w:div w:id="19671573">
          <w:blockQuote w:val="1"/>
          <w:marLeft w:val="0"/>
          <w:marRight w:val="0"/>
          <w:marTop w:val="0"/>
          <w:marBottom w:val="0"/>
          <w:divBdr>
            <w:top w:val="none" w:sz="0" w:space="0" w:color="auto"/>
            <w:left w:val="none" w:sz="0" w:space="0" w:color="auto"/>
            <w:bottom w:val="none" w:sz="0" w:space="0" w:color="auto"/>
            <w:right w:val="none" w:sz="0" w:space="0" w:color="auto"/>
          </w:divBdr>
        </w:div>
        <w:div w:id="2138983844">
          <w:blockQuote w:val="1"/>
          <w:marLeft w:val="0"/>
          <w:marRight w:val="0"/>
          <w:marTop w:val="0"/>
          <w:marBottom w:val="0"/>
          <w:divBdr>
            <w:top w:val="none" w:sz="0" w:space="0" w:color="auto"/>
            <w:left w:val="none" w:sz="0" w:space="0" w:color="auto"/>
            <w:bottom w:val="none" w:sz="0" w:space="0" w:color="auto"/>
            <w:right w:val="none" w:sz="0" w:space="0" w:color="auto"/>
          </w:divBdr>
        </w:div>
        <w:div w:id="992177694">
          <w:blockQuote w:val="1"/>
          <w:marLeft w:val="0"/>
          <w:marRight w:val="0"/>
          <w:marTop w:val="0"/>
          <w:marBottom w:val="0"/>
          <w:divBdr>
            <w:top w:val="none" w:sz="0" w:space="0" w:color="auto"/>
            <w:left w:val="none" w:sz="0" w:space="0" w:color="auto"/>
            <w:bottom w:val="none" w:sz="0" w:space="0" w:color="auto"/>
            <w:right w:val="none" w:sz="0" w:space="0" w:color="auto"/>
          </w:divBdr>
        </w:div>
        <w:div w:id="307325834">
          <w:blockQuote w:val="1"/>
          <w:marLeft w:val="0"/>
          <w:marRight w:val="0"/>
          <w:marTop w:val="0"/>
          <w:marBottom w:val="0"/>
          <w:divBdr>
            <w:top w:val="none" w:sz="0" w:space="0" w:color="auto"/>
            <w:left w:val="none" w:sz="0" w:space="0" w:color="auto"/>
            <w:bottom w:val="none" w:sz="0" w:space="0" w:color="auto"/>
            <w:right w:val="none" w:sz="0" w:space="0" w:color="auto"/>
          </w:divBdr>
        </w:div>
        <w:div w:id="1048993515">
          <w:blockQuote w:val="1"/>
          <w:marLeft w:val="0"/>
          <w:marRight w:val="0"/>
          <w:marTop w:val="0"/>
          <w:marBottom w:val="0"/>
          <w:divBdr>
            <w:top w:val="none" w:sz="0" w:space="0" w:color="auto"/>
            <w:left w:val="none" w:sz="0" w:space="0" w:color="auto"/>
            <w:bottom w:val="none" w:sz="0" w:space="0" w:color="auto"/>
            <w:right w:val="none" w:sz="0" w:space="0" w:color="auto"/>
          </w:divBdr>
        </w:div>
        <w:div w:id="141968632">
          <w:blockQuote w:val="1"/>
          <w:marLeft w:val="0"/>
          <w:marRight w:val="0"/>
          <w:marTop w:val="0"/>
          <w:marBottom w:val="0"/>
          <w:divBdr>
            <w:top w:val="none" w:sz="0" w:space="0" w:color="auto"/>
            <w:left w:val="none" w:sz="0" w:space="0" w:color="auto"/>
            <w:bottom w:val="none" w:sz="0" w:space="0" w:color="auto"/>
            <w:right w:val="none" w:sz="0" w:space="0" w:color="auto"/>
          </w:divBdr>
        </w:div>
        <w:div w:id="1996372593">
          <w:blockQuote w:val="1"/>
          <w:marLeft w:val="0"/>
          <w:marRight w:val="0"/>
          <w:marTop w:val="0"/>
          <w:marBottom w:val="0"/>
          <w:divBdr>
            <w:top w:val="none" w:sz="0" w:space="0" w:color="auto"/>
            <w:left w:val="none" w:sz="0" w:space="0" w:color="auto"/>
            <w:bottom w:val="none" w:sz="0" w:space="0" w:color="auto"/>
            <w:right w:val="none" w:sz="0" w:space="0" w:color="auto"/>
          </w:divBdr>
        </w:div>
        <w:div w:id="665473080">
          <w:blockQuote w:val="1"/>
          <w:marLeft w:val="0"/>
          <w:marRight w:val="0"/>
          <w:marTop w:val="0"/>
          <w:marBottom w:val="0"/>
          <w:divBdr>
            <w:top w:val="none" w:sz="0" w:space="0" w:color="auto"/>
            <w:left w:val="none" w:sz="0" w:space="0" w:color="auto"/>
            <w:bottom w:val="none" w:sz="0" w:space="0" w:color="auto"/>
            <w:right w:val="none" w:sz="0" w:space="0" w:color="auto"/>
          </w:divBdr>
        </w:div>
        <w:div w:id="533931675">
          <w:blockQuote w:val="1"/>
          <w:marLeft w:val="0"/>
          <w:marRight w:val="0"/>
          <w:marTop w:val="0"/>
          <w:marBottom w:val="0"/>
          <w:divBdr>
            <w:top w:val="none" w:sz="0" w:space="0" w:color="auto"/>
            <w:left w:val="none" w:sz="0" w:space="0" w:color="auto"/>
            <w:bottom w:val="none" w:sz="0" w:space="0" w:color="auto"/>
            <w:right w:val="none" w:sz="0" w:space="0" w:color="auto"/>
          </w:divBdr>
        </w:div>
        <w:div w:id="233707872">
          <w:blockQuote w:val="1"/>
          <w:marLeft w:val="0"/>
          <w:marRight w:val="0"/>
          <w:marTop w:val="0"/>
          <w:marBottom w:val="0"/>
          <w:divBdr>
            <w:top w:val="none" w:sz="0" w:space="0" w:color="auto"/>
            <w:left w:val="none" w:sz="0" w:space="0" w:color="auto"/>
            <w:bottom w:val="none" w:sz="0" w:space="0" w:color="auto"/>
            <w:right w:val="none" w:sz="0" w:space="0" w:color="auto"/>
          </w:divBdr>
        </w:div>
        <w:div w:id="1959556246">
          <w:blockQuote w:val="1"/>
          <w:marLeft w:val="0"/>
          <w:marRight w:val="0"/>
          <w:marTop w:val="0"/>
          <w:marBottom w:val="0"/>
          <w:divBdr>
            <w:top w:val="none" w:sz="0" w:space="0" w:color="auto"/>
            <w:left w:val="none" w:sz="0" w:space="0" w:color="auto"/>
            <w:bottom w:val="none" w:sz="0" w:space="0" w:color="auto"/>
            <w:right w:val="none" w:sz="0" w:space="0" w:color="auto"/>
          </w:divBdr>
        </w:div>
        <w:div w:id="1204057851">
          <w:blockQuote w:val="1"/>
          <w:marLeft w:val="0"/>
          <w:marRight w:val="0"/>
          <w:marTop w:val="0"/>
          <w:marBottom w:val="0"/>
          <w:divBdr>
            <w:top w:val="none" w:sz="0" w:space="0" w:color="auto"/>
            <w:left w:val="none" w:sz="0" w:space="0" w:color="auto"/>
            <w:bottom w:val="none" w:sz="0" w:space="0" w:color="auto"/>
            <w:right w:val="none" w:sz="0" w:space="0" w:color="auto"/>
          </w:divBdr>
        </w:div>
        <w:div w:id="712118402">
          <w:blockQuote w:val="1"/>
          <w:marLeft w:val="0"/>
          <w:marRight w:val="0"/>
          <w:marTop w:val="0"/>
          <w:marBottom w:val="0"/>
          <w:divBdr>
            <w:top w:val="none" w:sz="0" w:space="0" w:color="auto"/>
            <w:left w:val="none" w:sz="0" w:space="0" w:color="auto"/>
            <w:bottom w:val="none" w:sz="0" w:space="0" w:color="auto"/>
            <w:right w:val="none" w:sz="0" w:space="0" w:color="auto"/>
          </w:divBdr>
        </w:div>
        <w:div w:id="1450125629">
          <w:blockQuote w:val="1"/>
          <w:marLeft w:val="0"/>
          <w:marRight w:val="0"/>
          <w:marTop w:val="0"/>
          <w:marBottom w:val="0"/>
          <w:divBdr>
            <w:top w:val="none" w:sz="0" w:space="0" w:color="auto"/>
            <w:left w:val="none" w:sz="0" w:space="0" w:color="auto"/>
            <w:bottom w:val="none" w:sz="0" w:space="0" w:color="auto"/>
            <w:right w:val="none" w:sz="0" w:space="0" w:color="auto"/>
          </w:divBdr>
        </w:div>
        <w:div w:id="807934331">
          <w:blockQuote w:val="1"/>
          <w:marLeft w:val="0"/>
          <w:marRight w:val="0"/>
          <w:marTop w:val="0"/>
          <w:marBottom w:val="0"/>
          <w:divBdr>
            <w:top w:val="none" w:sz="0" w:space="0" w:color="auto"/>
            <w:left w:val="none" w:sz="0" w:space="0" w:color="auto"/>
            <w:bottom w:val="none" w:sz="0" w:space="0" w:color="auto"/>
            <w:right w:val="none" w:sz="0" w:space="0" w:color="auto"/>
          </w:divBdr>
        </w:div>
        <w:div w:id="309017591">
          <w:blockQuote w:val="1"/>
          <w:marLeft w:val="0"/>
          <w:marRight w:val="0"/>
          <w:marTop w:val="0"/>
          <w:marBottom w:val="0"/>
          <w:divBdr>
            <w:top w:val="none" w:sz="0" w:space="0" w:color="auto"/>
            <w:left w:val="none" w:sz="0" w:space="0" w:color="auto"/>
            <w:bottom w:val="none" w:sz="0" w:space="0" w:color="auto"/>
            <w:right w:val="none" w:sz="0" w:space="0" w:color="auto"/>
          </w:divBdr>
        </w:div>
        <w:div w:id="18364001">
          <w:blockQuote w:val="1"/>
          <w:marLeft w:val="0"/>
          <w:marRight w:val="0"/>
          <w:marTop w:val="0"/>
          <w:marBottom w:val="0"/>
          <w:divBdr>
            <w:top w:val="none" w:sz="0" w:space="0" w:color="auto"/>
            <w:left w:val="none" w:sz="0" w:space="0" w:color="auto"/>
            <w:bottom w:val="none" w:sz="0" w:space="0" w:color="auto"/>
            <w:right w:val="none" w:sz="0" w:space="0" w:color="auto"/>
          </w:divBdr>
        </w:div>
        <w:div w:id="1323578704">
          <w:blockQuote w:val="1"/>
          <w:marLeft w:val="0"/>
          <w:marRight w:val="0"/>
          <w:marTop w:val="0"/>
          <w:marBottom w:val="0"/>
          <w:divBdr>
            <w:top w:val="none" w:sz="0" w:space="0" w:color="auto"/>
            <w:left w:val="none" w:sz="0" w:space="0" w:color="auto"/>
            <w:bottom w:val="none" w:sz="0" w:space="0" w:color="auto"/>
            <w:right w:val="none" w:sz="0" w:space="0" w:color="auto"/>
          </w:divBdr>
        </w:div>
        <w:div w:id="1223105268">
          <w:blockQuote w:val="1"/>
          <w:marLeft w:val="0"/>
          <w:marRight w:val="0"/>
          <w:marTop w:val="0"/>
          <w:marBottom w:val="0"/>
          <w:divBdr>
            <w:top w:val="none" w:sz="0" w:space="0" w:color="auto"/>
            <w:left w:val="none" w:sz="0" w:space="0" w:color="auto"/>
            <w:bottom w:val="none" w:sz="0" w:space="0" w:color="auto"/>
            <w:right w:val="none" w:sz="0" w:space="0" w:color="auto"/>
          </w:divBdr>
        </w:div>
        <w:div w:id="584801510">
          <w:blockQuote w:val="1"/>
          <w:marLeft w:val="0"/>
          <w:marRight w:val="0"/>
          <w:marTop w:val="0"/>
          <w:marBottom w:val="0"/>
          <w:divBdr>
            <w:top w:val="none" w:sz="0" w:space="0" w:color="auto"/>
            <w:left w:val="none" w:sz="0" w:space="0" w:color="auto"/>
            <w:bottom w:val="none" w:sz="0" w:space="0" w:color="auto"/>
            <w:right w:val="none" w:sz="0" w:space="0" w:color="auto"/>
          </w:divBdr>
        </w:div>
        <w:div w:id="2023848200">
          <w:blockQuote w:val="1"/>
          <w:marLeft w:val="0"/>
          <w:marRight w:val="0"/>
          <w:marTop w:val="0"/>
          <w:marBottom w:val="0"/>
          <w:divBdr>
            <w:top w:val="none" w:sz="0" w:space="0" w:color="auto"/>
            <w:left w:val="none" w:sz="0" w:space="0" w:color="auto"/>
            <w:bottom w:val="none" w:sz="0" w:space="0" w:color="auto"/>
            <w:right w:val="none" w:sz="0" w:space="0" w:color="auto"/>
          </w:divBdr>
        </w:div>
        <w:div w:id="1412194719">
          <w:blockQuote w:val="1"/>
          <w:marLeft w:val="0"/>
          <w:marRight w:val="0"/>
          <w:marTop w:val="0"/>
          <w:marBottom w:val="0"/>
          <w:divBdr>
            <w:top w:val="none" w:sz="0" w:space="0" w:color="auto"/>
            <w:left w:val="none" w:sz="0" w:space="0" w:color="auto"/>
            <w:bottom w:val="none" w:sz="0" w:space="0" w:color="auto"/>
            <w:right w:val="none" w:sz="0" w:space="0" w:color="auto"/>
          </w:divBdr>
        </w:div>
        <w:div w:id="1208496414">
          <w:blockQuote w:val="1"/>
          <w:marLeft w:val="0"/>
          <w:marRight w:val="0"/>
          <w:marTop w:val="0"/>
          <w:marBottom w:val="0"/>
          <w:divBdr>
            <w:top w:val="none" w:sz="0" w:space="0" w:color="auto"/>
            <w:left w:val="none" w:sz="0" w:space="0" w:color="auto"/>
            <w:bottom w:val="none" w:sz="0" w:space="0" w:color="auto"/>
            <w:right w:val="none" w:sz="0" w:space="0" w:color="auto"/>
          </w:divBdr>
        </w:div>
        <w:div w:id="1718162116">
          <w:blockQuote w:val="1"/>
          <w:marLeft w:val="0"/>
          <w:marRight w:val="0"/>
          <w:marTop w:val="0"/>
          <w:marBottom w:val="0"/>
          <w:divBdr>
            <w:top w:val="none" w:sz="0" w:space="0" w:color="auto"/>
            <w:left w:val="none" w:sz="0" w:space="0" w:color="auto"/>
            <w:bottom w:val="none" w:sz="0" w:space="0" w:color="auto"/>
            <w:right w:val="none" w:sz="0" w:space="0" w:color="auto"/>
          </w:divBdr>
        </w:div>
        <w:div w:id="151797025">
          <w:blockQuote w:val="1"/>
          <w:marLeft w:val="0"/>
          <w:marRight w:val="0"/>
          <w:marTop w:val="0"/>
          <w:marBottom w:val="0"/>
          <w:divBdr>
            <w:top w:val="none" w:sz="0" w:space="0" w:color="auto"/>
            <w:left w:val="none" w:sz="0" w:space="0" w:color="auto"/>
            <w:bottom w:val="none" w:sz="0" w:space="0" w:color="auto"/>
            <w:right w:val="none" w:sz="0" w:space="0" w:color="auto"/>
          </w:divBdr>
        </w:div>
        <w:div w:id="1028488953">
          <w:blockQuote w:val="1"/>
          <w:marLeft w:val="0"/>
          <w:marRight w:val="0"/>
          <w:marTop w:val="0"/>
          <w:marBottom w:val="0"/>
          <w:divBdr>
            <w:top w:val="none" w:sz="0" w:space="0" w:color="auto"/>
            <w:left w:val="none" w:sz="0" w:space="0" w:color="auto"/>
            <w:bottom w:val="none" w:sz="0" w:space="0" w:color="auto"/>
            <w:right w:val="none" w:sz="0" w:space="0" w:color="auto"/>
          </w:divBdr>
        </w:div>
        <w:div w:id="1255477195">
          <w:blockQuote w:val="1"/>
          <w:marLeft w:val="0"/>
          <w:marRight w:val="0"/>
          <w:marTop w:val="0"/>
          <w:marBottom w:val="0"/>
          <w:divBdr>
            <w:top w:val="none" w:sz="0" w:space="0" w:color="auto"/>
            <w:left w:val="none" w:sz="0" w:space="0" w:color="auto"/>
            <w:bottom w:val="none" w:sz="0" w:space="0" w:color="auto"/>
            <w:right w:val="none" w:sz="0" w:space="0" w:color="auto"/>
          </w:divBdr>
        </w:div>
        <w:div w:id="1940290872">
          <w:blockQuote w:val="1"/>
          <w:marLeft w:val="0"/>
          <w:marRight w:val="0"/>
          <w:marTop w:val="0"/>
          <w:marBottom w:val="0"/>
          <w:divBdr>
            <w:top w:val="none" w:sz="0" w:space="0" w:color="auto"/>
            <w:left w:val="none" w:sz="0" w:space="0" w:color="auto"/>
            <w:bottom w:val="none" w:sz="0" w:space="0" w:color="auto"/>
            <w:right w:val="none" w:sz="0" w:space="0" w:color="auto"/>
          </w:divBdr>
        </w:div>
        <w:div w:id="122772142">
          <w:blockQuote w:val="1"/>
          <w:marLeft w:val="0"/>
          <w:marRight w:val="0"/>
          <w:marTop w:val="0"/>
          <w:marBottom w:val="0"/>
          <w:divBdr>
            <w:top w:val="none" w:sz="0" w:space="0" w:color="auto"/>
            <w:left w:val="none" w:sz="0" w:space="0" w:color="auto"/>
            <w:bottom w:val="none" w:sz="0" w:space="0" w:color="auto"/>
            <w:right w:val="none" w:sz="0" w:space="0" w:color="auto"/>
          </w:divBdr>
        </w:div>
        <w:div w:id="2007632478">
          <w:blockQuote w:val="1"/>
          <w:marLeft w:val="0"/>
          <w:marRight w:val="0"/>
          <w:marTop w:val="0"/>
          <w:marBottom w:val="0"/>
          <w:divBdr>
            <w:top w:val="none" w:sz="0" w:space="0" w:color="auto"/>
            <w:left w:val="none" w:sz="0" w:space="0" w:color="auto"/>
            <w:bottom w:val="none" w:sz="0" w:space="0" w:color="auto"/>
            <w:right w:val="none" w:sz="0" w:space="0" w:color="auto"/>
          </w:divBdr>
        </w:div>
        <w:div w:id="1019550634">
          <w:blockQuote w:val="1"/>
          <w:marLeft w:val="0"/>
          <w:marRight w:val="0"/>
          <w:marTop w:val="0"/>
          <w:marBottom w:val="0"/>
          <w:divBdr>
            <w:top w:val="none" w:sz="0" w:space="0" w:color="auto"/>
            <w:left w:val="none" w:sz="0" w:space="0" w:color="auto"/>
            <w:bottom w:val="none" w:sz="0" w:space="0" w:color="auto"/>
            <w:right w:val="none" w:sz="0" w:space="0" w:color="auto"/>
          </w:divBdr>
        </w:div>
        <w:div w:id="1456487336">
          <w:blockQuote w:val="1"/>
          <w:marLeft w:val="0"/>
          <w:marRight w:val="0"/>
          <w:marTop w:val="0"/>
          <w:marBottom w:val="0"/>
          <w:divBdr>
            <w:top w:val="none" w:sz="0" w:space="0" w:color="auto"/>
            <w:left w:val="none" w:sz="0" w:space="0" w:color="auto"/>
            <w:bottom w:val="none" w:sz="0" w:space="0" w:color="auto"/>
            <w:right w:val="none" w:sz="0" w:space="0" w:color="auto"/>
          </w:divBdr>
        </w:div>
        <w:div w:id="777914612">
          <w:blockQuote w:val="1"/>
          <w:marLeft w:val="0"/>
          <w:marRight w:val="0"/>
          <w:marTop w:val="0"/>
          <w:marBottom w:val="0"/>
          <w:divBdr>
            <w:top w:val="none" w:sz="0" w:space="0" w:color="auto"/>
            <w:left w:val="none" w:sz="0" w:space="0" w:color="auto"/>
            <w:bottom w:val="none" w:sz="0" w:space="0" w:color="auto"/>
            <w:right w:val="none" w:sz="0" w:space="0" w:color="auto"/>
          </w:divBdr>
        </w:div>
        <w:div w:id="195118359">
          <w:blockQuote w:val="1"/>
          <w:marLeft w:val="0"/>
          <w:marRight w:val="0"/>
          <w:marTop w:val="0"/>
          <w:marBottom w:val="0"/>
          <w:divBdr>
            <w:top w:val="none" w:sz="0" w:space="0" w:color="auto"/>
            <w:left w:val="none" w:sz="0" w:space="0" w:color="auto"/>
            <w:bottom w:val="none" w:sz="0" w:space="0" w:color="auto"/>
            <w:right w:val="none" w:sz="0" w:space="0" w:color="auto"/>
          </w:divBdr>
        </w:div>
        <w:div w:id="730538264">
          <w:blockQuote w:val="1"/>
          <w:marLeft w:val="0"/>
          <w:marRight w:val="0"/>
          <w:marTop w:val="0"/>
          <w:marBottom w:val="0"/>
          <w:divBdr>
            <w:top w:val="none" w:sz="0" w:space="0" w:color="auto"/>
            <w:left w:val="none" w:sz="0" w:space="0" w:color="auto"/>
            <w:bottom w:val="none" w:sz="0" w:space="0" w:color="auto"/>
            <w:right w:val="none" w:sz="0" w:space="0" w:color="auto"/>
          </w:divBdr>
        </w:div>
        <w:div w:id="661279749">
          <w:blockQuote w:val="1"/>
          <w:marLeft w:val="0"/>
          <w:marRight w:val="0"/>
          <w:marTop w:val="0"/>
          <w:marBottom w:val="0"/>
          <w:divBdr>
            <w:top w:val="none" w:sz="0" w:space="0" w:color="auto"/>
            <w:left w:val="none" w:sz="0" w:space="0" w:color="auto"/>
            <w:bottom w:val="none" w:sz="0" w:space="0" w:color="auto"/>
            <w:right w:val="none" w:sz="0" w:space="0" w:color="auto"/>
          </w:divBdr>
        </w:div>
        <w:div w:id="1376782790">
          <w:blockQuote w:val="1"/>
          <w:marLeft w:val="0"/>
          <w:marRight w:val="0"/>
          <w:marTop w:val="0"/>
          <w:marBottom w:val="0"/>
          <w:divBdr>
            <w:top w:val="none" w:sz="0" w:space="0" w:color="auto"/>
            <w:left w:val="none" w:sz="0" w:space="0" w:color="auto"/>
            <w:bottom w:val="none" w:sz="0" w:space="0" w:color="auto"/>
            <w:right w:val="none" w:sz="0" w:space="0" w:color="auto"/>
          </w:divBdr>
        </w:div>
        <w:div w:id="2087846100">
          <w:blockQuote w:val="1"/>
          <w:marLeft w:val="0"/>
          <w:marRight w:val="0"/>
          <w:marTop w:val="0"/>
          <w:marBottom w:val="0"/>
          <w:divBdr>
            <w:top w:val="none" w:sz="0" w:space="0" w:color="auto"/>
            <w:left w:val="none" w:sz="0" w:space="0" w:color="auto"/>
            <w:bottom w:val="none" w:sz="0" w:space="0" w:color="auto"/>
            <w:right w:val="none" w:sz="0" w:space="0" w:color="auto"/>
          </w:divBdr>
        </w:div>
        <w:div w:id="1335302280">
          <w:blockQuote w:val="1"/>
          <w:marLeft w:val="0"/>
          <w:marRight w:val="0"/>
          <w:marTop w:val="0"/>
          <w:marBottom w:val="0"/>
          <w:divBdr>
            <w:top w:val="none" w:sz="0" w:space="0" w:color="auto"/>
            <w:left w:val="none" w:sz="0" w:space="0" w:color="auto"/>
            <w:bottom w:val="none" w:sz="0" w:space="0" w:color="auto"/>
            <w:right w:val="none" w:sz="0" w:space="0" w:color="auto"/>
          </w:divBdr>
        </w:div>
        <w:div w:id="550844430">
          <w:blockQuote w:val="1"/>
          <w:marLeft w:val="0"/>
          <w:marRight w:val="0"/>
          <w:marTop w:val="0"/>
          <w:marBottom w:val="0"/>
          <w:divBdr>
            <w:top w:val="none" w:sz="0" w:space="0" w:color="auto"/>
            <w:left w:val="none" w:sz="0" w:space="0" w:color="auto"/>
            <w:bottom w:val="none" w:sz="0" w:space="0" w:color="auto"/>
            <w:right w:val="none" w:sz="0" w:space="0" w:color="auto"/>
          </w:divBdr>
        </w:div>
        <w:div w:id="425883071">
          <w:blockQuote w:val="1"/>
          <w:marLeft w:val="0"/>
          <w:marRight w:val="0"/>
          <w:marTop w:val="0"/>
          <w:marBottom w:val="0"/>
          <w:divBdr>
            <w:top w:val="none" w:sz="0" w:space="0" w:color="auto"/>
            <w:left w:val="none" w:sz="0" w:space="0" w:color="auto"/>
            <w:bottom w:val="none" w:sz="0" w:space="0" w:color="auto"/>
            <w:right w:val="none" w:sz="0" w:space="0" w:color="auto"/>
          </w:divBdr>
        </w:div>
        <w:div w:id="1411390334">
          <w:blockQuote w:val="1"/>
          <w:marLeft w:val="0"/>
          <w:marRight w:val="0"/>
          <w:marTop w:val="0"/>
          <w:marBottom w:val="0"/>
          <w:divBdr>
            <w:top w:val="none" w:sz="0" w:space="0" w:color="auto"/>
            <w:left w:val="none" w:sz="0" w:space="0" w:color="auto"/>
            <w:bottom w:val="none" w:sz="0" w:space="0" w:color="auto"/>
            <w:right w:val="none" w:sz="0" w:space="0" w:color="auto"/>
          </w:divBdr>
        </w:div>
        <w:div w:id="1112358108">
          <w:blockQuote w:val="1"/>
          <w:marLeft w:val="0"/>
          <w:marRight w:val="0"/>
          <w:marTop w:val="0"/>
          <w:marBottom w:val="0"/>
          <w:divBdr>
            <w:top w:val="none" w:sz="0" w:space="0" w:color="auto"/>
            <w:left w:val="none" w:sz="0" w:space="0" w:color="auto"/>
            <w:bottom w:val="none" w:sz="0" w:space="0" w:color="auto"/>
            <w:right w:val="none" w:sz="0" w:space="0" w:color="auto"/>
          </w:divBdr>
        </w:div>
        <w:div w:id="1832789905">
          <w:blockQuote w:val="1"/>
          <w:marLeft w:val="0"/>
          <w:marRight w:val="0"/>
          <w:marTop w:val="0"/>
          <w:marBottom w:val="0"/>
          <w:divBdr>
            <w:top w:val="none" w:sz="0" w:space="0" w:color="auto"/>
            <w:left w:val="none" w:sz="0" w:space="0" w:color="auto"/>
            <w:bottom w:val="none" w:sz="0" w:space="0" w:color="auto"/>
            <w:right w:val="none" w:sz="0" w:space="0" w:color="auto"/>
          </w:divBdr>
        </w:div>
        <w:div w:id="1891072569">
          <w:blockQuote w:val="1"/>
          <w:marLeft w:val="0"/>
          <w:marRight w:val="0"/>
          <w:marTop w:val="0"/>
          <w:marBottom w:val="0"/>
          <w:divBdr>
            <w:top w:val="none" w:sz="0" w:space="0" w:color="auto"/>
            <w:left w:val="none" w:sz="0" w:space="0" w:color="auto"/>
            <w:bottom w:val="none" w:sz="0" w:space="0" w:color="auto"/>
            <w:right w:val="none" w:sz="0" w:space="0" w:color="auto"/>
          </w:divBdr>
        </w:div>
        <w:div w:id="1987977942">
          <w:blockQuote w:val="1"/>
          <w:marLeft w:val="0"/>
          <w:marRight w:val="0"/>
          <w:marTop w:val="0"/>
          <w:marBottom w:val="0"/>
          <w:divBdr>
            <w:top w:val="none" w:sz="0" w:space="0" w:color="auto"/>
            <w:left w:val="none" w:sz="0" w:space="0" w:color="auto"/>
            <w:bottom w:val="none" w:sz="0" w:space="0" w:color="auto"/>
            <w:right w:val="none" w:sz="0" w:space="0" w:color="auto"/>
          </w:divBdr>
        </w:div>
        <w:div w:id="2001301574">
          <w:blockQuote w:val="1"/>
          <w:marLeft w:val="0"/>
          <w:marRight w:val="0"/>
          <w:marTop w:val="0"/>
          <w:marBottom w:val="0"/>
          <w:divBdr>
            <w:top w:val="none" w:sz="0" w:space="0" w:color="auto"/>
            <w:left w:val="none" w:sz="0" w:space="0" w:color="auto"/>
            <w:bottom w:val="none" w:sz="0" w:space="0" w:color="auto"/>
            <w:right w:val="none" w:sz="0" w:space="0" w:color="auto"/>
          </w:divBdr>
        </w:div>
        <w:div w:id="1176110659">
          <w:blockQuote w:val="1"/>
          <w:marLeft w:val="0"/>
          <w:marRight w:val="0"/>
          <w:marTop w:val="0"/>
          <w:marBottom w:val="0"/>
          <w:divBdr>
            <w:top w:val="none" w:sz="0" w:space="0" w:color="auto"/>
            <w:left w:val="none" w:sz="0" w:space="0" w:color="auto"/>
            <w:bottom w:val="none" w:sz="0" w:space="0" w:color="auto"/>
            <w:right w:val="none" w:sz="0" w:space="0" w:color="auto"/>
          </w:divBdr>
        </w:div>
        <w:div w:id="868182759">
          <w:blockQuote w:val="1"/>
          <w:marLeft w:val="0"/>
          <w:marRight w:val="0"/>
          <w:marTop w:val="0"/>
          <w:marBottom w:val="0"/>
          <w:divBdr>
            <w:top w:val="none" w:sz="0" w:space="0" w:color="auto"/>
            <w:left w:val="none" w:sz="0" w:space="0" w:color="auto"/>
            <w:bottom w:val="none" w:sz="0" w:space="0" w:color="auto"/>
            <w:right w:val="none" w:sz="0" w:space="0" w:color="auto"/>
          </w:divBdr>
        </w:div>
        <w:div w:id="1414275251">
          <w:blockQuote w:val="1"/>
          <w:marLeft w:val="0"/>
          <w:marRight w:val="0"/>
          <w:marTop w:val="0"/>
          <w:marBottom w:val="0"/>
          <w:divBdr>
            <w:top w:val="none" w:sz="0" w:space="0" w:color="auto"/>
            <w:left w:val="none" w:sz="0" w:space="0" w:color="auto"/>
            <w:bottom w:val="none" w:sz="0" w:space="0" w:color="auto"/>
            <w:right w:val="none" w:sz="0" w:space="0" w:color="auto"/>
          </w:divBdr>
        </w:div>
        <w:div w:id="1922060508">
          <w:blockQuote w:val="1"/>
          <w:marLeft w:val="0"/>
          <w:marRight w:val="0"/>
          <w:marTop w:val="0"/>
          <w:marBottom w:val="0"/>
          <w:divBdr>
            <w:top w:val="none" w:sz="0" w:space="0" w:color="auto"/>
            <w:left w:val="none" w:sz="0" w:space="0" w:color="auto"/>
            <w:bottom w:val="none" w:sz="0" w:space="0" w:color="auto"/>
            <w:right w:val="none" w:sz="0" w:space="0" w:color="auto"/>
          </w:divBdr>
        </w:div>
        <w:div w:id="684593323">
          <w:blockQuote w:val="1"/>
          <w:marLeft w:val="0"/>
          <w:marRight w:val="0"/>
          <w:marTop w:val="0"/>
          <w:marBottom w:val="0"/>
          <w:divBdr>
            <w:top w:val="none" w:sz="0" w:space="0" w:color="auto"/>
            <w:left w:val="none" w:sz="0" w:space="0" w:color="auto"/>
            <w:bottom w:val="none" w:sz="0" w:space="0" w:color="auto"/>
            <w:right w:val="none" w:sz="0" w:space="0" w:color="auto"/>
          </w:divBdr>
        </w:div>
        <w:div w:id="50270965">
          <w:blockQuote w:val="1"/>
          <w:marLeft w:val="0"/>
          <w:marRight w:val="0"/>
          <w:marTop w:val="0"/>
          <w:marBottom w:val="0"/>
          <w:divBdr>
            <w:top w:val="none" w:sz="0" w:space="0" w:color="auto"/>
            <w:left w:val="none" w:sz="0" w:space="0" w:color="auto"/>
            <w:bottom w:val="none" w:sz="0" w:space="0" w:color="auto"/>
            <w:right w:val="none" w:sz="0" w:space="0" w:color="auto"/>
          </w:divBdr>
        </w:div>
        <w:div w:id="1090080058">
          <w:blockQuote w:val="1"/>
          <w:marLeft w:val="0"/>
          <w:marRight w:val="0"/>
          <w:marTop w:val="0"/>
          <w:marBottom w:val="0"/>
          <w:divBdr>
            <w:top w:val="none" w:sz="0" w:space="0" w:color="auto"/>
            <w:left w:val="none" w:sz="0" w:space="0" w:color="auto"/>
            <w:bottom w:val="none" w:sz="0" w:space="0" w:color="auto"/>
            <w:right w:val="none" w:sz="0" w:space="0" w:color="auto"/>
          </w:divBdr>
        </w:div>
        <w:div w:id="1005978509">
          <w:blockQuote w:val="1"/>
          <w:marLeft w:val="0"/>
          <w:marRight w:val="0"/>
          <w:marTop w:val="0"/>
          <w:marBottom w:val="0"/>
          <w:divBdr>
            <w:top w:val="none" w:sz="0" w:space="0" w:color="auto"/>
            <w:left w:val="none" w:sz="0" w:space="0" w:color="auto"/>
            <w:bottom w:val="none" w:sz="0" w:space="0" w:color="auto"/>
            <w:right w:val="none" w:sz="0" w:space="0" w:color="auto"/>
          </w:divBdr>
        </w:div>
        <w:div w:id="1352761303">
          <w:blockQuote w:val="1"/>
          <w:marLeft w:val="0"/>
          <w:marRight w:val="0"/>
          <w:marTop w:val="0"/>
          <w:marBottom w:val="0"/>
          <w:divBdr>
            <w:top w:val="none" w:sz="0" w:space="0" w:color="auto"/>
            <w:left w:val="none" w:sz="0" w:space="0" w:color="auto"/>
            <w:bottom w:val="none" w:sz="0" w:space="0" w:color="auto"/>
            <w:right w:val="none" w:sz="0" w:space="0" w:color="auto"/>
          </w:divBdr>
        </w:div>
        <w:div w:id="242640478">
          <w:blockQuote w:val="1"/>
          <w:marLeft w:val="0"/>
          <w:marRight w:val="0"/>
          <w:marTop w:val="0"/>
          <w:marBottom w:val="0"/>
          <w:divBdr>
            <w:top w:val="none" w:sz="0" w:space="0" w:color="auto"/>
            <w:left w:val="none" w:sz="0" w:space="0" w:color="auto"/>
            <w:bottom w:val="none" w:sz="0" w:space="0" w:color="auto"/>
            <w:right w:val="none" w:sz="0" w:space="0" w:color="auto"/>
          </w:divBdr>
        </w:div>
        <w:div w:id="935092787">
          <w:blockQuote w:val="1"/>
          <w:marLeft w:val="0"/>
          <w:marRight w:val="0"/>
          <w:marTop w:val="0"/>
          <w:marBottom w:val="0"/>
          <w:divBdr>
            <w:top w:val="none" w:sz="0" w:space="0" w:color="auto"/>
            <w:left w:val="none" w:sz="0" w:space="0" w:color="auto"/>
            <w:bottom w:val="none" w:sz="0" w:space="0" w:color="auto"/>
            <w:right w:val="none" w:sz="0" w:space="0" w:color="auto"/>
          </w:divBdr>
        </w:div>
        <w:div w:id="1941637963">
          <w:blockQuote w:val="1"/>
          <w:marLeft w:val="0"/>
          <w:marRight w:val="0"/>
          <w:marTop w:val="0"/>
          <w:marBottom w:val="0"/>
          <w:divBdr>
            <w:top w:val="none" w:sz="0" w:space="0" w:color="auto"/>
            <w:left w:val="none" w:sz="0" w:space="0" w:color="auto"/>
            <w:bottom w:val="none" w:sz="0" w:space="0" w:color="auto"/>
            <w:right w:val="none" w:sz="0" w:space="0" w:color="auto"/>
          </w:divBdr>
        </w:div>
        <w:div w:id="1053122059">
          <w:blockQuote w:val="1"/>
          <w:marLeft w:val="0"/>
          <w:marRight w:val="0"/>
          <w:marTop w:val="0"/>
          <w:marBottom w:val="0"/>
          <w:divBdr>
            <w:top w:val="none" w:sz="0" w:space="0" w:color="auto"/>
            <w:left w:val="none" w:sz="0" w:space="0" w:color="auto"/>
            <w:bottom w:val="none" w:sz="0" w:space="0" w:color="auto"/>
            <w:right w:val="none" w:sz="0" w:space="0" w:color="auto"/>
          </w:divBdr>
        </w:div>
        <w:div w:id="1821341821">
          <w:blockQuote w:val="1"/>
          <w:marLeft w:val="0"/>
          <w:marRight w:val="0"/>
          <w:marTop w:val="0"/>
          <w:marBottom w:val="0"/>
          <w:divBdr>
            <w:top w:val="none" w:sz="0" w:space="0" w:color="auto"/>
            <w:left w:val="none" w:sz="0" w:space="0" w:color="auto"/>
            <w:bottom w:val="none" w:sz="0" w:space="0" w:color="auto"/>
            <w:right w:val="none" w:sz="0" w:space="0" w:color="auto"/>
          </w:divBdr>
        </w:div>
        <w:div w:id="1960607271">
          <w:blockQuote w:val="1"/>
          <w:marLeft w:val="0"/>
          <w:marRight w:val="0"/>
          <w:marTop w:val="0"/>
          <w:marBottom w:val="0"/>
          <w:divBdr>
            <w:top w:val="none" w:sz="0" w:space="0" w:color="auto"/>
            <w:left w:val="none" w:sz="0" w:space="0" w:color="auto"/>
            <w:bottom w:val="none" w:sz="0" w:space="0" w:color="auto"/>
            <w:right w:val="none" w:sz="0" w:space="0" w:color="auto"/>
          </w:divBdr>
        </w:div>
        <w:div w:id="1108231747">
          <w:blockQuote w:val="1"/>
          <w:marLeft w:val="0"/>
          <w:marRight w:val="0"/>
          <w:marTop w:val="0"/>
          <w:marBottom w:val="0"/>
          <w:divBdr>
            <w:top w:val="none" w:sz="0" w:space="0" w:color="auto"/>
            <w:left w:val="none" w:sz="0" w:space="0" w:color="auto"/>
            <w:bottom w:val="none" w:sz="0" w:space="0" w:color="auto"/>
            <w:right w:val="none" w:sz="0" w:space="0" w:color="auto"/>
          </w:divBdr>
        </w:div>
        <w:div w:id="535314719">
          <w:blockQuote w:val="1"/>
          <w:marLeft w:val="0"/>
          <w:marRight w:val="0"/>
          <w:marTop w:val="0"/>
          <w:marBottom w:val="0"/>
          <w:divBdr>
            <w:top w:val="none" w:sz="0" w:space="0" w:color="auto"/>
            <w:left w:val="none" w:sz="0" w:space="0" w:color="auto"/>
            <w:bottom w:val="none" w:sz="0" w:space="0" w:color="auto"/>
            <w:right w:val="none" w:sz="0" w:space="0" w:color="auto"/>
          </w:divBdr>
        </w:div>
        <w:div w:id="1735155705">
          <w:blockQuote w:val="1"/>
          <w:marLeft w:val="0"/>
          <w:marRight w:val="0"/>
          <w:marTop w:val="0"/>
          <w:marBottom w:val="0"/>
          <w:divBdr>
            <w:top w:val="none" w:sz="0" w:space="0" w:color="auto"/>
            <w:left w:val="none" w:sz="0" w:space="0" w:color="auto"/>
            <w:bottom w:val="none" w:sz="0" w:space="0" w:color="auto"/>
            <w:right w:val="none" w:sz="0" w:space="0" w:color="auto"/>
          </w:divBdr>
        </w:div>
        <w:div w:id="151456024">
          <w:blockQuote w:val="1"/>
          <w:marLeft w:val="0"/>
          <w:marRight w:val="0"/>
          <w:marTop w:val="0"/>
          <w:marBottom w:val="0"/>
          <w:divBdr>
            <w:top w:val="none" w:sz="0" w:space="0" w:color="auto"/>
            <w:left w:val="none" w:sz="0" w:space="0" w:color="auto"/>
            <w:bottom w:val="none" w:sz="0" w:space="0" w:color="auto"/>
            <w:right w:val="none" w:sz="0" w:space="0" w:color="auto"/>
          </w:divBdr>
        </w:div>
        <w:div w:id="1494251889">
          <w:blockQuote w:val="1"/>
          <w:marLeft w:val="0"/>
          <w:marRight w:val="0"/>
          <w:marTop w:val="0"/>
          <w:marBottom w:val="0"/>
          <w:divBdr>
            <w:top w:val="none" w:sz="0" w:space="0" w:color="auto"/>
            <w:left w:val="none" w:sz="0" w:space="0" w:color="auto"/>
            <w:bottom w:val="none" w:sz="0" w:space="0" w:color="auto"/>
            <w:right w:val="none" w:sz="0" w:space="0" w:color="auto"/>
          </w:divBdr>
        </w:div>
        <w:div w:id="172301701">
          <w:blockQuote w:val="1"/>
          <w:marLeft w:val="0"/>
          <w:marRight w:val="0"/>
          <w:marTop w:val="0"/>
          <w:marBottom w:val="0"/>
          <w:divBdr>
            <w:top w:val="none" w:sz="0" w:space="0" w:color="auto"/>
            <w:left w:val="none" w:sz="0" w:space="0" w:color="auto"/>
            <w:bottom w:val="none" w:sz="0" w:space="0" w:color="auto"/>
            <w:right w:val="none" w:sz="0" w:space="0" w:color="auto"/>
          </w:divBdr>
        </w:div>
        <w:div w:id="111752730">
          <w:blockQuote w:val="1"/>
          <w:marLeft w:val="0"/>
          <w:marRight w:val="0"/>
          <w:marTop w:val="0"/>
          <w:marBottom w:val="0"/>
          <w:divBdr>
            <w:top w:val="none" w:sz="0" w:space="0" w:color="auto"/>
            <w:left w:val="none" w:sz="0" w:space="0" w:color="auto"/>
            <w:bottom w:val="none" w:sz="0" w:space="0" w:color="auto"/>
            <w:right w:val="none" w:sz="0" w:space="0" w:color="auto"/>
          </w:divBdr>
        </w:div>
        <w:div w:id="441874548">
          <w:blockQuote w:val="1"/>
          <w:marLeft w:val="0"/>
          <w:marRight w:val="0"/>
          <w:marTop w:val="0"/>
          <w:marBottom w:val="0"/>
          <w:divBdr>
            <w:top w:val="none" w:sz="0" w:space="0" w:color="auto"/>
            <w:left w:val="none" w:sz="0" w:space="0" w:color="auto"/>
            <w:bottom w:val="none" w:sz="0" w:space="0" w:color="auto"/>
            <w:right w:val="none" w:sz="0" w:space="0" w:color="auto"/>
          </w:divBdr>
        </w:div>
        <w:div w:id="874005162">
          <w:blockQuote w:val="1"/>
          <w:marLeft w:val="0"/>
          <w:marRight w:val="0"/>
          <w:marTop w:val="0"/>
          <w:marBottom w:val="0"/>
          <w:divBdr>
            <w:top w:val="none" w:sz="0" w:space="0" w:color="auto"/>
            <w:left w:val="none" w:sz="0" w:space="0" w:color="auto"/>
            <w:bottom w:val="none" w:sz="0" w:space="0" w:color="auto"/>
            <w:right w:val="none" w:sz="0" w:space="0" w:color="auto"/>
          </w:divBdr>
        </w:div>
        <w:div w:id="544218433">
          <w:blockQuote w:val="1"/>
          <w:marLeft w:val="0"/>
          <w:marRight w:val="0"/>
          <w:marTop w:val="0"/>
          <w:marBottom w:val="0"/>
          <w:divBdr>
            <w:top w:val="none" w:sz="0" w:space="0" w:color="auto"/>
            <w:left w:val="none" w:sz="0" w:space="0" w:color="auto"/>
            <w:bottom w:val="none" w:sz="0" w:space="0" w:color="auto"/>
            <w:right w:val="none" w:sz="0" w:space="0" w:color="auto"/>
          </w:divBdr>
        </w:div>
        <w:div w:id="1428110631">
          <w:blockQuote w:val="1"/>
          <w:marLeft w:val="0"/>
          <w:marRight w:val="0"/>
          <w:marTop w:val="0"/>
          <w:marBottom w:val="0"/>
          <w:divBdr>
            <w:top w:val="none" w:sz="0" w:space="0" w:color="auto"/>
            <w:left w:val="none" w:sz="0" w:space="0" w:color="auto"/>
            <w:bottom w:val="none" w:sz="0" w:space="0" w:color="auto"/>
            <w:right w:val="none" w:sz="0" w:space="0" w:color="auto"/>
          </w:divBdr>
        </w:div>
        <w:div w:id="413094205">
          <w:blockQuote w:val="1"/>
          <w:marLeft w:val="0"/>
          <w:marRight w:val="0"/>
          <w:marTop w:val="0"/>
          <w:marBottom w:val="0"/>
          <w:divBdr>
            <w:top w:val="none" w:sz="0" w:space="0" w:color="auto"/>
            <w:left w:val="none" w:sz="0" w:space="0" w:color="auto"/>
            <w:bottom w:val="none" w:sz="0" w:space="0" w:color="auto"/>
            <w:right w:val="none" w:sz="0" w:space="0" w:color="auto"/>
          </w:divBdr>
        </w:div>
        <w:div w:id="1044674740">
          <w:blockQuote w:val="1"/>
          <w:marLeft w:val="0"/>
          <w:marRight w:val="0"/>
          <w:marTop w:val="0"/>
          <w:marBottom w:val="0"/>
          <w:divBdr>
            <w:top w:val="none" w:sz="0" w:space="0" w:color="auto"/>
            <w:left w:val="none" w:sz="0" w:space="0" w:color="auto"/>
            <w:bottom w:val="none" w:sz="0" w:space="0" w:color="auto"/>
            <w:right w:val="none" w:sz="0" w:space="0" w:color="auto"/>
          </w:divBdr>
        </w:div>
        <w:div w:id="864683434">
          <w:blockQuote w:val="1"/>
          <w:marLeft w:val="0"/>
          <w:marRight w:val="0"/>
          <w:marTop w:val="0"/>
          <w:marBottom w:val="0"/>
          <w:divBdr>
            <w:top w:val="none" w:sz="0" w:space="0" w:color="auto"/>
            <w:left w:val="none" w:sz="0" w:space="0" w:color="auto"/>
            <w:bottom w:val="none" w:sz="0" w:space="0" w:color="auto"/>
            <w:right w:val="none" w:sz="0" w:space="0" w:color="auto"/>
          </w:divBdr>
        </w:div>
        <w:div w:id="1514222133">
          <w:blockQuote w:val="1"/>
          <w:marLeft w:val="0"/>
          <w:marRight w:val="0"/>
          <w:marTop w:val="0"/>
          <w:marBottom w:val="0"/>
          <w:divBdr>
            <w:top w:val="none" w:sz="0" w:space="0" w:color="auto"/>
            <w:left w:val="none" w:sz="0" w:space="0" w:color="auto"/>
            <w:bottom w:val="none" w:sz="0" w:space="0" w:color="auto"/>
            <w:right w:val="none" w:sz="0" w:space="0" w:color="auto"/>
          </w:divBdr>
        </w:div>
        <w:div w:id="559052590">
          <w:blockQuote w:val="1"/>
          <w:marLeft w:val="0"/>
          <w:marRight w:val="0"/>
          <w:marTop w:val="0"/>
          <w:marBottom w:val="0"/>
          <w:divBdr>
            <w:top w:val="none" w:sz="0" w:space="0" w:color="auto"/>
            <w:left w:val="none" w:sz="0" w:space="0" w:color="auto"/>
            <w:bottom w:val="none" w:sz="0" w:space="0" w:color="auto"/>
            <w:right w:val="none" w:sz="0" w:space="0" w:color="auto"/>
          </w:divBdr>
        </w:div>
        <w:div w:id="1355577099">
          <w:blockQuote w:val="1"/>
          <w:marLeft w:val="0"/>
          <w:marRight w:val="0"/>
          <w:marTop w:val="0"/>
          <w:marBottom w:val="0"/>
          <w:divBdr>
            <w:top w:val="none" w:sz="0" w:space="0" w:color="auto"/>
            <w:left w:val="none" w:sz="0" w:space="0" w:color="auto"/>
            <w:bottom w:val="none" w:sz="0" w:space="0" w:color="auto"/>
            <w:right w:val="none" w:sz="0" w:space="0" w:color="auto"/>
          </w:divBdr>
        </w:div>
        <w:div w:id="123280203">
          <w:blockQuote w:val="1"/>
          <w:marLeft w:val="0"/>
          <w:marRight w:val="0"/>
          <w:marTop w:val="0"/>
          <w:marBottom w:val="0"/>
          <w:divBdr>
            <w:top w:val="none" w:sz="0" w:space="0" w:color="auto"/>
            <w:left w:val="none" w:sz="0" w:space="0" w:color="auto"/>
            <w:bottom w:val="none" w:sz="0" w:space="0" w:color="auto"/>
            <w:right w:val="none" w:sz="0" w:space="0" w:color="auto"/>
          </w:divBdr>
        </w:div>
        <w:div w:id="687175253">
          <w:blockQuote w:val="1"/>
          <w:marLeft w:val="0"/>
          <w:marRight w:val="0"/>
          <w:marTop w:val="0"/>
          <w:marBottom w:val="0"/>
          <w:divBdr>
            <w:top w:val="none" w:sz="0" w:space="0" w:color="auto"/>
            <w:left w:val="none" w:sz="0" w:space="0" w:color="auto"/>
            <w:bottom w:val="none" w:sz="0" w:space="0" w:color="auto"/>
            <w:right w:val="none" w:sz="0" w:space="0" w:color="auto"/>
          </w:divBdr>
        </w:div>
        <w:div w:id="1173494924">
          <w:blockQuote w:val="1"/>
          <w:marLeft w:val="0"/>
          <w:marRight w:val="0"/>
          <w:marTop w:val="0"/>
          <w:marBottom w:val="0"/>
          <w:divBdr>
            <w:top w:val="none" w:sz="0" w:space="0" w:color="auto"/>
            <w:left w:val="none" w:sz="0" w:space="0" w:color="auto"/>
            <w:bottom w:val="none" w:sz="0" w:space="0" w:color="auto"/>
            <w:right w:val="none" w:sz="0" w:space="0" w:color="auto"/>
          </w:divBdr>
        </w:div>
        <w:div w:id="720514773">
          <w:blockQuote w:val="1"/>
          <w:marLeft w:val="0"/>
          <w:marRight w:val="0"/>
          <w:marTop w:val="0"/>
          <w:marBottom w:val="0"/>
          <w:divBdr>
            <w:top w:val="none" w:sz="0" w:space="0" w:color="auto"/>
            <w:left w:val="none" w:sz="0" w:space="0" w:color="auto"/>
            <w:bottom w:val="none" w:sz="0" w:space="0" w:color="auto"/>
            <w:right w:val="none" w:sz="0" w:space="0" w:color="auto"/>
          </w:divBdr>
        </w:div>
        <w:div w:id="1168521480">
          <w:blockQuote w:val="1"/>
          <w:marLeft w:val="0"/>
          <w:marRight w:val="0"/>
          <w:marTop w:val="0"/>
          <w:marBottom w:val="0"/>
          <w:divBdr>
            <w:top w:val="none" w:sz="0" w:space="0" w:color="auto"/>
            <w:left w:val="none" w:sz="0" w:space="0" w:color="auto"/>
            <w:bottom w:val="none" w:sz="0" w:space="0" w:color="auto"/>
            <w:right w:val="none" w:sz="0" w:space="0" w:color="auto"/>
          </w:divBdr>
        </w:div>
        <w:div w:id="132598515">
          <w:blockQuote w:val="1"/>
          <w:marLeft w:val="0"/>
          <w:marRight w:val="0"/>
          <w:marTop w:val="0"/>
          <w:marBottom w:val="0"/>
          <w:divBdr>
            <w:top w:val="none" w:sz="0" w:space="0" w:color="auto"/>
            <w:left w:val="none" w:sz="0" w:space="0" w:color="auto"/>
            <w:bottom w:val="none" w:sz="0" w:space="0" w:color="auto"/>
            <w:right w:val="none" w:sz="0" w:space="0" w:color="auto"/>
          </w:divBdr>
        </w:div>
        <w:div w:id="1613632208">
          <w:blockQuote w:val="1"/>
          <w:marLeft w:val="0"/>
          <w:marRight w:val="0"/>
          <w:marTop w:val="0"/>
          <w:marBottom w:val="0"/>
          <w:divBdr>
            <w:top w:val="none" w:sz="0" w:space="0" w:color="auto"/>
            <w:left w:val="none" w:sz="0" w:space="0" w:color="auto"/>
            <w:bottom w:val="none" w:sz="0" w:space="0" w:color="auto"/>
            <w:right w:val="none" w:sz="0" w:space="0" w:color="auto"/>
          </w:divBdr>
        </w:div>
        <w:div w:id="877821116">
          <w:blockQuote w:val="1"/>
          <w:marLeft w:val="0"/>
          <w:marRight w:val="0"/>
          <w:marTop w:val="0"/>
          <w:marBottom w:val="0"/>
          <w:divBdr>
            <w:top w:val="none" w:sz="0" w:space="0" w:color="auto"/>
            <w:left w:val="none" w:sz="0" w:space="0" w:color="auto"/>
            <w:bottom w:val="none" w:sz="0" w:space="0" w:color="auto"/>
            <w:right w:val="none" w:sz="0" w:space="0" w:color="auto"/>
          </w:divBdr>
        </w:div>
        <w:div w:id="1904832352">
          <w:blockQuote w:val="1"/>
          <w:marLeft w:val="0"/>
          <w:marRight w:val="0"/>
          <w:marTop w:val="0"/>
          <w:marBottom w:val="0"/>
          <w:divBdr>
            <w:top w:val="none" w:sz="0" w:space="0" w:color="auto"/>
            <w:left w:val="none" w:sz="0" w:space="0" w:color="auto"/>
            <w:bottom w:val="none" w:sz="0" w:space="0" w:color="auto"/>
            <w:right w:val="none" w:sz="0" w:space="0" w:color="auto"/>
          </w:divBdr>
        </w:div>
        <w:div w:id="1445616461">
          <w:blockQuote w:val="1"/>
          <w:marLeft w:val="0"/>
          <w:marRight w:val="0"/>
          <w:marTop w:val="0"/>
          <w:marBottom w:val="0"/>
          <w:divBdr>
            <w:top w:val="none" w:sz="0" w:space="0" w:color="auto"/>
            <w:left w:val="none" w:sz="0" w:space="0" w:color="auto"/>
            <w:bottom w:val="none" w:sz="0" w:space="0" w:color="auto"/>
            <w:right w:val="none" w:sz="0" w:space="0" w:color="auto"/>
          </w:divBdr>
        </w:div>
        <w:div w:id="923803373">
          <w:blockQuote w:val="1"/>
          <w:marLeft w:val="0"/>
          <w:marRight w:val="0"/>
          <w:marTop w:val="0"/>
          <w:marBottom w:val="0"/>
          <w:divBdr>
            <w:top w:val="none" w:sz="0" w:space="0" w:color="auto"/>
            <w:left w:val="none" w:sz="0" w:space="0" w:color="auto"/>
            <w:bottom w:val="none" w:sz="0" w:space="0" w:color="auto"/>
            <w:right w:val="none" w:sz="0" w:space="0" w:color="auto"/>
          </w:divBdr>
        </w:div>
        <w:div w:id="2128305475">
          <w:blockQuote w:val="1"/>
          <w:marLeft w:val="0"/>
          <w:marRight w:val="0"/>
          <w:marTop w:val="0"/>
          <w:marBottom w:val="0"/>
          <w:divBdr>
            <w:top w:val="none" w:sz="0" w:space="0" w:color="auto"/>
            <w:left w:val="none" w:sz="0" w:space="0" w:color="auto"/>
            <w:bottom w:val="none" w:sz="0" w:space="0" w:color="auto"/>
            <w:right w:val="none" w:sz="0" w:space="0" w:color="auto"/>
          </w:divBdr>
        </w:div>
        <w:div w:id="121121568">
          <w:blockQuote w:val="1"/>
          <w:marLeft w:val="0"/>
          <w:marRight w:val="0"/>
          <w:marTop w:val="0"/>
          <w:marBottom w:val="0"/>
          <w:divBdr>
            <w:top w:val="none" w:sz="0" w:space="0" w:color="auto"/>
            <w:left w:val="none" w:sz="0" w:space="0" w:color="auto"/>
            <w:bottom w:val="none" w:sz="0" w:space="0" w:color="auto"/>
            <w:right w:val="none" w:sz="0" w:space="0" w:color="auto"/>
          </w:divBdr>
        </w:div>
        <w:div w:id="2058626165">
          <w:blockQuote w:val="1"/>
          <w:marLeft w:val="0"/>
          <w:marRight w:val="0"/>
          <w:marTop w:val="0"/>
          <w:marBottom w:val="0"/>
          <w:divBdr>
            <w:top w:val="none" w:sz="0" w:space="0" w:color="auto"/>
            <w:left w:val="none" w:sz="0" w:space="0" w:color="auto"/>
            <w:bottom w:val="none" w:sz="0" w:space="0" w:color="auto"/>
            <w:right w:val="none" w:sz="0" w:space="0" w:color="auto"/>
          </w:divBdr>
        </w:div>
        <w:div w:id="863522396">
          <w:blockQuote w:val="1"/>
          <w:marLeft w:val="0"/>
          <w:marRight w:val="0"/>
          <w:marTop w:val="0"/>
          <w:marBottom w:val="0"/>
          <w:divBdr>
            <w:top w:val="none" w:sz="0" w:space="0" w:color="auto"/>
            <w:left w:val="none" w:sz="0" w:space="0" w:color="auto"/>
            <w:bottom w:val="none" w:sz="0" w:space="0" w:color="auto"/>
            <w:right w:val="none" w:sz="0" w:space="0" w:color="auto"/>
          </w:divBdr>
        </w:div>
        <w:div w:id="1181896902">
          <w:blockQuote w:val="1"/>
          <w:marLeft w:val="0"/>
          <w:marRight w:val="0"/>
          <w:marTop w:val="0"/>
          <w:marBottom w:val="0"/>
          <w:divBdr>
            <w:top w:val="none" w:sz="0" w:space="0" w:color="auto"/>
            <w:left w:val="none" w:sz="0" w:space="0" w:color="auto"/>
            <w:bottom w:val="none" w:sz="0" w:space="0" w:color="auto"/>
            <w:right w:val="none" w:sz="0" w:space="0" w:color="auto"/>
          </w:divBdr>
        </w:div>
        <w:div w:id="1731927367">
          <w:blockQuote w:val="1"/>
          <w:marLeft w:val="0"/>
          <w:marRight w:val="0"/>
          <w:marTop w:val="0"/>
          <w:marBottom w:val="0"/>
          <w:divBdr>
            <w:top w:val="none" w:sz="0" w:space="0" w:color="auto"/>
            <w:left w:val="none" w:sz="0" w:space="0" w:color="auto"/>
            <w:bottom w:val="none" w:sz="0" w:space="0" w:color="auto"/>
            <w:right w:val="none" w:sz="0" w:space="0" w:color="auto"/>
          </w:divBdr>
        </w:div>
        <w:div w:id="949356594">
          <w:blockQuote w:val="1"/>
          <w:marLeft w:val="0"/>
          <w:marRight w:val="0"/>
          <w:marTop w:val="0"/>
          <w:marBottom w:val="0"/>
          <w:divBdr>
            <w:top w:val="none" w:sz="0" w:space="0" w:color="auto"/>
            <w:left w:val="none" w:sz="0" w:space="0" w:color="auto"/>
            <w:bottom w:val="none" w:sz="0" w:space="0" w:color="auto"/>
            <w:right w:val="none" w:sz="0" w:space="0" w:color="auto"/>
          </w:divBdr>
        </w:div>
        <w:div w:id="2104377579">
          <w:blockQuote w:val="1"/>
          <w:marLeft w:val="0"/>
          <w:marRight w:val="0"/>
          <w:marTop w:val="0"/>
          <w:marBottom w:val="0"/>
          <w:divBdr>
            <w:top w:val="none" w:sz="0" w:space="0" w:color="auto"/>
            <w:left w:val="none" w:sz="0" w:space="0" w:color="auto"/>
            <w:bottom w:val="none" w:sz="0" w:space="0" w:color="auto"/>
            <w:right w:val="none" w:sz="0" w:space="0" w:color="auto"/>
          </w:divBdr>
        </w:div>
        <w:div w:id="104539697">
          <w:blockQuote w:val="1"/>
          <w:marLeft w:val="0"/>
          <w:marRight w:val="0"/>
          <w:marTop w:val="0"/>
          <w:marBottom w:val="0"/>
          <w:divBdr>
            <w:top w:val="none" w:sz="0" w:space="0" w:color="auto"/>
            <w:left w:val="none" w:sz="0" w:space="0" w:color="auto"/>
            <w:bottom w:val="none" w:sz="0" w:space="0" w:color="auto"/>
            <w:right w:val="none" w:sz="0" w:space="0" w:color="auto"/>
          </w:divBdr>
        </w:div>
        <w:div w:id="1208644113">
          <w:blockQuote w:val="1"/>
          <w:marLeft w:val="0"/>
          <w:marRight w:val="0"/>
          <w:marTop w:val="0"/>
          <w:marBottom w:val="0"/>
          <w:divBdr>
            <w:top w:val="none" w:sz="0" w:space="0" w:color="auto"/>
            <w:left w:val="none" w:sz="0" w:space="0" w:color="auto"/>
            <w:bottom w:val="none" w:sz="0" w:space="0" w:color="auto"/>
            <w:right w:val="none" w:sz="0" w:space="0" w:color="auto"/>
          </w:divBdr>
        </w:div>
        <w:div w:id="546187274">
          <w:blockQuote w:val="1"/>
          <w:marLeft w:val="0"/>
          <w:marRight w:val="0"/>
          <w:marTop w:val="0"/>
          <w:marBottom w:val="0"/>
          <w:divBdr>
            <w:top w:val="none" w:sz="0" w:space="0" w:color="auto"/>
            <w:left w:val="none" w:sz="0" w:space="0" w:color="auto"/>
            <w:bottom w:val="none" w:sz="0" w:space="0" w:color="auto"/>
            <w:right w:val="none" w:sz="0" w:space="0" w:color="auto"/>
          </w:divBdr>
        </w:div>
        <w:div w:id="340399806">
          <w:blockQuote w:val="1"/>
          <w:marLeft w:val="0"/>
          <w:marRight w:val="0"/>
          <w:marTop w:val="0"/>
          <w:marBottom w:val="0"/>
          <w:divBdr>
            <w:top w:val="none" w:sz="0" w:space="0" w:color="auto"/>
            <w:left w:val="none" w:sz="0" w:space="0" w:color="auto"/>
            <w:bottom w:val="none" w:sz="0" w:space="0" w:color="auto"/>
            <w:right w:val="none" w:sz="0" w:space="0" w:color="auto"/>
          </w:divBdr>
        </w:div>
        <w:div w:id="338313890">
          <w:blockQuote w:val="1"/>
          <w:marLeft w:val="0"/>
          <w:marRight w:val="0"/>
          <w:marTop w:val="0"/>
          <w:marBottom w:val="0"/>
          <w:divBdr>
            <w:top w:val="none" w:sz="0" w:space="0" w:color="auto"/>
            <w:left w:val="none" w:sz="0" w:space="0" w:color="auto"/>
            <w:bottom w:val="none" w:sz="0" w:space="0" w:color="auto"/>
            <w:right w:val="none" w:sz="0" w:space="0" w:color="auto"/>
          </w:divBdr>
        </w:div>
        <w:div w:id="1854568647">
          <w:blockQuote w:val="1"/>
          <w:marLeft w:val="0"/>
          <w:marRight w:val="0"/>
          <w:marTop w:val="0"/>
          <w:marBottom w:val="0"/>
          <w:divBdr>
            <w:top w:val="none" w:sz="0" w:space="0" w:color="auto"/>
            <w:left w:val="none" w:sz="0" w:space="0" w:color="auto"/>
            <w:bottom w:val="none" w:sz="0" w:space="0" w:color="auto"/>
            <w:right w:val="none" w:sz="0" w:space="0" w:color="auto"/>
          </w:divBdr>
        </w:div>
        <w:div w:id="361832275">
          <w:blockQuote w:val="1"/>
          <w:marLeft w:val="0"/>
          <w:marRight w:val="0"/>
          <w:marTop w:val="0"/>
          <w:marBottom w:val="0"/>
          <w:divBdr>
            <w:top w:val="none" w:sz="0" w:space="0" w:color="auto"/>
            <w:left w:val="none" w:sz="0" w:space="0" w:color="auto"/>
            <w:bottom w:val="none" w:sz="0" w:space="0" w:color="auto"/>
            <w:right w:val="none" w:sz="0" w:space="0" w:color="auto"/>
          </w:divBdr>
        </w:div>
        <w:div w:id="976177941">
          <w:blockQuote w:val="1"/>
          <w:marLeft w:val="0"/>
          <w:marRight w:val="0"/>
          <w:marTop w:val="0"/>
          <w:marBottom w:val="0"/>
          <w:divBdr>
            <w:top w:val="none" w:sz="0" w:space="0" w:color="auto"/>
            <w:left w:val="none" w:sz="0" w:space="0" w:color="auto"/>
            <w:bottom w:val="none" w:sz="0" w:space="0" w:color="auto"/>
            <w:right w:val="none" w:sz="0" w:space="0" w:color="auto"/>
          </w:divBdr>
        </w:div>
        <w:div w:id="226886891">
          <w:blockQuote w:val="1"/>
          <w:marLeft w:val="0"/>
          <w:marRight w:val="0"/>
          <w:marTop w:val="0"/>
          <w:marBottom w:val="0"/>
          <w:divBdr>
            <w:top w:val="none" w:sz="0" w:space="0" w:color="auto"/>
            <w:left w:val="none" w:sz="0" w:space="0" w:color="auto"/>
            <w:bottom w:val="none" w:sz="0" w:space="0" w:color="auto"/>
            <w:right w:val="none" w:sz="0" w:space="0" w:color="auto"/>
          </w:divBdr>
        </w:div>
        <w:div w:id="565117169">
          <w:blockQuote w:val="1"/>
          <w:marLeft w:val="0"/>
          <w:marRight w:val="0"/>
          <w:marTop w:val="0"/>
          <w:marBottom w:val="0"/>
          <w:divBdr>
            <w:top w:val="none" w:sz="0" w:space="0" w:color="auto"/>
            <w:left w:val="none" w:sz="0" w:space="0" w:color="auto"/>
            <w:bottom w:val="none" w:sz="0" w:space="0" w:color="auto"/>
            <w:right w:val="none" w:sz="0" w:space="0" w:color="auto"/>
          </w:divBdr>
        </w:div>
        <w:div w:id="849871205">
          <w:blockQuote w:val="1"/>
          <w:marLeft w:val="0"/>
          <w:marRight w:val="0"/>
          <w:marTop w:val="0"/>
          <w:marBottom w:val="0"/>
          <w:divBdr>
            <w:top w:val="none" w:sz="0" w:space="0" w:color="auto"/>
            <w:left w:val="none" w:sz="0" w:space="0" w:color="auto"/>
            <w:bottom w:val="none" w:sz="0" w:space="0" w:color="auto"/>
            <w:right w:val="none" w:sz="0" w:space="0" w:color="auto"/>
          </w:divBdr>
        </w:div>
        <w:div w:id="1961454392">
          <w:blockQuote w:val="1"/>
          <w:marLeft w:val="0"/>
          <w:marRight w:val="0"/>
          <w:marTop w:val="0"/>
          <w:marBottom w:val="0"/>
          <w:divBdr>
            <w:top w:val="none" w:sz="0" w:space="0" w:color="auto"/>
            <w:left w:val="none" w:sz="0" w:space="0" w:color="auto"/>
            <w:bottom w:val="none" w:sz="0" w:space="0" w:color="auto"/>
            <w:right w:val="none" w:sz="0" w:space="0" w:color="auto"/>
          </w:divBdr>
        </w:div>
        <w:div w:id="1658924279">
          <w:blockQuote w:val="1"/>
          <w:marLeft w:val="0"/>
          <w:marRight w:val="0"/>
          <w:marTop w:val="0"/>
          <w:marBottom w:val="0"/>
          <w:divBdr>
            <w:top w:val="none" w:sz="0" w:space="0" w:color="auto"/>
            <w:left w:val="none" w:sz="0" w:space="0" w:color="auto"/>
            <w:bottom w:val="none" w:sz="0" w:space="0" w:color="auto"/>
            <w:right w:val="none" w:sz="0" w:space="0" w:color="auto"/>
          </w:divBdr>
        </w:div>
        <w:div w:id="470708371">
          <w:blockQuote w:val="1"/>
          <w:marLeft w:val="0"/>
          <w:marRight w:val="0"/>
          <w:marTop w:val="0"/>
          <w:marBottom w:val="0"/>
          <w:divBdr>
            <w:top w:val="none" w:sz="0" w:space="0" w:color="auto"/>
            <w:left w:val="none" w:sz="0" w:space="0" w:color="auto"/>
            <w:bottom w:val="none" w:sz="0" w:space="0" w:color="auto"/>
            <w:right w:val="none" w:sz="0" w:space="0" w:color="auto"/>
          </w:divBdr>
        </w:div>
        <w:div w:id="1430814628">
          <w:blockQuote w:val="1"/>
          <w:marLeft w:val="0"/>
          <w:marRight w:val="0"/>
          <w:marTop w:val="0"/>
          <w:marBottom w:val="0"/>
          <w:divBdr>
            <w:top w:val="none" w:sz="0" w:space="0" w:color="auto"/>
            <w:left w:val="none" w:sz="0" w:space="0" w:color="auto"/>
            <w:bottom w:val="none" w:sz="0" w:space="0" w:color="auto"/>
            <w:right w:val="none" w:sz="0" w:space="0" w:color="auto"/>
          </w:divBdr>
        </w:div>
        <w:div w:id="1391265214">
          <w:blockQuote w:val="1"/>
          <w:marLeft w:val="0"/>
          <w:marRight w:val="0"/>
          <w:marTop w:val="0"/>
          <w:marBottom w:val="0"/>
          <w:divBdr>
            <w:top w:val="none" w:sz="0" w:space="0" w:color="auto"/>
            <w:left w:val="none" w:sz="0" w:space="0" w:color="auto"/>
            <w:bottom w:val="none" w:sz="0" w:space="0" w:color="auto"/>
            <w:right w:val="none" w:sz="0" w:space="0" w:color="auto"/>
          </w:divBdr>
        </w:div>
        <w:div w:id="1323434496">
          <w:blockQuote w:val="1"/>
          <w:marLeft w:val="0"/>
          <w:marRight w:val="0"/>
          <w:marTop w:val="0"/>
          <w:marBottom w:val="0"/>
          <w:divBdr>
            <w:top w:val="none" w:sz="0" w:space="0" w:color="auto"/>
            <w:left w:val="none" w:sz="0" w:space="0" w:color="auto"/>
            <w:bottom w:val="none" w:sz="0" w:space="0" w:color="auto"/>
            <w:right w:val="none" w:sz="0" w:space="0" w:color="auto"/>
          </w:divBdr>
        </w:div>
        <w:div w:id="995456627">
          <w:blockQuote w:val="1"/>
          <w:marLeft w:val="0"/>
          <w:marRight w:val="0"/>
          <w:marTop w:val="0"/>
          <w:marBottom w:val="0"/>
          <w:divBdr>
            <w:top w:val="none" w:sz="0" w:space="0" w:color="auto"/>
            <w:left w:val="none" w:sz="0" w:space="0" w:color="auto"/>
            <w:bottom w:val="none" w:sz="0" w:space="0" w:color="auto"/>
            <w:right w:val="none" w:sz="0" w:space="0" w:color="auto"/>
          </w:divBdr>
        </w:div>
        <w:div w:id="1403063326">
          <w:blockQuote w:val="1"/>
          <w:marLeft w:val="0"/>
          <w:marRight w:val="0"/>
          <w:marTop w:val="0"/>
          <w:marBottom w:val="0"/>
          <w:divBdr>
            <w:top w:val="none" w:sz="0" w:space="0" w:color="auto"/>
            <w:left w:val="none" w:sz="0" w:space="0" w:color="auto"/>
            <w:bottom w:val="none" w:sz="0" w:space="0" w:color="auto"/>
            <w:right w:val="none" w:sz="0" w:space="0" w:color="auto"/>
          </w:divBdr>
        </w:div>
        <w:div w:id="1991324306">
          <w:blockQuote w:val="1"/>
          <w:marLeft w:val="0"/>
          <w:marRight w:val="0"/>
          <w:marTop w:val="0"/>
          <w:marBottom w:val="0"/>
          <w:divBdr>
            <w:top w:val="none" w:sz="0" w:space="0" w:color="auto"/>
            <w:left w:val="none" w:sz="0" w:space="0" w:color="auto"/>
            <w:bottom w:val="none" w:sz="0" w:space="0" w:color="auto"/>
            <w:right w:val="none" w:sz="0" w:space="0" w:color="auto"/>
          </w:divBdr>
        </w:div>
        <w:div w:id="796262659">
          <w:blockQuote w:val="1"/>
          <w:marLeft w:val="0"/>
          <w:marRight w:val="0"/>
          <w:marTop w:val="0"/>
          <w:marBottom w:val="0"/>
          <w:divBdr>
            <w:top w:val="none" w:sz="0" w:space="0" w:color="auto"/>
            <w:left w:val="none" w:sz="0" w:space="0" w:color="auto"/>
            <w:bottom w:val="none" w:sz="0" w:space="0" w:color="auto"/>
            <w:right w:val="none" w:sz="0" w:space="0" w:color="auto"/>
          </w:divBdr>
        </w:div>
        <w:div w:id="1685664070">
          <w:blockQuote w:val="1"/>
          <w:marLeft w:val="0"/>
          <w:marRight w:val="0"/>
          <w:marTop w:val="0"/>
          <w:marBottom w:val="0"/>
          <w:divBdr>
            <w:top w:val="none" w:sz="0" w:space="0" w:color="auto"/>
            <w:left w:val="none" w:sz="0" w:space="0" w:color="auto"/>
            <w:bottom w:val="none" w:sz="0" w:space="0" w:color="auto"/>
            <w:right w:val="none" w:sz="0" w:space="0" w:color="auto"/>
          </w:divBdr>
        </w:div>
        <w:div w:id="1499927407">
          <w:blockQuote w:val="1"/>
          <w:marLeft w:val="0"/>
          <w:marRight w:val="0"/>
          <w:marTop w:val="0"/>
          <w:marBottom w:val="0"/>
          <w:divBdr>
            <w:top w:val="none" w:sz="0" w:space="0" w:color="auto"/>
            <w:left w:val="none" w:sz="0" w:space="0" w:color="auto"/>
            <w:bottom w:val="none" w:sz="0" w:space="0" w:color="auto"/>
            <w:right w:val="none" w:sz="0" w:space="0" w:color="auto"/>
          </w:divBdr>
        </w:div>
        <w:div w:id="563566708">
          <w:blockQuote w:val="1"/>
          <w:marLeft w:val="0"/>
          <w:marRight w:val="0"/>
          <w:marTop w:val="0"/>
          <w:marBottom w:val="0"/>
          <w:divBdr>
            <w:top w:val="none" w:sz="0" w:space="0" w:color="auto"/>
            <w:left w:val="none" w:sz="0" w:space="0" w:color="auto"/>
            <w:bottom w:val="none" w:sz="0" w:space="0" w:color="auto"/>
            <w:right w:val="none" w:sz="0" w:space="0" w:color="auto"/>
          </w:divBdr>
        </w:div>
        <w:div w:id="110322030">
          <w:blockQuote w:val="1"/>
          <w:marLeft w:val="0"/>
          <w:marRight w:val="0"/>
          <w:marTop w:val="0"/>
          <w:marBottom w:val="0"/>
          <w:divBdr>
            <w:top w:val="none" w:sz="0" w:space="0" w:color="auto"/>
            <w:left w:val="none" w:sz="0" w:space="0" w:color="auto"/>
            <w:bottom w:val="none" w:sz="0" w:space="0" w:color="auto"/>
            <w:right w:val="none" w:sz="0" w:space="0" w:color="auto"/>
          </w:divBdr>
        </w:div>
        <w:div w:id="1760130032">
          <w:blockQuote w:val="1"/>
          <w:marLeft w:val="0"/>
          <w:marRight w:val="0"/>
          <w:marTop w:val="0"/>
          <w:marBottom w:val="0"/>
          <w:divBdr>
            <w:top w:val="none" w:sz="0" w:space="0" w:color="auto"/>
            <w:left w:val="none" w:sz="0" w:space="0" w:color="auto"/>
            <w:bottom w:val="none" w:sz="0" w:space="0" w:color="auto"/>
            <w:right w:val="none" w:sz="0" w:space="0" w:color="auto"/>
          </w:divBdr>
        </w:div>
        <w:div w:id="1460032653">
          <w:blockQuote w:val="1"/>
          <w:marLeft w:val="0"/>
          <w:marRight w:val="0"/>
          <w:marTop w:val="0"/>
          <w:marBottom w:val="0"/>
          <w:divBdr>
            <w:top w:val="none" w:sz="0" w:space="0" w:color="auto"/>
            <w:left w:val="none" w:sz="0" w:space="0" w:color="auto"/>
            <w:bottom w:val="none" w:sz="0" w:space="0" w:color="auto"/>
            <w:right w:val="none" w:sz="0" w:space="0" w:color="auto"/>
          </w:divBdr>
        </w:div>
        <w:div w:id="1460105264">
          <w:blockQuote w:val="1"/>
          <w:marLeft w:val="0"/>
          <w:marRight w:val="0"/>
          <w:marTop w:val="0"/>
          <w:marBottom w:val="0"/>
          <w:divBdr>
            <w:top w:val="none" w:sz="0" w:space="0" w:color="auto"/>
            <w:left w:val="none" w:sz="0" w:space="0" w:color="auto"/>
            <w:bottom w:val="none" w:sz="0" w:space="0" w:color="auto"/>
            <w:right w:val="none" w:sz="0" w:space="0" w:color="auto"/>
          </w:divBdr>
        </w:div>
        <w:div w:id="110898479">
          <w:blockQuote w:val="1"/>
          <w:marLeft w:val="0"/>
          <w:marRight w:val="0"/>
          <w:marTop w:val="0"/>
          <w:marBottom w:val="0"/>
          <w:divBdr>
            <w:top w:val="none" w:sz="0" w:space="0" w:color="auto"/>
            <w:left w:val="none" w:sz="0" w:space="0" w:color="auto"/>
            <w:bottom w:val="none" w:sz="0" w:space="0" w:color="auto"/>
            <w:right w:val="none" w:sz="0" w:space="0" w:color="auto"/>
          </w:divBdr>
        </w:div>
        <w:div w:id="1990088429">
          <w:blockQuote w:val="1"/>
          <w:marLeft w:val="0"/>
          <w:marRight w:val="0"/>
          <w:marTop w:val="0"/>
          <w:marBottom w:val="0"/>
          <w:divBdr>
            <w:top w:val="none" w:sz="0" w:space="0" w:color="auto"/>
            <w:left w:val="none" w:sz="0" w:space="0" w:color="auto"/>
            <w:bottom w:val="none" w:sz="0" w:space="0" w:color="auto"/>
            <w:right w:val="none" w:sz="0" w:space="0" w:color="auto"/>
          </w:divBdr>
        </w:div>
        <w:div w:id="1417678043">
          <w:blockQuote w:val="1"/>
          <w:marLeft w:val="0"/>
          <w:marRight w:val="0"/>
          <w:marTop w:val="0"/>
          <w:marBottom w:val="0"/>
          <w:divBdr>
            <w:top w:val="none" w:sz="0" w:space="0" w:color="auto"/>
            <w:left w:val="none" w:sz="0" w:space="0" w:color="auto"/>
            <w:bottom w:val="none" w:sz="0" w:space="0" w:color="auto"/>
            <w:right w:val="none" w:sz="0" w:space="0" w:color="auto"/>
          </w:divBdr>
        </w:div>
        <w:div w:id="1133476913">
          <w:blockQuote w:val="1"/>
          <w:marLeft w:val="0"/>
          <w:marRight w:val="0"/>
          <w:marTop w:val="0"/>
          <w:marBottom w:val="0"/>
          <w:divBdr>
            <w:top w:val="none" w:sz="0" w:space="0" w:color="auto"/>
            <w:left w:val="none" w:sz="0" w:space="0" w:color="auto"/>
            <w:bottom w:val="none" w:sz="0" w:space="0" w:color="auto"/>
            <w:right w:val="none" w:sz="0" w:space="0" w:color="auto"/>
          </w:divBdr>
        </w:div>
        <w:div w:id="338847628">
          <w:blockQuote w:val="1"/>
          <w:marLeft w:val="0"/>
          <w:marRight w:val="0"/>
          <w:marTop w:val="0"/>
          <w:marBottom w:val="0"/>
          <w:divBdr>
            <w:top w:val="none" w:sz="0" w:space="0" w:color="auto"/>
            <w:left w:val="none" w:sz="0" w:space="0" w:color="auto"/>
            <w:bottom w:val="none" w:sz="0" w:space="0" w:color="auto"/>
            <w:right w:val="none" w:sz="0" w:space="0" w:color="auto"/>
          </w:divBdr>
        </w:div>
        <w:div w:id="375551065">
          <w:blockQuote w:val="1"/>
          <w:marLeft w:val="0"/>
          <w:marRight w:val="0"/>
          <w:marTop w:val="0"/>
          <w:marBottom w:val="0"/>
          <w:divBdr>
            <w:top w:val="none" w:sz="0" w:space="0" w:color="auto"/>
            <w:left w:val="none" w:sz="0" w:space="0" w:color="auto"/>
            <w:bottom w:val="none" w:sz="0" w:space="0" w:color="auto"/>
            <w:right w:val="none" w:sz="0" w:space="0" w:color="auto"/>
          </w:divBdr>
        </w:div>
        <w:div w:id="503979280">
          <w:blockQuote w:val="1"/>
          <w:marLeft w:val="0"/>
          <w:marRight w:val="0"/>
          <w:marTop w:val="0"/>
          <w:marBottom w:val="0"/>
          <w:divBdr>
            <w:top w:val="none" w:sz="0" w:space="0" w:color="auto"/>
            <w:left w:val="none" w:sz="0" w:space="0" w:color="auto"/>
            <w:bottom w:val="none" w:sz="0" w:space="0" w:color="auto"/>
            <w:right w:val="none" w:sz="0" w:space="0" w:color="auto"/>
          </w:divBdr>
        </w:div>
        <w:div w:id="2091542476">
          <w:blockQuote w:val="1"/>
          <w:marLeft w:val="0"/>
          <w:marRight w:val="0"/>
          <w:marTop w:val="0"/>
          <w:marBottom w:val="0"/>
          <w:divBdr>
            <w:top w:val="none" w:sz="0" w:space="0" w:color="auto"/>
            <w:left w:val="none" w:sz="0" w:space="0" w:color="auto"/>
            <w:bottom w:val="none" w:sz="0" w:space="0" w:color="auto"/>
            <w:right w:val="none" w:sz="0" w:space="0" w:color="auto"/>
          </w:divBdr>
        </w:div>
        <w:div w:id="522593385">
          <w:blockQuote w:val="1"/>
          <w:marLeft w:val="0"/>
          <w:marRight w:val="0"/>
          <w:marTop w:val="0"/>
          <w:marBottom w:val="0"/>
          <w:divBdr>
            <w:top w:val="none" w:sz="0" w:space="0" w:color="auto"/>
            <w:left w:val="none" w:sz="0" w:space="0" w:color="auto"/>
            <w:bottom w:val="none" w:sz="0" w:space="0" w:color="auto"/>
            <w:right w:val="none" w:sz="0" w:space="0" w:color="auto"/>
          </w:divBdr>
        </w:div>
        <w:div w:id="1883664794">
          <w:blockQuote w:val="1"/>
          <w:marLeft w:val="0"/>
          <w:marRight w:val="0"/>
          <w:marTop w:val="0"/>
          <w:marBottom w:val="0"/>
          <w:divBdr>
            <w:top w:val="none" w:sz="0" w:space="0" w:color="auto"/>
            <w:left w:val="none" w:sz="0" w:space="0" w:color="auto"/>
            <w:bottom w:val="none" w:sz="0" w:space="0" w:color="auto"/>
            <w:right w:val="none" w:sz="0" w:space="0" w:color="auto"/>
          </w:divBdr>
        </w:div>
        <w:div w:id="986513892">
          <w:blockQuote w:val="1"/>
          <w:marLeft w:val="0"/>
          <w:marRight w:val="0"/>
          <w:marTop w:val="0"/>
          <w:marBottom w:val="0"/>
          <w:divBdr>
            <w:top w:val="none" w:sz="0" w:space="0" w:color="auto"/>
            <w:left w:val="none" w:sz="0" w:space="0" w:color="auto"/>
            <w:bottom w:val="none" w:sz="0" w:space="0" w:color="auto"/>
            <w:right w:val="none" w:sz="0" w:space="0" w:color="auto"/>
          </w:divBdr>
        </w:div>
        <w:div w:id="579676038">
          <w:blockQuote w:val="1"/>
          <w:marLeft w:val="0"/>
          <w:marRight w:val="0"/>
          <w:marTop w:val="0"/>
          <w:marBottom w:val="0"/>
          <w:divBdr>
            <w:top w:val="none" w:sz="0" w:space="0" w:color="auto"/>
            <w:left w:val="none" w:sz="0" w:space="0" w:color="auto"/>
            <w:bottom w:val="none" w:sz="0" w:space="0" w:color="auto"/>
            <w:right w:val="none" w:sz="0" w:space="0" w:color="auto"/>
          </w:divBdr>
        </w:div>
        <w:div w:id="1165247605">
          <w:blockQuote w:val="1"/>
          <w:marLeft w:val="0"/>
          <w:marRight w:val="0"/>
          <w:marTop w:val="0"/>
          <w:marBottom w:val="0"/>
          <w:divBdr>
            <w:top w:val="none" w:sz="0" w:space="0" w:color="auto"/>
            <w:left w:val="none" w:sz="0" w:space="0" w:color="auto"/>
            <w:bottom w:val="none" w:sz="0" w:space="0" w:color="auto"/>
            <w:right w:val="none" w:sz="0" w:space="0" w:color="auto"/>
          </w:divBdr>
        </w:div>
        <w:div w:id="1255168479">
          <w:blockQuote w:val="1"/>
          <w:marLeft w:val="0"/>
          <w:marRight w:val="0"/>
          <w:marTop w:val="0"/>
          <w:marBottom w:val="0"/>
          <w:divBdr>
            <w:top w:val="none" w:sz="0" w:space="0" w:color="auto"/>
            <w:left w:val="none" w:sz="0" w:space="0" w:color="auto"/>
            <w:bottom w:val="none" w:sz="0" w:space="0" w:color="auto"/>
            <w:right w:val="none" w:sz="0" w:space="0" w:color="auto"/>
          </w:divBdr>
        </w:div>
        <w:div w:id="1748727717">
          <w:blockQuote w:val="1"/>
          <w:marLeft w:val="0"/>
          <w:marRight w:val="0"/>
          <w:marTop w:val="0"/>
          <w:marBottom w:val="0"/>
          <w:divBdr>
            <w:top w:val="none" w:sz="0" w:space="0" w:color="auto"/>
            <w:left w:val="none" w:sz="0" w:space="0" w:color="auto"/>
            <w:bottom w:val="none" w:sz="0" w:space="0" w:color="auto"/>
            <w:right w:val="none" w:sz="0" w:space="0" w:color="auto"/>
          </w:divBdr>
        </w:div>
        <w:div w:id="288246405">
          <w:blockQuote w:val="1"/>
          <w:marLeft w:val="0"/>
          <w:marRight w:val="0"/>
          <w:marTop w:val="0"/>
          <w:marBottom w:val="0"/>
          <w:divBdr>
            <w:top w:val="none" w:sz="0" w:space="0" w:color="auto"/>
            <w:left w:val="none" w:sz="0" w:space="0" w:color="auto"/>
            <w:bottom w:val="none" w:sz="0" w:space="0" w:color="auto"/>
            <w:right w:val="none" w:sz="0" w:space="0" w:color="auto"/>
          </w:divBdr>
        </w:div>
        <w:div w:id="1686589931">
          <w:blockQuote w:val="1"/>
          <w:marLeft w:val="0"/>
          <w:marRight w:val="0"/>
          <w:marTop w:val="0"/>
          <w:marBottom w:val="0"/>
          <w:divBdr>
            <w:top w:val="none" w:sz="0" w:space="0" w:color="auto"/>
            <w:left w:val="none" w:sz="0" w:space="0" w:color="auto"/>
            <w:bottom w:val="none" w:sz="0" w:space="0" w:color="auto"/>
            <w:right w:val="none" w:sz="0" w:space="0" w:color="auto"/>
          </w:divBdr>
        </w:div>
        <w:div w:id="1330402119">
          <w:blockQuote w:val="1"/>
          <w:marLeft w:val="0"/>
          <w:marRight w:val="0"/>
          <w:marTop w:val="0"/>
          <w:marBottom w:val="0"/>
          <w:divBdr>
            <w:top w:val="none" w:sz="0" w:space="0" w:color="auto"/>
            <w:left w:val="none" w:sz="0" w:space="0" w:color="auto"/>
            <w:bottom w:val="none" w:sz="0" w:space="0" w:color="auto"/>
            <w:right w:val="none" w:sz="0" w:space="0" w:color="auto"/>
          </w:divBdr>
        </w:div>
        <w:div w:id="1567301579">
          <w:blockQuote w:val="1"/>
          <w:marLeft w:val="0"/>
          <w:marRight w:val="0"/>
          <w:marTop w:val="0"/>
          <w:marBottom w:val="0"/>
          <w:divBdr>
            <w:top w:val="none" w:sz="0" w:space="0" w:color="auto"/>
            <w:left w:val="none" w:sz="0" w:space="0" w:color="auto"/>
            <w:bottom w:val="none" w:sz="0" w:space="0" w:color="auto"/>
            <w:right w:val="none" w:sz="0" w:space="0" w:color="auto"/>
          </w:divBdr>
        </w:div>
        <w:div w:id="1348167737">
          <w:blockQuote w:val="1"/>
          <w:marLeft w:val="0"/>
          <w:marRight w:val="0"/>
          <w:marTop w:val="0"/>
          <w:marBottom w:val="0"/>
          <w:divBdr>
            <w:top w:val="none" w:sz="0" w:space="0" w:color="auto"/>
            <w:left w:val="none" w:sz="0" w:space="0" w:color="auto"/>
            <w:bottom w:val="none" w:sz="0" w:space="0" w:color="auto"/>
            <w:right w:val="none" w:sz="0" w:space="0" w:color="auto"/>
          </w:divBdr>
        </w:div>
        <w:div w:id="1916554001">
          <w:blockQuote w:val="1"/>
          <w:marLeft w:val="0"/>
          <w:marRight w:val="0"/>
          <w:marTop w:val="0"/>
          <w:marBottom w:val="0"/>
          <w:divBdr>
            <w:top w:val="none" w:sz="0" w:space="0" w:color="auto"/>
            <w:left w:val="none" w:sz="0" w:space="0" w:color="auto"/>
            <w:bottom w:val="none" w:sz="0" w:space="0" w:color="auto"/>
            <w:right w:val="none" w:sz="0" w:space="0" w:color="auto"/>
          </w:divBdr>
        </w:div>
        <w:div w:id="1552885928">
          <w:blockQuote w:val="1"/>
          <w:marLeft w:val="0"/>
          <w:marRight w:val="0"/>
          <w:marTop w:val="0"/>
          <w:marBottom w:val="0"/>
          <w:divBdr>
            <w:top w:val="none" w:sz="0" w:space="0" w:color="auto"/>
            <w:left w:val="none" w:sz="0" w:space="0" w:color="auto"/>
            <w:bottom w:val="none" w:sz="0" w:space="0" w:color="auto"/>
            <w:right w:val="none" w:sz="0" w:space="0" w:color="auto"/>
          </w:divBdr>
        </w:div>
        <w:div w:id="1425346028">
          <w:blockQuote w:val="1"/>
          <w:marLeft w:val="0"/>
          <w:marRight w:val="0"/>
          <w:marTop w:val="0"/>
          <w:marBottom w:val="0"/>
          <w:divBdr>
            <w:top w:val="none" w:sz="0" w:space="0" w:color="auto"/>
            <w:left w:val="none" w:sz="0" w:space="0" w:color="auto"/>
            <w:bottom w:val="none" w:sz="0" w:space="0" w:color="auto"/>
            <w:right w:val="none" w:sz="0" w:space="0" w:color="auto"/>
          </w:divBdr>
        </w:div>
        <w:div w:id="711155348">
          <w:blockQuote w:val="1"/>
          <w:marLeft w:val="0"/>
          <w:marRight w:val="0"/>
          <w:marTop w:val="0"/>
          <w:marBottom w:val="0"/>
          <w:divBdr>
            <w:top w:val="none" w:sz="0" w:space="0" w:color="auto"/>
            <w:left w:val="none" w:sz="0" w:space="0" w:color="auto"/>
            <w:bottom w:val="none" w:sz="0" w:space="0" w:color="auto"/>
            <w:right w:val="none" w:sz="0" w:space="0" w:color="auto"/>
          </w:divBdr>
        </w:div>
        <w:div w:id="1980182608">
          <w:blockQuote w:val="1"/>
          <w:marLeft w:val="0"/>
          <w:marRight w:val="0"/>
          <w:marTop w:val="0"/>
          <w:marBottom w:val="0"/>
          <w:divBdr>
            <w:top w:val="none" w:sz="0" w:space="0" w:color="auto"/>
            <w:left w:val="none" w:sz="0" w:space="0" w:color="auto"/>
            <w:bottom w:val="none" w:sz="0" w:space="0" w:color="auto"/>
            <w:right w:val="none" w:sz="0" w:space="0" w:color="auto"/>
          </w:divBdr>
        </w:div>
        <w:div w:id="2124956897">
          <w:blockQuote w:val="1"/>
          <w:marLeft w:val="0"/>
          <w:marRight w:val="0"/>
          <w:marTop w:val="0"/>
          <w:marBottom w:val="0"/>
          <w:divBdr>
            <w:top w:val="none" w:sz="0" w:space="0" w:color="auto"/>
            <w:left w:val="none" w:sz="0" w:space="0" w:color="auto"/>
            <w:bottom w:val="none" w:sz="0" w:space="0" w:color="auto"/>
            <w:right w:val="none" w:sz="0" w:space="0" w:color="auto"/>
          </w:divBdr>
        </w:div>
        <w:div w:id="2121142498">
          <w:blockQuote w:val="1"/>
          <w:marLeft w:val="0"/>
          <w:marRight w:val="0"/>
          <w:marTop w:val="0"/>
          <w:marBottom w:val="0"/>
          <w:divBdr>
            <w:top w:val="none" w:sz="0" w:space="0" w:color="auto"/>
            <w:left w:val="none" w:sz="0" w:space="0" w:color="auto"/>
            <w:bottom w:val="none" w:sz="0" w:space="0" w:color="auto"/>
            <w:right w:val="none" w:sz="0" w:space="0" w:color="auto"/>
          </w:divBdr>
        </w:div>
        <w:div w:id="846989998">
          <w:blockQuote w:val="1"/>
          <w:marLeft w:val="0"/>
          <w:marRight w:val="0"/>
          <w:marTop w:val="0"/>
          <w:marBottom w:val="0"/>
          <w:divBdr>
            <w:top w:val="none" w:sz="0" w:space="0" w:color="auto"/>
            <w:left w:val="none" w:sz="0" w:space="0" w:color="auto"/>
            <w:bottom w:val="none" w:sz="0" w:space="0" w:color="auto"/>
            <w:right w:val="none" w:sz="0" w:space="0" w:color="auto"/>
          </w:divBdr>
        </w:div>
        <w:div w:id="946235032">
          <w:blockQuote w:val="1"/>
          <w:marLeft w:val="0"/>
          <w:marRight w:val="0"/>
          <w:marTop w:val="0"/>
          <w:marBottom w:val="0"/>
          <w:divBdr>
            <w:top w:val="none" w:sz="0" w:space="0" w:color="auto"/>
            <w:left w:val="none" w:sz="0" w:space="0" w:color="auto"/>
            <w:bottom w:val="none" w:sz="0" w:space="0" w:color="auto"/>
            <w:right w:val="none" w:sz="0" w:space="0" w:color="auto"/>
          </w:divBdr>
        </w:div>
        <w:div w:id="94326334">
          <w:blockQuote w:val="1"/>
          <w:marLeft w:val="0"/>
          <w:marRight w:val="0"/>
          <w:marTop w:val="0"/>
          <w:marBottom w:val="0"/>
          <w:divBdr>
            <w:top w:val="none" w:sz="0" w:space="0" w:color="auto"/>
            <w:left w:val="none" w:sz="0" w:space="0" w:color="auto"/>
            <w:bottom w:val="none" w:sz="0" w:space="0" w:color="auto"/>
            <w:right w:val="none" w:sz="0" w:space="0" w:color="auto"/>
          </w:divBdr>
        </w:div>
        <w:div w:id="1110970593">
          <w:blockQuote w:val="1"/>
          <w:marLeft w:val="0"/>
          <w:marRight w:val="0"/>
          <w:marTop w:val="0"/>
          <w:marBottom w:val="0"/>
          <w:divBdr>
            <w:top w:val="none" w:sz="0" w:space="0" w:color="auto"/>
            <w:left w:val="none" w:sz="0" w:space="0" w:color="auto"/>
            <w:bottom w:val="none" w:sz="0" w:space="0" w:color="auto"/>
            <w:right w:val="none" w:sz="0" w:space="0" w:color="auto"/>
          </w:divBdr>
        </w:div>
        <w:div w:id="511727051">
          <w:blockQuote w:val="1"/>
          <w:marLeft w:val="0"/>
          <w:marRight w:val="0"/>
          <w:marTop w:val="0"/>
          <w:marBottom w:val="0"/>
          <w:divBdr>
            <w:top w:val="none" w:sz="0" w:space="0" w:color="auto"/>
            <w:left w:val="none" w:sz="0" w:space="0" w:color="auto"/>
            <w:bottom w:val="none" w:sz="0" w:space="0" w:color="auto"/>
            <w:right w:val="none" w:sz="0" w:space="0" w:color="auto"/>
          </w:divBdr>
        </w:div>
        <w:div w:id="1763993009">
          <w:blockQuote w:val="1"/>
          <w:marLeft w:val="0"/>
          <w:marRight w:val="0"/>
          <w:marTop w:val="0"/>
          <w:marBottom w:val="0"/>
          <w:divBdr>
            <w:top w:val="none" w:sz="0" w:space="0" w:color="auto"/>
            <w:left w:val="none" w:sz="0" w:space="0" w:color="auto"/>
            <w:bottom w:val="none" w:sz="0" w:space="0" w:color="auto"/>
            <w:right w:val="none" w:sz="0" w:space="0" w:color="auto"/>
          </w:divBdr>
        </w:div>
        <w:div w:id="1842161190">
          <w:blockQuote w:val="1"/>
          <w:marLeft w:val="0"/>
          <w:marRight w:val="0"/>
          <w:marTop w:val="0"/>
          <w:marBottom w:val="0"/>
          <w:divBdr>
            <w:top w:val="none" w:sz="0" w:space="0" w:color="auto"/>
            <w:left w:val="none" w:sz="0" w:space="0" w:color="auto"/>
            <w:bottom w:val="none" w:sz="0" w:space="0" w:color="auto"/>
            <w:right w:val="none" w:sz="0" w:space="0" w:color="auto"/>
          </w:divBdr>
        </w:div>
        <w:div w:id="419107914">
          <w:blockQuote w:val="1"/>
          <w:marLeft w:val="0"/>
          <w:marRight w:val="0"/>
          <w:marTop w:val="0"/>
          <w:marBottom w:val="0"/>
          <w:divBdr>
            <w:top w:val="none" w:sz="0" w:space="0" w:color="auto"/>
            <w:left w:val="none" w:sz="0" w:space="0" w:color="auto"/>
            <w:bottom w:val="none" w:sz="0" w:space="0" w:color="auto"/>
            <w:right w:val="none" w:sz="0" w:space="0" w:color="auto"/>
          </w:divBdr>
        </w:div>
        <w:div w:id="1636522825">
          <w:blockQuote w:val="1"/>
          <w:marLeft w:val="0"/>
          <w:marRight w:val="0"/>
          <w:marTop w:val="0"/>
          <w:marBottom w:val="0"/>
          <w:divBdr>
            <w:top w:val="none" w:sz="0" w:space="0" w:color="auto"/>
            <w:left w:val="none" w:sz="0" w:space="0" w:color="auto"/>
            <w:bottom w:val="none" w:sz="0" w:space="0" w:color="auto"/>
            <w:right w:val="none" w:sz="0" w:space="0" w:color="auto"/>
          </w:divBdr>
        </w:div>
        <w:div w:id="417213453">
          <w:blockQuote w:val="1"/>
          <w:marLeft w:val="0"/>
          <w:marRight w:val="0"/>
          <w:marTop w:val="0"/>
          <w:marBottom w:val="0"/>
          <w:divBdr>
            <w:top w:val="none" w:sz="0" w:space="0" w:color="auto"/>
            <w:left w:val="none" w:sz="0" w:space="0" w:color="auto"/>
            <w:bottom w:val="none" w:sz="0" w:space="0" w:color="auto"/>
            <w:right w:val="none" w:sz="0" w:space="0" w:color="auto"/>
          </w:divBdr>
        </w:div>
        <w:div w:id="2138376784">
          <w:blockQuote w:val="1"/>
          <w:marLeft w:val="0"/>
          <w:marRight w:val="0"/>
          <w:marTop w:val="0"/>
          <w:marBottom w:val="0"/>
          <w:divBdr>
            <w:top w:val="none" w:sz="0" w:space="0" w:color="auto"/>
            <w:left w:val="none" w:sz="0" w:space="0" w:color="auto"/>
            <w:bottom w:val="none" w:sz="0" w:space="0" w:color="auto"/>
            <w:right w:val="none" w:sz="0" w:space="0" w:color="auto"/>
          </w:divBdr>
        </w:div>
        <w:div w:id="439570587">
          <w:blockQuote w:val="1"/>
          <w:marLeft w:val="0"/>
          <w:marRight w:val="0"/>
          <w:marTop w:val="0"/>
          <w:marBottom w:val="0"/>
          <w:divBdr>
            <w:top w:val="none" w:sz="0" w:space="0" w:color="auto"/>
            <w:left w:val="none" w:sz="0" w:space="0" w:color="auto"/>
            <w:bottom w:val="none" w:sz="0" w:space="0" w:color="auto"/>
            <w:right w:val="none" w:sz="0" w:space="0" w:color="auto"/>
          </w:divBdr>
        </w:div>
        <w:div w:id="2085685447">
          <w:blockQuote w:val="1"/>
          <w:marLeft w:val="0"/>
          <w:marRight w:val="0"/>
          <w:marTop w:val="0"/>
          <w:marBottom w:val="0"/>
          <w:divBdr>
            <w:top w:val="none" w:sz="0" w:space="0" w:color="auto"/>
            <w:left w:val="none" w:sz="0" w:space="0" w:color="auto"/>
            <w:bottom w:val="none" w:sz="0" w:space="0" w:color="auto"/>
            <w:right w:val="none" w:sz="0" w:space="0" w:color="auto"/>
          </w:divBdr>
        </w:div>
        <w:div w:id="1358045264">
          <w:blockQuote w:val="1"/>
          <w:marLeft w:val="0"/>
          <w:marRight w:val="0"/>
          <w:marTop w:val="0"/>
          <w:marBottom w:val="0"/>
          <w:divBdr>
            <w:top w:val="none" w:sz="0" w:space="0" w:color="auto"/>
            <w:left w:val="none" w:sz="0" w:space="0" w:color="auto"/>
            <w:bottom w:val="none" w:sz="0" w:space="0" w:color="auto"/>
            <w:right w:val="none" w:sz="0" w:space="0" w:color="auto"/>
          </w:divBdr>
        </w:div>
        <w:div w:id="531765163">
          <w:blockQuote w:val="1"/>
          <w:marLeft w:val="0"/>
          <w:marRight w:val="0"/>
          <w:marTop w:val="0"/>
          <w:marBottom w:val="0"/>
          <w:divBdr>
            <w:top w:val="none" w:sz="0" w:space="0" w:color="auto"/>
            <w:left w:val="none" w:sz="0" w:space="0" w:color="auto"/>
            <w:bottom w:val="none" w:sz="0" w:space="0" w:color="auto"/>
            <w:right w:val="none" w:sz="0" w:space="0" w:color="auto"/>
          </w:divBdr>
        </w:div>
        <w:div w:id="35283068">
          <w:blockQuote w:val="1"/>
          <w:marLeft w:val="0"/>
          <w:marRight w:val="0"/>
          <w:marTop w:val="0"/>
          <w:marBottom w:val="0"/>
          <w:divBdr>
            <w:top w:val="none" w:sz="0" w:space="0" w:color="auto"/>
            <w:left w:val="none" w:sz="0" w:space="0" w:color="auto"/>
            <w:bottom w:val="none" w:sz="0" w:space="0" w:color="auto"/>
            <w:right w:val="none" w:sz="0" w:space="0" w:color="auto"/>
          </w:divBdr>
        </w:div>
        <w:div w:id="313608878">
          <w:blockQuote w:val="1"/>
          <w:marLeft w:val="0"/>
          <w:marRight w:val="0"/>
          <w:marTop w:val="0"/>
          <w:marBottom w:val="0"/>
          <w:divBdr>
            <w:top w:val="none" w:sz="0" w:space="0" w:color="auto"/>
            <w:left w:val="none" w:sz="0" w:space="0" w:color="auto"/>
            <w:bottom w:val="none" w:sz="0" w:space="0" w:color="auto"/>
            <w:right w:val="none" w:sz="0" w:space="0" w:color="auto"/>
          </w:divBdr>
        </w:div>
        <w:div w:id="261492407">
          <w:blockQuote w:val="1"/>
          <w:marLeft w:val="0"/>
          <w:marRight w:val="0"/>
          <w:marTop w:val="0"/>
          <w:marBottom w:val="0"/>
          <w:divBdr>
            <w:top w:val="none" w:sz="0" w:space="0" w:color="auto"/>
            <w:left w:val="none" w:sz="0" w:space="0" w:color="auto"/>
            <w:bottom w:val="none" w:sz="0" w:space="0" w:color="auto"/>
            <w:right w:val="none" w:sz="0" w:space="0" w:color="auto"/>
          </w:divBdr>
        </w:div>
        <w:div w:id="210583734">
          <w:blockQuote w:val="1"/>
          <w:marLeft w:val="0"/>
          <w:marRight w:val="0"/>
          <w:marTop w:val="0"/>
          <w:marBottom w:val="0"/>
          <w:divBdr>
            <w:top w:val="none" w:sz="0" w:space="0" w:color="auto"/>
            <w:left w:val="none" w:sz="0" w:space="0" w:color="auto"/>
            <w:bottom w:val="none" w:sz="0" w:space="0" w:color="auto"/>
            <w:right w:val="none" w:sz="0" w:space="0" w:color="auto"/>
          </w:divBdr>
        </w:div>
        <w:div w:id="601644211">
          <w:blockQuote w:val="1"/>
          <w:marLeft w:val="0"/>
          <w:marRight w:val="0"/>
          <w:marTop w:val="0"/>
          <w:marBottom w:val="0"/>
          <w:divBdr>
            <w:top w:val="none" w:sz="0" w:space="0" w:color="auto"/>
            <w:left w:val="none" w:sz="0" w:space="0" w:color="auto"/>
            <w:bottom w:val="none" w:sz="0" w:space="0" w:color="auto"/>
            <w:right w:val="none" w:sz="0" w:space="0" w:color="auto"/>
          </w:divBdr>
        </w:div>
        <w:div w:id="1951738948">
          <w:blockQuote w:val="1"/>
          <w:marLeft w:val="0"/>
          <w:marRight w:val="0"/>
          <w:marTop w:val="0"/>
          <w:marBottom w:val="0"/>
          <w:divBdr>
            <w:top w:val="none" w:sz="0" w:space="0" w:color="auto"/>
            <w:left w:val="none" w:sz="0" w:space="0" w:color="auto"/>
            <w:bottom w:val="none" w:sz="0" w:space="0" w:color="auto"/>
            <w:right w:val="none" w:sz="0" w:space="0" w:color="auto"/>
          </w:divBdr>
        </w:div>
        <w:div w:id="1138574093">
          <w:blockQuote w:val="1"/>
          <w:marLeft w:val="0"/>
          <w:marRight w:val="0"/>
          <w:marTop w:val="0"/>
          <w:marBottom w:val="0"/>
          <w:divBdr>
            <w:top w:val="none" w:sz="0" w:space="0" w:color="auto"/>
            <w:left w:val="none" w:sz="0" w:space="0" w:color="auto"/>
            <w:bottom w:val="none" w:sz="0" w:space="0" w:color="auto"/>
            <w:right w:val="none" w:sz="0" w:space="0" w:color="auto"/>
          </w:divBdr>
        </w:div>
        <w:div w:id="1640766221">
          <w:blockQuote w:val="1"/>
          <w:marLeft w:val="0"/>
          <w:marRight w:val="0"/>
          <w:marTop w:val="0"/>
          <w:marBottom w:val="0"/>
          <w:divBdr>
            <w:top w:val="none" w:sz="0" w:space="0" w:color="auto"/>
            <w:left w:val="none" w:sz="0" w:space="0" w:color="auto"/>
            <w:bottom w:val="none" w:sz="0" w:space="0" w:color="auto"/>
            <w:right w:val="none" w:sz="0" w:space="0" w:color="auto"/>
          </w:divBdr>
        </w:div>
        <w:div w:id="1473865491">
          <w:blockQuote w:val="1"/>
          <w:marLeft w:val="0"/>
          <w:marRight w:val="0"/>
          <w:marTop w:val="0"/>
          <w:marBottom w:val="0"/>
          <w:divBdr>
            <w:top w:val="none" w:sz="0" w:space="0" w:color="auto"/>
            <w:left w:val="none" w:sz="0" w:space="0" w:color="auto"/>
            <w:bottom w:val="none" w:sz="0" w:space="0" w:color="auto"/>
            <w:right w:val="none" w:sz="0" w:space="0" w:color="auto"/>
          </w:divBdr>
        </w:div>
        <w:div w:id="1660420250">
          <w:blockQuote w:val="1"/>
          <w:marLeft w:val="0"/>
          <w:marRight w:val="0"/>
          <w:marTop w:val="0"/>
          <w:marBottom w:val="0"/>
          <w:divBdr>
            <w:top w:val="none" w:sz="0" w:space="0" w:color="auto"/>
            <w:left w:val="none" w:sz="0" w:space="0" w:color="auto"/>
            <w:bottom w:val="none" w:sz="0" w:space="0" w:color="auto"/>
            <w:right w:val="none" w:sz="0" w:space="0" w:color="auto"/>
          </w:divBdr>
        </w:div>
        <w:div w:id="488864607">
          <w:blockQuote w:val="1"/>
          <w:marLeft w:val="0"/>
          <w:marRight w:val="0"/>
          <w:marTop w:val="0"/>
          <w:marBottom w:val="0"/>
          <w:divBdr>
            <w:top w:val="none" w:sz="0" w:space="0" w:color="auto"/>
            <w:left w:val="none" w:sz="0" w:space="0" w:color="auto"/>
            <w:bottom w:val="none" w:sz="0" w:space="0" w:color="auto"/>
            <w:right w:val="none" w:sz="0" w:space="0" w:color="auto"/>
          </w:divBdr>
        </w:div>
        <w:div w:id="275136372">
          <w:blockQuote w:val="1"/>
          <w:marLeft w:val="0"/>
          <w:marRight w:val="0"/>
          <w:marTop w:val="0"/>
          <w:marBottom w:val="0"/>
          <w:divBdr>
            <w:top w:val="none" w:sz="0" w:space="0" w:color="auto"/>
            <w:left w:val="none" w:sz="0" w:space="0" w:color="auto"/>
            <w:bottom w:val="none" w:sz="0" w:space="0" w:color="auto"/>
            <w:right w:val="none" w:sz="0" w:space="0" w:color="auto"/>
          </w:divBdr>
        </w:div>
        <w:div w:id="1362172469">
          <w:blockQuote w:val="1"/>
          <w:marLeft w:val="0"/>
          <w:marRight w:val="0"/>
          <w:marTop w:val="0"/>
          <w:marBottom w:val="0"/>
          <w:divBdr>
            <w:top w:val="none" w:sz="0" w:space="0" w:color="auto"/>
            <w:left w:val="none" w:sz="0" w:space="0" w:color="auto"/>
            <w:bottom w:val="none" w:sz="0" w:space="0" w:color="auto"/>
            <w:right w:val="none" w:sz="0" w:space="0" w:color="auto"/>
          </w:divBdr>
        </w:div>
        <w:div w:id="1915895110">
          <w:blockQuote w:val="1"/>
          <w:marLeft w:val="0"/>
          <w:marRight w:val="0"/>
          <w:marTop w:val="0"/>
          <w:marBottom w:val="0"/>
          <w:divBdr>
            <w:top w:val="none" w:sz="0" w:space="0" w:color="auto"/>
            <w:left w:val="none" w:sz="0" w:space="0" w:color="auto"/>
            <w:bottom w:val="none" w:sz="0" w:space="0" w:color="auto"/>
            <w:right w:val="none" w:sz="0" w:space="0" w:color="auto"/>
          </w:divBdr>
        </w:div>
        <w:div w:id="1234438278">
          <w:blockQuote w:val="1"/>
          <w:marLeft w:val="0"/>
          <w:marRight w:val="0"/>
          <w:marTop w:val="0"/>
          <w:marBottom w:val="0"/>
          <w:divBdr>
            <w:top w:val="none" w:sz="0" w:space="0" w:color="auto"/>
            <w:left w:val="none" w:sz="0" w:space="0" w:color="auto"/>
            <w:bottom w:val="none" w:sz="0" w:space="0" w:color="auto"/>
            <w:right w:val="none" w:sz="0" w:space="0" w:color="auto"/>
          </w:divBdr>
        </w:div>
        <w:div w:id="2052150932">
          <w:blockQuote w:val="1"/>
          <w:marLeft w:val="0"/>
          <w:marRight w:val="0"/>
          <w:marTop w:val="0"/>
          <w:marBottom w:val="0"/>
          <w:divBdr>
            <w:top w:val="none" w:sz="0" w:space="0" w:color="auto"/>
            <w:left w:val="none" w:sz="0" w:space="0" w:color="auto"/>
            <w:bottom w:val="none" w:sz="0" w:space="0" w:color="auto"/>
            <w:right w:val="none" w:sz="0" w:space="0" w:color="auto"/>
          </w:divBdr>
        </w:div>
        <w:div w:id="245454913">
          <w:blockQuote w:val="1"/>
          <w:marLeft w:val="0"/>
          <w:marRight w:val="0"/>
          <w:marTop w:val="0"/>
          <w:marBottom w:val="0"/>
          <w:divBdr>
            <w:top w:val="none" w:sz="0" w:space="0" w:color="auto"/>
            <w:left w:val="none" w:sz="0" w:space="0" w:color="auto"/>
            <w:bottom w:val="none" w:sz="0" w:space="0" w:color="auto"/>
            <w:right w:val="none" w:sz="0" w:space="0" w:color="auto"/>
          </w:divBdr>
        </w:div>
        <w:div w:id="1237516709">
          <w:blockQuote w:val="1"/>
          <w:marLeft w:val="0"/>
          <w:marRight w:val="0"/>
          <w:marTop w:val="0"/>
          <w:marBottom w:val="0"/>
          <w:divBdr>
            <w:top w:val="none" w:sz="0" w:space="0" w:color="auto"/>
            <w:left w:val="none" w:sz="0" w:space="0" w:color="auto"/>
            <w:bottom w:val="none" w:sz="0" w:space="0" w:color="auto"/>
            <w:right w:val="none" w:sz="0" w:space="0" w:color="auto"/>
          </w:divBdr>
        </w:div>
        <w:div w:id="750614946">
          <w:blockQuote w:val="1"/>
          <w:marLeft w:val="0"/>
          <w:marRight w:val="0"/>
          <w:marTop w:val="0"/>
          <w:marBottom w:val="0"/>
          <w:divBdr>
            <w:top w:val="none" w:sz="0" w:space="0" w:color="auto"/>
            <w:left w:val="none" w:sz="0" w:space="0" w:color="auto"/>
            <w:bottom w:val="none" w:sz="0" w:space="0" w:color="auto"/>
            <w:right w:val="none" w:sz="0" w:space="0" w:color="auto"/>
          </w:divBdr>
        </w:div>
        <w:div w:id="1689720125">
          <w:blockQuote w:val="1"/>
          <w:marLeft w:val="0"/>
          <w:marRight w:val="0"/>
          <w:marTop w:val="0"/>
          <w:marBottom w:val="0"/>
          <w:divBdr>
            <w:top w:val="none" w:sz="0" w:space="0" w:color="auto"/>
            <w:left w:val="none" w:sz="0" w:space="0" w:color="auto"/>
            <w:bottom w:val="none" w:sz="0" w:space="0" w:color="auto"/>
            <w:right w:val="none" w:sz="0" w:space="0" w:color="auto"/>
          </w:divBdr>
        </w:div>
        <w:div w:id="1588420578">
          <w:blockQuote w:val="1"/>
          <w:marLeft w:val="0"/>
          <w:marRight w:val="0"/>
          <w:marTop w:val="0"/>
          <w:marBottom w:val="0"/>
          <w:divBdr>
            <w:top w:val="none" w:sz="0" w:space="0" w:color="auto"/>
            <w:left w:val="none" w:sz="0" w:space="0" w:color="auto"/>
            <w:bottom w:val="none" w:sz="0" w:space="0" w:color="auto"/>
            <w:right w:val="none" w:sz="0" w:space="0" w:color="auto"/>
          </w:divBdr>
        </w:div>
        <w:div w:id="2118401813">
          <w:blockQuote w:val="1"/>
          <w:marLeft w:val="0"/>
          <w:marRight w:val="0"/>
          <w:marTop w:val="0"/>
          <w:marBottom w:val="0"/>
          <w:divBdr>
            <w:top w:val="none" w:sz="0" w:space="0" w:color="auto"/>
            <w:left w:val="none" w:sz="0" w:space="0" w:color="auto"/>
            <w:bottom w:val="none" w:sz="0" w:space="0" w:color="auto"/>
            <w:right w:val="none" w:sz="0" w:space="0" w:color="auto"/>
          </w:divBdr>
        </w:div>
        <w:div w:id="556817830">
          <w:blockQuote w:val="1"/>
          <w:marLeft w:val="0"/>
          <w:marRight w:val="0"/>
          <w:marTop w:val="0"/>
          <w:marBottom w:val="0"/>
          <w:divBdr>
            <w:top w:val="none" w:sz="0" w:space="0" w:color="auto"/>
            <w:left w:val="none" w:sz="0" w:space="0" w:color="auto"/>
            <w:bottom w:val="none" w:sz="0" w:space="0" w:color="auto"/>
            <w:right w:val="none" w:sz="0" w:space="0" w:color="auto"/>
          </w:divBdr>
        </w:div>
        <w:div w:id="1559199490">
          <w:blockQuote w:val="1"/>
          <w:marLeft w:val="0"/>
          <w:marRight w:val="0"/>
          <w:marTop w:val="0"/>
          <w:marBottom w:val="0"/>
          <w:divBdr>
            <w:top w:val="none" w:sz="0" w:space="0" w:color="auto"/>
            <w:left w:val="none" w:sz="0" w:space="0" w:color="auto"/>
            <w:bottom w:val="none" w:sz="0" w:space="0" w:color="auto"/>
            <w:right w:val="none" w:sz="0" w:space="0" w:color="auto"/>
          </w:divBdr>
        </w:div>
        <w:div w:id="431558994">
          <w:blockQuote w:val="1"/>
          <w:marLeft w:val="0"/>
          <w:marRight w:val="0"/>
          <w:marTop w:val="0"/>
          <w:marBottom w:val="0"/>
          <w:divBdr>
            <w:top w:val="none" w:sz="0" w:space="0" w:color="auto"/>
            <w:left w:val="none" w:sz="0" w:space="0" w:color="auto"/>
            <w:bottom w:val="none" w:sz="0" w:space="0" w:color="auto"/>
            <w:right w:val="none" w:sz="0" w:space="0" w:color="auto"/>
          </w:divBdr>
        </w:div>
        <w:div w:id="2062288799">
          <w:blockQuote w:val="1"/>
          <w:marLeft w:val="0"/>
          <w:marRight w:val="0"/>
          <w:marTop w:val="0"/>
          <w:marBottom w:val="0"/>
          <w:divBdr>
            <w:top w:val="none" w:sz="0" w:space="0" w:color="auto"/>
            <w:left w:val="none" w:sz="0" w:space="0" w:color="auto"/>
            <w:bottom w:val="none" w:sz="0" w:space="0" w:color="auto"/>
            <w:right w:val="none" w:sz="0" w:space="0" w:color="auto"/>
          </w:divBdr>
        </w:div>
        <w:div w:id="1828278116">
          <w:blockQuote w:val="1"/>
          <w:marLeft w:val="0"/>
          <w:marRight w:val="0"/>
          <w:marTop w:val="0"/>
          <w:marBottom w:val="0"/>
          <w:divBdr>
            <w:top w:val="none" w:sz="0" w:space="0" w:color="auto"/>
            <w:left w:val="none" w:sz="0" w:space="0" w:color="auto"/>
            <w:bottom w:val="none" w:sz="0" w:space="0" w:color="auto"/>
            <w:right w:val="none" w:sz="0" w:space="0" w:color="auto"/>
          </w:divBdr>
        </w:div>
        <w:div w:id="1354040816">
          <w:blockQuote w:val="1"/>
          <w:marLeft w:val="0"/>
          <w:marRight w:val="0"/>
          <w:marTop w:val="0"/>
          <w:marBottom w:val="0"/>
          <w:divBdr>
            <w:top w:val="none" w:sz="0" w:space="0" w:color="auto"/>
            <w:left w:val="none" w:sz="0" w:space="0" w:color="auto"/>
            <w:bottom w:val="none" w:sz="0" w:space="0" w:color="auto"/>
            <w:right w:val="none" w:sz="0" w:space="0" w:color="auto"/>
          </w:divBdr>
        </w:div>
        <w:div w:id="1240210158">
          <w:blockQuote w:val="1"/>
          <w:marLeft w:val="0"/>
          <w:marRight w:val="0"/>
          <w:marTop w:val="0"/>
          <w:marBottom w:val="0"/>
          <w:divBdr>
            <w:top w:val="none" w:sz="0" w:space="0" w:color="auto"/>
            <w:left w:val="none" w:sz="0" w:space="0" w:color="auto"/>
            <w:bottom w:val="none" w:sz="0" w:space="0" w:color="auto"/>
            <w:right w:val="none" w:sz="0" w:space="0" w:color="auto"/>
          </w:divBdr>
        </w:div>
        <w:div w:id="755790481">
          <w:blockQuote w:val="1"/>
          <w:marLeft w:val="0"/>
          <w:marRight w:val="0"/>
          <w:marTop w:val="0"/>
          <w:marBottom w:val="0"/>
          <w:divBdr>
            <w:top w:val="none" w:sz="0" w:space="0" w:color="auto"/>
            <w:left w:val="none" w:sz="0" w:space="0" w:color="auto"/>
            <w:bottom w:val="none" w:sz="0" w:space="0" w:color="auto"/>
            <w:right w:val="none" w:sz="0" w:space="0" w:color="auto"/>
          </w:divBdr>
        </w:div>
        <w:div w:id="1260718519">
          <w:blockQuote w:val="1"/>
          <w:marLeft w:val="0"/>
          <w:marRight w:val="0"/>
          <w:marTop w:val="0"/>
          <w:marBottom w:val="0"/>
          <w:divBdr>
            <w:top w:val="none" w:sz="0" w:space="0" w:color="auto"/>
            <w:left w:val="none" w:sz="0" w:space="0" w:color="auto"/>
            <w:bottom w:val="none" w:sz="0" w:space="0" w:color="auto"/>
            <w:right w:val="none" w:sz="0" w:space="0" w:color="auto"/>
          </w:divBdr>
        </w:div>
        <w:div w:id="1058169597">
          <w:blockQuote w:val="1"/>
          <w:marLeft w:val="0"/>
          <w:marRight w:val="0"/>
          <w:marTop w:val="0"/>
          <w:marBottom w:val="0"/>
          <w:divBdr>
            <w:top w:val="none" w:sz="0" w:space="0" w:color="auto"/>
            <w:left w:val="none" w:sz="0" w:space="0" w:color="auto"/>
            <w:bottom w:val="none" w:sz="0" w:space="0" w:color="auto"/>
            <w:right w:val="none" w:sz="0" w:space="0" w:color="auto"/>
          </w:divBdr>
        </w:div>
        <w:div w:id="519588514">
          <w:blockQuote w:val="1"/>
          <w:marLeft w:val="0"/>
          <w:marRight w:val="0"/>
          <w:marTop w:val="0"/>
          <w:marBottom w:val="0"/>
          <w:divBdr>
            <w:top w:val="none" w:sz="0" w:space="0" w:color="auto"/>
            <w:left w:val="none" w:sz="0" w:space="0" w:color="auto"/>
            <w:bottom w:val="none" w:sz="0" w:space="0" w:color="auto"/>
            <w:right w:val="none" w:sz="0" w:space="0" w:color="auto"/>
          </w:divBdr>
        </w:div>
        <w:div w:id="1376738606">
          <w:blockQuote w:val="1"/>
          <w:marLeft w:val="0"/>
          <w:marRight w:val="0"/>
          <w:marTop w:val="0"/>
          <w:marBottom w:val="0"/>
          <w:divBdr>
            <w:top w:val="none" w:sz="0" w:space="0" w:color="auto"/>
            <w:left w:val="none" w:sz="0" w:space="0" w:color="auto"/>
            <w:bottom w:val="none" w:sz="0" w:space="0" w:color="auto"/>
            <w:right w:val="none" w:sz="0" w:space="0" w:color="auto"/>
          </w:divBdr>
        </w:div>
        <w:div w:id="1497917280">
          <w:blockQuote w:val="1"/>
          <w:marLeft w:val="0"/>
          <w:marRight w:val="0"/>
          <w:marTop w:val="0"/>
          <w:marBottom w:val="0"/>
          <w:divBdr>
            <w:top w:val="none" w:sz="0" w:space="0" w:color="auto"/>
            <w:left w:val="none" w:sz="0" w:space="0" w:color="auto"/>
            <w:bottom w:val="none" w:sz="0" w:space="0" w:color="auto"/>
            <w:right w:val="none" w:sz="0" w:space="0" w:color="auto"/>
          </w:divBdr>
        </w:div>
        <w:div w:id="2063747879">
          <w:blockQuote w:val="1"/>
          <w:marLeft w:val="0"/>
          <w:marRight w:val="0"/>
          <w:marTop w:val="0"/>
          <w:marBottom w:val="0"/>
          <w:divBdr>
            <w:top w:val="none" w:sz="0" w:space="0" w:color="auto"/>
            <w:left w:val="none" w:sz="0" w:space="0" w:color="auto"/>
            <w:bottom w:val="none" w:sz="0" w:space="0" w:color="auto"/>
            <w:right w:val="none" w:sz="0" w:space="0" w:color="auto"/>
          </w:divBdr>
        </w:div>
        <w:div w:id="1163735835">
          <w:blockQuote w:val="1"/>
          <w:marLeft w:val="0"/>
          <w:marRight w:val="0"/>
          <w:marTop w:val="0"/>
          <w:marBottom w:val="0"/>
          <w:divBdr>
            <w:top w:val="none" w:sz="0" w:space="0" w:color="auto"/>
            <w:left w:val="none" w:sz="0" w:space="0" w:color="auto"/>
            <w:bottom w:val="none" w:sz="0" w:space="0" w:color="auto"/>
            <w:right w:val="none" w:sz="0" w:space="0" w:color="auto"/>
          </w:divBdr>
        </w:div>
        <w:div w:id="745496978">
          <w:blockQuote w:val="1"/>
          <w:marLeft w:val="0"/>
          <w:marRight w:val="0"/>
          <w:marTop w:val="0"/>
          <w:marBottom w:val="0"/>
          <w:divBdr>
            <w:top w:val="none" w:sz="0" w:space="0" w:color="auto"/>
            <w:left w:val="none" w:sz="0" w:space="0" w:color="auto"/>
            <w:bottom w:val="none" w:sz="0" w:space="0" w:color="auto"/>
            <w:right w:val="none" w:sz="0" w:space="0" w:color="auto"/>
          </w:divBdr>
        </w:div>
        <w:div w:id="985280513">
          <w:blockQuote w:val="1"/>
          <w:marLeft w:val="0"/>
          <w:marRight w:val="0"/>
          <w:marTop w:val="0"/>
          <w:marBottom w:val="0"/>
          <w:divBdr>
            <w:top w:val="none" w:sz="0" w:space="0" w:color="auto"/>
            <w:left w:val="none" w:sz="0" w:space="0" w:color="auto"/>
            <w:bottom w:val="none" w:sz="0" w:space="0" w:color="auto"/>
            <w:right w:val="none" w:sz="0" w:space="0" w:color="auto"/>
          </w:divBdr>
        </w:div>
        <w:div w:id="718936623">
          <w:blockQuote w:val="1"/>
          <w:marLeft w:val="0"/>
          <w:marRight w:val="0"/>
          <w:marTop w:val="0"/>
          <w:marBottom w:val="0"/>
          <w:divBdr>
            <w:top w:val="none" w:sz="0" w:space="0" w:color="auto"/>
            <w:left w:val="none" w:sz="0" w:space="0" w:color="auto"/>
            <w:bottom w:val="none" w:sz="0" w:space="0" w:color="auto"/>
            <w:right w:val="none" w:sz="0" w:space="0" w:color="auto"/>
          </w:divBdr>
        </w:div>
        <w:div w:id="2055349178">
          <w:blockQuote w:val="1"/>
          <w:marLeft w:val="0"/>
          <w:marRight w:val="0"/>
          <w:marTop w:val="0"/>
          <w:marBottom w:val="0"/>
          <w:divBdr>
            <w:top w:val="none" w:sz="0" w:space="0" w:color="auto"/>
            <w:left w:val="none" w:sz="0" w:space="0" w:color="auto"/>
            <w:bottom w:val="none" w:sz="0" w:space="0" w:color="auto"/>
            <w:right w:val="none" w:sz="0" w:space="0" w:color="auto"/>
          </w:divBdr>
        </w:div>
        <w:div w:id="790440500">
          <w:blockQuote w:val="1"/>
          <w:marLeft w:val="0"/>
          <w:marRight w:val="0"/>
          <w:marTop w:val="0"/>
          <w:marBottom w:val="0"/>
          <w:divBdr>
            <w:top w:val="none" w:sz="0" w:space="0" w:color="auto"/>
            <w:left w:val="none" w:sz="0" w:space="0" w:color="auto"/>
            <w:bottom w:val="none" w:sz="0" w:space="0" w:color="auto"/>
            <w:right w:val="none" w:sz="0" w:space="0" w:color="auto"/>
          </w:divBdr>
        </w:div>
        <w:div w:id="734082837">
          <w:blockQuote w:val="1"/>
          <w:marLeft w:val="0"/>
          <w:marRight w:val="0"/>
          <w:marTop w:val="0"/>
          <w:marBottom w:val="0"/>
          <w:divBdr>
            <w:top w:val="none" w:sz="0" w:space="0" w:color="auto"/>
            <w:left w:val="none" w:sz="0" w:space="0" w:color="auto"/>
            <w:bottom w:val="none" w:sz="0" w:space="0" w:color="auto"/>
            <w:right w:val="none" w:sz="0" w:space="0" w:color="auto"/>
          </w:divBdr>
        </w:div>
        <w:div w:id="1020737558">
          <w:blockQuote w:val="1"/>
          <w:marLeft w:val="0"/>
          <w:marRight w:val="0"/>
          <w:marTop w:val="0"/>
          <w:marBottom w:val="0"/>
          <w:divBdr>
            <w:top w:val="none" w:sz="0" w:space="0" w:color="auto"/>
            <w:left w:val="none" w:sz="0" w:space="0" w:color="auto"/>
            <w:bottom w:val="none" w:sz="0" w:space="0" w:color="auto"/>
            <w:right w:val="none" w:sz="0" w:space="0" w:color="auto"/>
          </w:divBdr>
        </w:div>
        <w:div w:id="1296176786">
          <w:blockQuote w:val="1"/>
          <w:marLeft w:val="0"/>
          <w:marRight w:val="0"/>
          <w:marTop w:val="0"/>
          <w:marBottom w:val="0"/>
          <w:divBdr>
            <w:top w:val="none" w:sz="0" w:space="0" w:color="auto"/>
            <w:left w:val="none" w:sz="0" w:space="0" w:color="auto"/>
            <w:bottom w:val="none" w:sz="0" w:space="0" w:color="auto"/>
            <w:right w:val="none" w:sz="0" w:space="0" w:color="auto"/>
          </w:divBdr>
        </w:div>
        <w:div w:id="1785540959">
          <w:blockQuote w:val="1"/>
          <w:marLeft w:val="0"/>
          <w:marRight w:val="0"/>
          <w:marTop w:val="0"/>
          <w:marBottom w:val="0"/>
          <w:divBdr>
            <w:top w:val="none" w:sz="0" w:space="0" w:color="auto"/>
            <w:left w:val="none" w:sz="0" w:space="0" w:color="auto"/>
            <w:bottom w:val="none" w:sz="0" w:space="0" w:color="auto"/>
            <w:right w:val="none" w:sz="0" w:space="0" w:color="auto"/>
          </w:divBdr>
        </w:div>
        <w:div w:id="634067299">
          <w:blockQuote w:val="1"/>
          <w:marLeft w:val="0"/>
          <w:marRight w:val="0"/>
          <w:marTop w:val="0"/>
          <w:marBottom w:val="0"/>
          <w:divBdr>
            <w:top w:val="none" w:sz="0" w:space="0" w:color="auto"/>
            <w:left w:val="none" w:sz="0" w:space="0" w:color="auto"/>
            <w:bottom w:val="none" w:sz="0" w:space="0" w:color="auto"/>
            <w:right w:val="none" w:sz="0" w:space="0" w:color="auto"/>
          </w:divBdr>
        </w:div>
        <w:div w:id="205877144">
          <w:blockQuote w:val="1"/>
          <w:marLeft w:val="0"/>
          <w:marRight w:val="0"/>
          <w:marTop w:val="0"/>
          <w:marBottom w:val="0"/>
          <w:divBdr>
            <w:top w:val="none" w:sz="0" w:space="0" w:color="auto"/>
            <w:left w:val="none" w:sz="0" w:space="0" w:color="auto"/>
            <w:bottom w:val="none" w:sz="0" w:space="0" w:color="auto"/>
            <w:right w:val="none" w:sz="0" w:space="0" w:color="auto"/>
          </w:divBdr>
        </w:div>
        <w:div w:id="1079139551">
          <w:blockQuote w:val="1"/>
          <w:marLeft w:val="0"/>
          <w:marRight w:val="0"/>
          <w:marTop w:val="0"/>
          <w:marBottom w:val="0"/>
          <w:divBdr>
            <w:top w:val="none" w:sz="0" w:space="0" w:color="auto"/>
            <w:left w:val="none" w:sz="0" w:space="0" w:color="auto"/>
            <w:bottom w:val="none" w:sz="0" w:space="0" w:color="auto"/>
            <w:right w:val="none" w:sz="0" w:space="0" w:color="auto"/>
          </w:divBdr>
        </w:div>
        <w:div w:id="88895267">
          <w:blockQuote w:val="1"/>
          <w:marLeft w:val="0"/>
          <w:marRight w:val="0"/>
          <w:marTop w:val="0"/>
          <w:marBottom w:val="0"/>
          <w:divBdr>
            <w:top w:val="none" w:sz="0" w:space="0" w:color="auto"/>
            <w:left w:val="none" w:sz="0" w:space="0" w:color="auto"/>
            <w:bottom w:val="none" w:sz="0" w:space="0" w:color="auto"/>
            <w:right w:val="none" w:sz="0" w:space="0" w:color="auto"/>
          </w:divBdr>
        </w:div>
        <w:div w:id="1247031014">
          <w:blockQuote w:val="1"/>
          <w:marLeft w:val="0"/>
          <w:marRight w:val="0"/>
          <w:marTop w:val="0"/>
          <w:marBottom w:val="0"/>
          <w:divBdr>
            <w:top w:val="none" w:sz="0" w:space="0" w:color="auto"/>
            <w:left w:val="none" w:sz="0" w:space="0" w:color="auto"/>
            <w:bottom w:val="none" w:sz="0" w:space="0" w:color="auto"/>
            <w:right w:val="none" w:sz="0" w:space="0" w:color="auto"/>
          </w:divBdr>
        </w:div>
        <w:div w:id="1331450308">
          <w:blockQuote w:val="1"/>
          <w:marLeft w:val="0"/>
          <w:marRight w:val="0"/>
          <w:marTop w:val="0"/>
          <w:marBottom w:val="0"/>
          <w:divBdr>
            <w:top w:val="none" w:sz="0" w:space="0" w:color="auto"/>
            <w:left w:val="none" w:sz="0" w:space="0" w:color="auto"/>
            <w:bottom w:val="none" w:sz="0" w:space="0" w:color="auto"/>
            <w:right w:val="none" w:sz="0" w:space="0" w:color="auto"/>
          </w:divBdr>
        </w:div>
        <w:div w:id="1969897389">
          <w:blockQuote w:val="1"/>
          <w:marLeft w:val="0"/>
          <w:marRight w:val="0"/>
          <w:marTop w:val="0"/>
          <w:marBottom w:val="0"/>
          <w:divBdr>
            <w:top w:val="none" w:sz="0" w:space="0" w:color="auto"/>
            <w:left w:val="none" w:sz="0" w:space="0" w:color="auto"/>
            <w:bottom w:val="none" w:sz="0" w:space="0" w:color="auto"/>
            <w:right w:val="none" w:sz="0" w:space="0" w:color="auto"/>
          </w:divBdr>
        </w:div>
        <w:div w:id="2002655903">
          <w:blockQuote w:val="1"/>
          <w:marLeft w:val="0"/>
          <w:marRight w:val="0"/>
          <w:marTop w:val="0"/>
          <w:marBottom w:val="0"/>
          <w:divBdr>
            <w:top w:val="none" w:sz="0" w:space="0" w:color="auto"/>
            <w:left w:val="none" w:sz="0" w:space="0" w:color="auto"/>
            <w:bottom w:val="none" w:sz="0" w:space="0" w:color="auto"/>
            <w:right w:val="none" w:sz="0" w:space="0" w:color="auto"/>
          </w:divBdr>
        </w:div>
        <w:div w:id="1718968765">
          <w:blockQuote w:val="1"/>
          <w:marLeft w:val="0"/>
          <w:marRight w:val="0"/>
          <w:marTop w:val="0"/>
          <w:marBottom w:val="0"/>
          <w:divBdr>
            <w:top w:val="none" w:sz="0" w:space="0" w:color="auto"/>
            <w:left w:val="none" w:sz="0" w:space="0" w:color="auto"/>
            <w:bottom w:val="none" w:sz="0" w:space="0" w:color="auto"/>
            <w:right w:val="none" w:sz="0" w:space="0" w:color="auto"/>
          </w:divBdr>
        </w:div>
        <w:div w:id="640501168">
          <w:blockQuote w:val="1"/>
          <w:marLeft w:val="0"/>
          <w:marRight w:val="0"/>
          <w:marTop w:val="0"/>
          <w:marBottom w:val="0"/>
          <w:divBdr>
            <w:top w:val="none" w:sz="0" w:space="0" w:color="auto"/>
            <w:left w:val="none" w:sz="0" w:space="0" w:color="auto"/>
            <w:bottom w:val="none" w:sz="0" w:space="0" w:color="auto"/>
            <w:right w:val="none" w:sz="0" w:space="0" w:color="auto"/>
          </w:divBdr>
        </w:div>
        <w:div w:id="446119853">
          <w:blockQuote w:val="1"/>
          <w:marLeft w:val="0"/>
          <w:marRight w:val="0"/>
          <w:marTop w:val="0"/>
          <w:marBottom w:val="0"/>
          <w:divBdr>
            <w:top w:val="none" w:sz="0" w:space="0" w:color="auto"/>
            <w:left w:val="none" w:sz="0" w:space="0" w:color="auto"/>
            <w:bottom w:val="none" w:sz="0" w:space="0" w:color="auto"/>
            <w:right w:val="none" w:sz="0" w:space="0" w:color="auto"/>
          </w:divBdr>
        </w:div>
        <w:div w:id="1821000446">
          <w:blockQuote w:val="1"/>
          <w:marLeft w:val="0"/>
          <w:marRight w:val="0"/>
          <w:marTop w:val="0"/>
          <w:marBottom w:val="0"/>
          <w:divBdr>
            <w:top w:val="none" w:sz="0" w:space="0" w:color="auto"/>
            <w:left w:val="none" w:sz="0" w:space="0" w:color="auto"/>
            <w:bottom w:val="none" w:sz="0" w:space="0" w:color="auto"/>
            <w:right w:val="none" w:sz="0" w:space="0" w:color="auto"/>
          </w:divBdr>
        </w:div>
        <w:div w:id="409936193">
          <w:blockQuote w:val="1"/>
          <w:marLeft w:val="0"/>
          <w:marRight w:val="0"/>
          <w:marTop w:val="0"/>
          <w:marBottom w:val="0"/>
          <w:divBdr>
            <w:top w:val="none" w:sz="0" w:space="0" w:color="auto"/>
            <w:left w:val="none" w:sz="0" w:space="0" w:color="auto"/>
            <w:bottom w:val="none" w:sz="0" w:space="0" w:color="auto"/>
            <w:right w:val="none" w:sz="0" w:space="0" w:color="auto"/>
          </w:divBdr>
        </w:div>
        <w:div w:id="1387795773">
          <w:blockQuote w:val="1"/>
          <w:marLeft w:val="0"/>
          <w:marRight w:val="0"/>
          <w:marTop w:val="0"/>
          <w:marBottom w:val="0"/>
          <w:divBdr>
            <w:top w:val="none" w:sz="0" w:space="0" w:color="auto"/>
            <w:left w:val="none" w:sz="0" w:space="0" w:color="auto"/>
            <w:bottom w:val="none" w:sz="0" w:space="0" w:color="auto"/>
            <w:right w:val="none" w:sz="0" w:space="0" w:color="auto"/>
          </w:divBdr>
        </w:div>
        <w:div w:id="1577545848">
          <w:blockQuote w:val="1"/>
          <w:marLeft w:val="0"/>
          <w:marRight w:val="0"/>
          <w:marTop w:val="0"/>
          <w:marBottom w:val="0"/>
          <w:divBdr>
            <w:top w:val="none" w:sz="0" w:space="0" w:color="auto"/>
            <w:left w:val="none" w:sz="0" w:space="0" w:color="auto"/>
            <w:bottom w:val="none" w:sz="0" w:space="0" w:color="auto"/>
            <w:right w:val="none" w:sz="0" w:space="0" w:color="auto"/>
          </w:divBdr>
        </w:div>
        <w:div w:id="1748378270">
          <w:blockQuote w:val="1"/>
          <w:marLeft w:val="0"/>
          <w:marRight w:val="0"/>
          <w:marTop w:val="0"/>
          <w:marBottom w:val="0"/>
          <w:divBdr>
            <w:top w:val="none" w:sz="0" w:space="0" w:color="auto"/>
            <w:left w:val="none" w:sz="0" w:space="0" w:color="auto"/>
            <w:bottom w:val="none" w:sz="0" w:space="0" w:color="auto"/>
            <w:right w:val="none" w:sz="0" w:space="0" w:color="auto"/>
          </w:divBdr>
        </w:div>
        <w:div w:id="634605416">
          <w:blockQuote w:val="1"/>
          <w:marLeft w:val="0"/>
          <w:marRight w:val="0"/>
          <w:marTop w:val="0"/>
          <w:marBottom w:val="0"/>
          <w:divBdr>
            <w:top w:val="none" w:sz="0" w:space="0" w:color="auto"/>
            <w:left w:val="none" w:sz="0" w:space="0" w:color="auto"/>
            <w:bottom w:val="none" w:sz="0" w:space="0" w:color="auto"/>
            <w:right w:val="none" w:sz="0" w:space="0" w:color="auto"/>
          </w:divBdr>
        </w:div>
        <w:div w:id="2045903025">
          <w:blockQuote w:val="1"/>
          <w:marLeft w:val="0"/>
          <w:marRight w:val="0"/>
          <w:marTop w:val="0"/>
          <w:marBottom w:val="0"/>
          <w:divBdr>
            <w:top w:val="none" w:sz="0" w:space="0" w:color="auto"/>
            <w:left w:val="none" w:sz="0" w:space="0" w:color="auto"/>
            <w:bottom w:val="none" w:sz="0" w:space="0" w:color="auto"/>
            <w:right w:val="none" w:sz="0" w:space="0" w:color="auto"/>
          </w:divBdr>
        </w:div>
        <w:div w:id="151607404">
          <w:blockQuote w:val="1"/>
          <w:marLeft w:val="0"/>
          <w:marRight w:val="0"/>
          <w:marTop w:val="0"/>
          <w:marBottom w:val="0"/>
          <w:divBdr>
            <w:top w:val="none" w:sz="0" w:space="0" w:color="auto"/>
            <w:left w:val="none" w:sz="0" w:space="0" w:color="auto"/>
            <w:bottom w:val="none" w:sz="0" w:space="0" w:color="auto"/>
            <w:right w:val="none" w:sz="0" w:space="0" w:color="auto"/>
          </w:divBdr>
        </w:div>
        <w:div w:id="973363927">
          <w:blockQuote w:val="1"/>
          <w:marLeft w:val="0"/>
          <w:marRight w:val="0"/>
          <w:marTop w:val="0"/>
          <w:marBottom w:val="0"/>
          <w:divBdr>
            <w:top w:val="none" w:sz="0" w:space="0" w:color="auto"/>
            <w:left w:val="none" w:sz="0" w:space="0" w:color="auto"/>
            <w:bottom w:val="none" w:sz="0" w:space="0" w:color="auto"/>
            <w:right w:val="none" w:sz="0" w:space="0" w:color="auto"/>
          </w:divBdr>
        </w:div>
        <w:div w:id="49616835">
          <w:blockQuote w:val="1"/>
          <w:marLeft w:val="0"/>
          <w:marRight w:val="0"/>
          <w:marTop w:val="0"/>
          <w:marBottom w:val="0"/>
          <w:divBdr>
            <w:top w:val="none" w:sz="0" w:space="0" w:color="auto"/>
            <w:left w:val="none" w:sz="0" w:space="0" w:color="auto"/>
            <w:bottom w:val="none" w:sz="0" w:space="0" w:color="auto"/>
            <w:right w:val="none" w:sz="0" w:space="0" w:color="auto"/>
          </w:divBdr>
        </w:div>
        <w:div w:id="832717888">
          <w:blockQuote w:val="1"/>
          <w:marLeft w:val="0"/>
          <w:marRight w:val="0"/>
          <w:marTop w:val="0"/>
          <w:marBottom w:val="0"/>
          <w:divBdr>
            <w:top w:val="none" w:sz="0" w:space="0" w:color="auto"/>
            <w:left w:val="none" w:sz="0" w:space="0" w:color="auto"/>
            <w:bottom w:val="none" w:sz="0" w:space="0" w:color="auto"/>
            <w:right w:val="none" w:sz="0" w:space="0" w:color="auto"/>
          </w:divBdr>
        </w:div>
        <w:div w:id="1776513058">
          <w:blockQuote w:val="1"/>
          <w:marLeft w:val="0"/>
          <w:marRight w:val="0"/>
          <w:marTop w:val="0"/>
          <w:marBottom w:val="0"/>
          <w:divBdr>
            <w:top w:val="none" w:sz="0" w:space="0" w:color="auto"/>
            <w:left w:val="none" w:sz="0" w:space="0" w:color="auto"/>
            <w:bottom w:val="none" w:sz="0" w:space="0" w:color="auto"/>
            <w:right w:val="none" w:sz="0" w:space="0" w:color="auto"/>
          </w:divBdr>
        </w:div>
        <w:div w:id="1707440540">
          <w:blockQuote w:val="1"/>
          <w:marLeft w:val="0"/>
          <w:marRight w:val="0"/>
          <w:marTop w:val="0"/>
          <w:marBottom w:val="0"/>
          <w:divBdr>
            <w:top w:val="none" w:sz="0" w:space="0" w:color="auto"/>
            <w:left w:val="none" w:sz="0" w:space="0" w:color="auto"/>
            <w:bottom w:val="none" w:sz="0" w:space="0" w:color="auto"/>
            <w:right w:val="none" w:sz="0" w:space="0" w:color="auto"/>
          </w:divBdr>
        </w:div>
        <w:div w:id="56440403">
          <w:blockQuote w:val="1"/>
          <w:marLeft w:val="0"/>
          <w:marRight w:val="0"/>
          <w:marTop w:val="0"/>
          <w:marBottom w:val="0"/>
          <w:divBdr>
            <w:top w:val="none" w:sz="0" w:space="0" w:color="auto"/>
            <w:left w:val="none" w:sz="0" w:space="0" w:color="auto"/>
            <w:bottom w:val="none" w:sz="0" w:space="0" w:color="auto"/>
            <w:right w:val="none" w:sz="0" w:space="0" w:color="auto"/>
          </w:divBdr>
        </w:div>
        <w:div w:id="927425881">
          <w:blockQuote w:val="1"/>
          <w:marLeft w:val="0"/>
          <w:marRight w:val="0"/>
          <w:marTop w:val="0"/>
          <w:marBottom w:val="0"/>
          <w:divBdr>
            <w:top w:val="none" w:sz="0" w:space="0" w:color="auto"/>
            <w:left w:val="none" w:sz="0" w:space="0" w:color="auto"/>
            <w:bottom w:val="none" w:sz="0" w:space="0" w:color="auto"/>
            <w:right w:val="none" w:sz="0" w:space="0" w:color="auto"/>
          </w:divBdr>
        </w:div>
        <w:div w:id="911086060">
          <w:blockQuote w:val="1"/>
          <w:marLeft w:val="0"/>
          <w:marRight w:val="0"/>
          <w:marTop w:val="0"/>
          <w:marBottom w:val="0"/>
          <w:divBdr>
            <w:top w:val="none" w:sz="0" w:space="0" w:color="auto"/>
            <w:left w:val="none" w:sz="0" w:space="0" w:color="auto"/>
            <w:bottom w:val="none" w:sz="0" w:space="0" w:color="auto"/>
            <w:right w:val="none" w:sz="0" w:space="0" w:color="auto"/>
          </w:divBdr>
        </w:div>
        <w:div w:id="368772643">
          <w:blockQuote w:val="1"/>
          <w:marLeft w:val="0"/>
          <w:marRight w:val="0"/>
          <w:marTop w:val="0"/>
          <w:marBottom w:val="0"/>
          <w:divBdr>
            <w:top w:val="none" w:sz="0" w:space="0" w:color="auto"/>
            <w:left w:val="none" w:sz="0" w:space="0" w:color="auto"/>
            <w:bottom w:val="none" w:sz="0" w:space="0" w:color="auto"/>
            <w:right w:val="none" w:sz="0" w:space="0" w:color="auto"/>
          </w:divBdr>
        </w:div>
        <w:div w:id="1695184441">
          <w:blockQuote w:val="1"/>
          <w:marLeft w:val="0"/>
          <w:marRight w:val="0"/>
          <w:marTop w:val="0"/>
          <w:marBottom w:val="0"/>
          <w:divBdr>
            <w:top w:val="none" w:sz="0" w:space="0" w:color="auto"/>
            <w:left w:val="none" w:sz="0" w:space="0" w:color="auto"/>
            <w:bottom w:val="none" w:sz="0" w:space="0" w:color="auto"/>
            <w:right w:val="none" w:sz="0" w:space="0" w:color="auto"/>
          </w:divBdr>
        </w:div>
        <w:div w:id="495725788">
          <w:blockQuote w:val="1"/>
          <w:marLeft w:val="0"/>
          <w:marRight w:val="0"/>
          <w:marTop w:val="0"/>
          <w:marBottom w:val="0"/>
          <w:divBdr>
            <w:top w:val="none" w:sz="0" w:space="0" w:color="auto"/>
            <w:left w:val="none" w:sz="0" w:space="0" w:color="auto"/>
            <w:bottom w:val="none" w:sz="0" w:space="0" w:color="auto"/>
            <w:right w:val="none" w:sz="0" w:space="0" w:color="auto"/>
          </w:divBdr>
        </w:div>
        <w:div w:id="2134666596">
          <w:blockQuote w:val="1"/>
          <w:marLeft w:val="0"/>
          <w:marRight w:val="0"/>
          <w:marTop w:val="0"/>
          <w:marBottom w:val="0"/>
          <w:divBdr>
            <w:top w:val="none" w:sz="0" w:space="0" w:color="auto"/>
            <w:left w:val="none" w:sz="0" w:space="0" w:color="auto"/>
            <w:bottom w:val="none" w:sz="0" w:space="0" w:color="auto"/>
            <w:right w:val="none" w:sz="0" w:space="0" w:color="auto"/>
          </w:divBdr>
        </w:div>
        <w:div w:id="1161699779">
          <w:blockQuote w:val="1"/>
          <w:marLeft w:val="0"/>
          <w:marRight w:val="0"/>
          <w:marTop w:val="0"/>
          <w:marBottom w:val="0"/>
          <w:divBdr>
            <w:top w:val="none" w:sz="0" w:space="0" w:color="auto"/>
            <w:left w:val="none" w:sz="0" w:space="0" w:color="auto"/>
            <w:bottom w:val="none" w:sz="0" w:space="0" w:color="auto"/>
            <w:right w:val="none" w:sz="0" w:space="0" w:color="auto"/>
          </w:divBdr>
        </w:div>
        <w:div w:id="1279264407">
          <w:blockQuote w:val="1"/>
          <w:marLeft w:val="0"/>
          <w:marRight w:val="0"/>
          <w:marTop w:val="0"/>
          <w:marBottom w:val="0"/>
          <w:divBdr>
            <w:top w:val="none" w:sz="0" w:space="0" w:color="auto"/>
            <w:left w:val="none" w:sz="0" w:space="0" w:color="auto"/>
            <w:bottom w:val="none" w:sz="0" w:space="0" w:color="auto"/>
            <w:right w:val="none" w:sz="0" w:space="0" w:color="auto"/>
          </w:divBdr>
        </w:div>
        <w:div w:id="1415007912">
          <w:blockQuote w:val="1"/>
          <w:marLeft w:val="0"/>
          <w:marRight w:val="0"/>
          <w:marTop w:val="0"/>
          <w:marBottom w:val="0"/>
          <w:divBdr>
            <w:top w:val="none" w:sz="0" w:space="0" w:color="auto"/>
            <w:left w:val="none" w:sz="0" w:space="0" w:color="auto"/>
            <w:bottom w:val="none" w:sz="0" w:space="0" w:color="auto"/>
            <w:right w:val="none" w:sz="0" w:space="0" w:color="auto"/>
          </w:divBdr>
        </w:div>
        <w:div w:id="342779669">
          <w:blockQuote w:val="1"/>
          <w:marLeft w:val="0"/>
          <w:marRight w:val="0"/>
          <w:marTop w:val="0"/>
          <w:marBottom w:val="0"/>
          <w:divBdr>
            <w:top w:val="none" w:sz="0" w:space="0" w:color="auto"/>
            <w:left w:val="none" w:sz="0" w:space="0" w:color="auto"/>
            <w:bottom w:val="none" w:sz="0" w:space="0" w:color="auto"/>
            <w:right w:val="none" w:sz="0" w:space="0" w:color="auto"/>
          </w:divBdr>
        </w:div>
        <w:div w:id="976839480">
          <w:blockQuote w:val="1"/>
          <w:marLeft w:val="0"/>
          <w:marRight w:val="0"/>
          <w:marTop w:val="0"/>
          <w:marBottom w:val="0"/>
          <w:divBdr>
            <w:top w:val="none" w:sz="0" w:space="0" w:color="auto"/>
            <w:left w:val="none" w:sz="0" w:space="0" w:color="auto"/>
            <w:bottom w:val="none" w:sz="0" w:space="0" w:color="auto"/>
            <w:right w:val="none" w:sz="0" w:space="0" w:color="auto"/>
          </w:divBdr>
        </w:div>
        <w:div w:id="1923179323">
          <w:blockQuote w:val="1"/>
          <w:marLeft w:val="0"/>
          <w:marRight w:val="0"/>
          <w:marTop w:val="0"/>
          <w:marBottom w:val="0"/>
          <w:divBdr>
            <w:top w:val="none" w:sz="0" w:space="0" w:color="auto"/>
            <w:left w:val="none" w:sz="0" w:space="0" w:color="auto"/>
            <w:bottom w:val="none" w:sz="0" w:space="0" w:color="auto"/>
            <w:right w:val="none" w:sz="0" w:space="0" w:color="auto"/>
          </w:divBdr>
        </w:div>
        <w:div w:id="2137605695">
          <w:blockQuote w:val="1"/>
          <w:marLeft w:val="0"/>
          <w:marRight w:val="0"/>
          <w:marTop w:val="0"/>
          <w:marBottom w:val="0"/>
          <w:divBdr>
            <w:top w:val="none" w:sz="0" w:space="0" w:color="auto"/>
            <w:left w:val="none" w:sz="0" w:space="0" w:color="auto"/>
            <w:bottom w:val="none" w:sz="0" w:space="0" w:color="auto"/>
            <w:right w:val="none" w:sz="0" w:space="0" w:color="auto"/>
          </w:divBdr>
        </w:div>
        <w:div w:id="1839534101">
          <w:blockQuote w:val="1"/>
          <w:marLeft w:val="0"/>
          <w:marRight w:val="0"/>
          <w:marTop w:val="0"/>
          <w:marBottom w:val="0"/>
          <w:divBdr>
            <w:top w:val="none" w:sz="0" w:space="0" w:color="auto"/>
            <w:left w:val="none" w:sz="0" w:space="0" w:color="auto"/>
            <w:bottom w:val="none" w:sz="0" w:space="0" w:color="auto"/>
            <w:right w:val="none" w:sz="0" w:space="0" w:color="auto"/>
          </w:divBdr>
        </w:div>
        <w:div w:id="142358669">
          <w:blockQuote w:val="1"/>
          <w:marLeft w:val="0"/>
          <w:marRight w:val="0"/>
          <w:marTop w:val="0"/>
          <w:marBottom w:val="0"/>
          <w:divBdr>
            <w:top w:val="none" w:sz="0" w:space="0" w:color="auto"/>
            <w:left w:val="none" w:sz="0" w:space="0" w:color="auto"/>
            <w:bottom w:val="none" w:sz="0" w:space="0" w:color="auto"/>
            <w:right w:val="none" w:sz="0" w:space="0" w:color="auto"/>
          </w:divBdr>
        </w:div>
        <w:div w:id="205605114">
          <w:blockQuote w:val="1"/>
          <w:marLeft w:val="0"/>
          <w:marRight w:val="0"/>
          <w:marTop w:val="0"/>
          <w:marBottom w:val="0"/>
          <w:divBdr>
            <w:top w:val="none" w:sz="0" w:space="0" w:color="auto"/>
            <w:left w:val="none" w:sz="0" w:space="0" w:color="auto"/>
            <w:bottom w:val="none" w:sz="0" w:space="0" w:color="auto"/>
            <w:right w:val="none" w:sz="0" w:space="0" w:color="auto"/>
          </w:divBdr>
        </w:div>
        <w:div w:id="1239510655">
          <w:blockQuote w:val="1"/>
          <w:marLeft w:val="0"/>
          <w:marRight w:val="0"/>
          <w:marTop w:val="0"/>
          <w:marBottom w:val="0"/>
          <w:divBdr>
            <w:top w:val="none" w:sz="0" w:space="0" w:color="auto"/>
            <w:left w:val="none" w:sz="0" w:space="0" w:color="auto"/>
            <w:bottom w:val="none" w:sz="0" w:space="0" w:color="auto"/>
            <w:right w:val="none" w:sz="0" w:space="0" w:color="auto"/>
          </w:divBdr>
        </w:div>
        <w:div w:id="720136687">
          <w:blockQuote w:val="1"/>
          <w:marLeft w:val="0"/>
          <w:marRight w:val="0"/>
          <w:marTop w:val="0"/>
          <w:marBottom w:val="0"/>
          <w:divBdr>
            <w:top w:val="none" w:sz="0" w:space="0" w:color="auto"/>
            <w:left w:val="none" w:sz="0" w:space="0" w:color="auto"/>
            <w:bottom w:val="none" w:sz="0" w:space="0" w:color="auto"/>
            <w:right w:val="none" w:sz="0" w:space="0" w:color="auto"/>
          </w:divBdr>
        </w:div>
        <w:div w:id="426732998">
          <w:blockQuote w:val="1"/>
          <w:marLeft w:val="0"/>
          <w:marRight w:val="0"/>
          <w:marTop w:val="0"/>
          <w:marBottom w:val="0"/>
          <w:divBdr>
            <w:top w:val="none" w:sz="0" w:space="0" w:color="auto"/>
            <w:left w:val="none" w:sz="0" w:space="0" w:color="auto"/>
            <w:bottom w:val="none" w:sz="0" w:space="0" w:color="auto"/>
            <w:right w:val="none" w:sz="0" w:space="0" w:color="auto"/>
          </w:divBdr>
        </w:div>
        <w:div w:id="1995987626">
          <w:blockQuote w:val="1"/>
          <w:marLeft w:val="0"/>
          <w:marRight w:val="0"/>
          <w:marTop w:val="0"/>
          <w:marBottom w:val="0"/>
          <w:divBdr>
            <w:top w:val="none" w:sz="0" w:space="0" w:color="auto"/>
            <w:left w:val="none" w:sz="0" w:space="0" w:color="auto"/>
            <w:bottom w:val="none" w:sz="0" w:space="0" w:color="auto"/>
            <w:right w:val="none" w:sz="0" w:space="0" w:color="auto"/>
          </w:divBdr>
        </w:div>
        <w:div w:id="1354069212">
          <w:blockQuote w:val="1"/>
          <w:marLeft w:val="0"/>
          <w:marRight w:val="0"/>
          <w:marTop w:val="0"/>
          <w:marBottom w:val="0"/>
          <w:divBdr>
            <w:top w:val="none" w:sz="0" w:space="0" w:color="auto"/>
            <w:left w:val="none" w:sz="0" w:space="0" w:color="auto"/>
            <w:bottom w:val="none" w:sz="0" w:space="0" w:color="auto"/>
            <w:right w:val="none" w:sz="0" w:space="0" w:color="auto"/>
          </w:divBdr>
        </w:div>
        <w:div w:id="953560715">
          <w:blockQuote w:val="1"/>
          <w:marLeft w:val="0"/>
          <w:marRight w:val="0"/>
          <w:marTop w:val="0"/>
          <w:marBottom w:val="0"/>
          <w:divBdr>
            <w:top w:val="none" w:sz="0" w:space="0" w:color="auto"/>
            <w:left w:val="none" w:sz="0" w:space="0" w:color="auto"/>
            <w:bottom w:val="none" w:sz="0" w:space="0" w:color="auto"/>
            <w:right w:val="none" w:sz="0" w:space="0" w:color="auto"/>
          </w:divBdr>
        </w:div>
        <w:div w:id="748967179">
          <w:blockQuote w:val="1"/>
          <w:marLeft w:val="0"/>
          <w:marRight w:val="0"/>
          <w:marTop w:val="0"/>
          <w:marBottom w:val="0"/>
          <w:divBdr>
            <w:top w:val="none" w:sz="0" w:space="0" w:color="auto"/>
            <w:left w:val="none" w:sz="0" w:space="0" w:color="auto"/>
            <w:bottom w:val="none" w:sz="0" w:space="0" w:color="auto"/>
            <w:right w:val="none" w:sz="0" w:space="0" w:color="auto"/>
          </w:divBdr>
        </w:div>
        <w:div w:id="681972980">
          <w:blockQuote w:val="1"/>
          <w:marLeft w:val="0"/>
          <w:marRight w:val="0"/>
          <w:marTop w:val="0"/>
          <w:marBottom w:val="0"/>
          <w:divBdr>
            <w:top w:val="none" w:sz="0" w:space="0" w:color="auto"/>
            <w:left w:val="none" w:sz="0" w:space="0" w:color="auto"/>
            <w:bottom w:val="none" w:sz="0" w:space="0" w:color="auto"/>
            <w:right w:val="none" w:sz="0" w:space="0" w:color="auto"/>
          </w:divBdr>
        </w:div>
        <w:div w:id="1561095553">
          <w:blockQuote w:val="1"/>
          <w:marLeft w:val="0"/>
          <w:marRight w:val="0"/>
          <w:marTop w:val="0"/>
          <w:marBottom w:val="0"/>
          <w:divBdr>
            <w:top w:val="none" w:sz="0" w:space="0" w:color="auto"/>
            <w:left w:val="none" w:sz="0" w:space="0" w:color="auto"/>
            <w:bottom w:val="none" w:sz="0" w:space="0" w:color="auto"/>
            <w:right w:val="none" w:sz="0" w:space="0" w:color="auto"/>
          </w:divBdr>
        </w:div>
        <w:div w:id="416485774">
          <w:blockQuote w:val="1"/>
          <w:marLeft w:val="0"/>
          <w:marRight w:val="0"/>
          <w:marTop w:val="0"/>
          <w:marBottom w:val="0"/>
          <w:divBdr>
            <w:top w:val="none" w:sz="0" w:space="0" w:color="auto"/>
            <w:left w:val="none" w:sz="0" w:space="0" w:color="auto"/>
            <w:bottom w:val="none" w:sz="0" w:space="0" w:color="auto"/>
            <w:right w:val="none" w:sz="0" w:space="0" w:color="auto"/>
          </w:divBdr>
        </w:div>
        <w:div w:id="1976400702">
          <w:blockQuote w:val="1"/>
          <w:marLeft w:val="0"/>
          <w:marRight w:val="0"/>
          <w:marTop w:val="0"/>
          <w:marBottom w:val="0"/>
          <w:divBdr>
            <w:top w:val="none" w:sz="0" w:space="0" w:color="auto"/>
            <w:left w:val="none" w:sz="0" w:space="0" w:color="auto"/>
            <w:bottom w:val="none" w:sz="0" w:space="0" w:color="auto"/>
            <w:right w:val="none" w:sz="0" w:space="0" w:color="auto"/>
          </w:divBdr>
        </w:div>
        <w:div w:id="492454751">
          <w:blockQuote w:val="1"/>
          <w:marLeft w:val="0"/>
          <w:marRight w:val="0"/>
          <w:marTop w:val="0"/>
          <w:marBottom w:val="0"/>
          <w:divBdr>
            <w:top w:val="none" w:sz="0" w:space="0" w:color="auto"/>
            <w:left w:val="none" w:sz="0" w:space="0" w:color="auto"/>
            <w:bottom w:val="none" w:sz="0" w:space="0" w:color="auto"/>
            <w:right w:val="none" w:sz="0" w:space="0" w:color="auto"/>
          </w:divBdr>
        </w:div>
        <w:div w:id="777219419">
          <w:blockQuote w:val="1"/>
          <w:marLeft w:val="0"/>
          <w:marRight w:val="0"/>
          <w:marTop w:val="0"/>
          <w:marBottom w:val="0"/>
          <w:divBdr>
            <w:top w:val="none" w:sz="0" w:space="0" w:color="auto"/>
            <w:left w:val="none" w:sz="0" w:space="0" w:color="auto"/>
            <w:bottom w:val="none" w:sz="0" w:space="0" w:color="auto"/>
            <w:right w:val="none" w:sz="0" w:space="0" w:color="auto"/>
          </w:divBdr>
        </w:div>
        <w:div w:id="1646163167">
          <w:blockQuote w:val="1"/>
          <w:marLeft w:val="0"/>
          <w:marRight w:val="0"/>
          <w:marTop w:val="0"/>
          <w:marBottom w:val="0"/>
          <w:divBdr>
            <w:top w:val="none" w:sz="0" w:space="0" w:color="auto"/>
            <w:left w:val="none" w:sz="0" w:space="0" w:color="auto"/>
            <w:bottom w:val="none" w:sz="0" w:space="0" w:color="auto"/>
            <w:right w:val="none" w:sz="0" w:space="0" w:color="auto"/>
          </w:divBdr>
        </w:div>
        <w:div w:id="681706051">
          <w:blockQuote w:val="1"/>
          <w:marLeft w:val="0"/>
          <w:marRight w:val="0"/>
          <w:marTop w:val="0"/>
          <w:marBottom w:val="0"/>
          <w:divBdr>
            <w:top w:val="none" w:sz="0" w:space="0" w:color="auto"/>
            <w:left w:val="none" w:sz="0" w:space="0" w:color="auto"/>
            <w:bottom w:val="none" w:sz="0" w:space="0" w:color="auto"/>
            <w:right w:val="none" w:sz="0" w:space="0" w:color="auto"/>
          </w:divBdr>
        </w:div>
        <w:div w:id="1508207013">
          <w:blockQuote w:val="1"/>
          <w:marLeft w:val="0"/>
          <w:marRight w:val="0"/>
          <w:marTop w:val="0"/>
          <w:marBottom w:val="0"/>
          <w:divBdr>
            <w:top w:val="none" w:sz="0" w:space="0" w:color="auto"/>
            <w:left w:val="none" w:sz="0" w:space="0" w:color="auto"/>
            <w:bottom w:val="none" w:sz="0" w:space="0" w:color="auto"/>
            <w:right w:val="none" w:sz="0" w:space="0" w:color="auto"/>
          </w:divBdr>
        </w:div>
        <w:div w:id="153761495">
          <w:blockQuote w:val="1"/>
          <w:marLeft w:val="0"/>
          <w:marRight w:val="0"/>
          <w:marTop w:val="0"/>
          <w:marBottom w:val="0"/>
          <w:divBdr>
            <w:top w:val="none" w:sz="0" w:space="0" w:color="auto"/>
            <w:left w:val="none" w:sz="0" w:space="0" w:color="auto"/>
            <w:bottom w:val="none" w:sz="0" w:space="0" w:color="auto"/>
            <w:right w:val="none" w:sz="0" w:space="0" w:color="auto"/>
          </w:divBdr>
        </w:div>
        <w:div w:id="1787918874">
          <w:blockQuote w:val="1"/>
          <w:marLeft w:val="0"/>
          <w:marRight w:val="0"/>
          <w:marTop w:val="0"/>
          <w:marBottom w:val="0"/>
          <w:divBdr>
            <w:top w:val="none" w:sz="0" w:space="0" w:color="auto"/>
            <w:left w:val="none" w:sz="0" w:space="0" w:color="auto"/>
            <w:bottom w:val="none" w:sz="0" w:space="0" w:color="auto"/>
            <w:right w:val="none" w:sz="0" w:space="0" w:color="auto"/>
          </w:divBdr>
        </w:div>
        <w:div w:id="1429279110">
          <w:blockQuote w:val="1"/>
          <w:marLeft w:val="0"/>
          <w:marRight w:val="0"/>
          <w:marTop w:val="0"/>
          <w:marBottom w:val="0"/>
          <w:divBdr>
            <w:top w:val="none" w:sz="0" w:space="0" w:color="auto"/>
            <w:left w:val="none" w:sz="0" w:space="0" w:color="auto"/>
            <w:bottom w:val="none" w:sz="0" w:space="0" w:color="auto"/>
            <w:right w:val="none" w:sz="0" w:space="0" w:color="auto"/>
          </w:divBdr>
        </w:div>
        <w:div w:id="1492482742">
          <w:blockQuote w:val="1"/>
          <w:marLeft w:val="0"/>
          <w:marRight w:val="0"/>
          <w:marTop w:val="0"/>
          <w:marBottom w:val="0"/>
          <w:divBdr>
            <w:top w:val="none" w:sz="0" w:space="0" w:color="auto"/>
            <w:left w:val="none" w:sz="0" w:space="0" w:color="auto"/>
            <w:bottom w:val="none" w:sz="0" w:space="0" w:color="auto"/>
            <w:right w:val="none" w:sz="0" w:space="0" w:color="auto"/>
          </w:divBdr>
        </w:div>
        <w:div w:id="1412004073">
          <w:blockQuote w:val="1"/>
          <w:marLeft w:val="0"/>
          <w:marRight w:val="0"/>
          <w:marTop w:val="0"/>
          <w:marBottom w:val="0"/>
          <w:divBdr>
            <w:top w:val="none" w:sz="0" w:space="0" w:color="auto"/>
            <w:left w:val="none" w:sz="0" w:space="0" w:color="auto"/>
            <w:bottom w:val="none" w:sz="0" w:space="0" w:color="auto"/>
            <w:right w:val="none" w:sz="0" w:space="0" w:color="auto"/>
          </w:divBdr>
        </w:div>
        <w:div w:id="722413852">
          <w:blockQuote w:val="1"/>
          <w:marLeft w:val="0"/>
          <w:marRight w:val="0"/>
          <w:marTop w:val="0"/>
          <w:marBottom w:val="0"/>
          <w:divBdr>
            <w:top w:val="none" w:sz="0" w:space="0" w:color="auto"/>
            <w:left w:val="none" w:sz="0" w:space="0" w:color="auto"/>
            <w:bottom w:val="none" w:sz="0" w:space="0" w:color="auto"/>
            <w:right w:val="none" w:sz="0" w:space="0" w:color="auto"/>
          </w:divBdr>
        </w:div>
        <w:div w:id="499273125">
          <w:blockQuote w:val="1"/>
          <w:marLeft w:val="0"/>
          <w:marRight w:val="0"/>
          <w:marTop w:val="0"/>
          <w:marBottom w:val="0"/>
          <w:divBdr>
            <w:top w:val="none" w:sz="0" w:space="0" w:color="auto"/>
            <w:left w:val="none" w:sz="0" w:space="0" w:color="auto"/>
            <w:bottom w:val="none" w:sz="0" w:space="0" w:color="auto"/>
            <w:right w:val="none" w:sz="0" w:space="0" w:color="auto"/>
          </w:divBdr>
        </w:div>
        <w:div w:id="1428962870">
          <w:blockQuote w:val="1"/>
          <w:marLeft w:val="0"/>
          <w:marRight w:val="0"/>
          <w:marTop w:val="0"/>
          <w:marBottom w:val="0"/>
          <w:divBdr>
            <w:top w:val="none" w:sz="0" w:space="0" w:color="auto"/>
            <w:left w:val="none" w:sz="0" w:space="0" w:color="auto"/>
            <w:bottom w:val="none" w:sz="0" w:space="0" w:color="auto"/>
            <w:right w:val="none" w:sz="0" w:space="0" w:color="auto"/>
          </w:divBdr>
        </w:div>
        <w:div w:id="1086457732">
          <w:blockQuote w:val="1"/>
          <w:marLeft w:val="0"/>
          <w:marRight w:val="0"/>
          <w:marTop w:val="0"/>
          <w:marBottom w:val="0"/>
          <w:divBdr>
            <w:top w:val="none" w:sz="0" w:space="0" w:color="auto"/>
            <w:left w:val="none" w:sz="0" w:space="0" w:color="auto"/>
            <w:bottom w:val="none" w:sz="0" w:space="0" w:color="auto"/>
            <w:right w:val="none" w:sz="0" w:space="0" w:color="auto"/>
          </w:divBdr>
        </w:div>
        <w:div w:id="1544558579">
          <w:blockQuote w:val="1"/>
          <w:marLeft w:val="0"/>
          <w:marRight w:val="0"/>
          <w:marTop w:val="0"/>
          <w:marBottom w:val="0"/>
          <w:divBdr>
            <w:top w:val="none" w:sz="0" w:space="0" w:color="auto"/>
            <w:left w:val="none" w:sz="0" w:space="0" w:color="auto"/>
            <w:bottom w:val="none" w:sz="0" w:space="0" w:color="auto"/>
            <w:right w:val="none" w:sz="0" w:space="0" w:color="auto"/>
          </w:divBdr>
        </w:div>
        <w:div w:id="1323852325">
          <w:blockQuote w:val="1"/>
          <w:marLeft w:val="0"/>
          <w:marRight w:val="0"/>
          <w:marTop w:val="0"/>
          <w:marBottom w:val="0"/>
          <w:divBdr>
            <w:top w:val="none" w:sz="0" w:space="0" w:color="auto"/>
            <w:left w:val="none" w:sz="0" w:space="0" w:color="auto"/>
            <w:bottom w:val="none" w:sz="0" w:space="0" w:color="auto"/>
            <w:right w:val="none" w:sz="0" w:space="0" w:color="auto"/>
          </w:divBdr>
        </w:div>
        <w:div w:id="1365711315">
          <w:blockQuote w:val="1"/>
          <w:marLeft w:val="0"/>
          <w:marRight w:val="0"/>
          <w:marTop w:val="0"/>
          <w:marBottom w:val="0"/>
          <w:divBdr>
            <w:top w:val="none" w:sz="0" w:space="0" w:color="auto"/>
            <w:left w:val="none" w:sz="0" w:space="0" w:color="auto"/>
            <w:bottom w:val="none" w:sz="0" w:space="0" w:color="auto"/>
            <w:right w:val="none" w:sz="0" w:space="0" w:color="auto"/>
          </w:divBdr>
          <w:divsChild>
            <w:div w:id="1096247349">
              <w:marLeft w:val="0"/>
              <w:marRight w:val="0"/>
              <w:marTop w:val="0"/>
              <w:marBottom w:val="0"/>
              <w:divBdr>
                <w:top w:val="none" w:sz="0" w:space="0" w:color="auto"/>
                <w:left w:val="single" w:sz="18" w:space="14" w:color="CCCCCC"/>
                <w:bottom w:val="none" w:sz="0" w:space="0" w:color="auto"/>
                <w:right w:val="none" w:sz="0" w:space="0" w:color="auto"/>
              </w:divBdr>
              <w:divsChild>
                <w:div w:id="168312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066515">
          <w:blockQuote w:val="1"/>
          <w:marLeft w:val="0"/>
          <w:marRight w:val="0"/>
          <w:marTop w:val="0"/>
          <w:marBottom w:val="0"/>
          <w:divBdr>
            <w:top w:val="none" w:sz="0" w:space="0" w:color="auto"/>
            <w:left w:val="none" w:sz="0" w:space="0" w:color="auto"/>
            <w:bottom w:val="none" w:sz="0" w:space="0" w:color="auto"/>
            <w:right w:val="none" w:sz="0" w:space="0" w:color="auto"/>
          </w:divBdr>
        </w:div>
        <w:div w:id="1798524787">
          <w:blockQuote w:val="1"/>
          <w:marLeft w:val="0"/>
          <w:marRight w:val="0"/>
          <w:marTop w:val="0"/>
          <w:marBottom w:val="0"/>
          <w:divBdr>
            <w:top w:val="none" w:sz="0" w:space="0" w:color="auto"/>
            <w:left w:val="none" w:sz="0" w:space="0" w:color="auto"/>
            <w:bottom w:val="none" w:sz="0" w:space="0" w:color="auto"/>
            <w:right w:val="none" w:sz="0" w:space="0" w:color="auto"/>
          </w:divBdr>
        </w:div>
        <w:div w:id="224339137">
          <w:blockQuote w:val="1"/>
          <w:marLeft w:val="0"/>
          <w:marRight w:val="0"/>
          <w:marTop w:val="0"/>
          <w:marBottom w:val="0"/>
          <w:divBdr>
            <w:top w:val="none" w:sz="0" w:space="0" w:color="auto"/>
            <w:left w:val="none" w:sz="0" w:space="0" w:color="auto"/>
            <w:bottom w:val="none" w:sz="0" w:space="0" w:color="auto"/>
            <w:right w:val="none" w:sz="0" w:space="0" w:color="auto"/>
          </w:divBdr>
        </w:div>
        <w:div w:id="279843576">
          <w:blockQuote w:val="1"/>
          <w:marLeft w:val="0"/>
          <w:marRight w:val="0"/>
          <w:marTop w:val="0"/>
          <w:marBottom w:val="0"/>
          <w:divBdr>
            <w:top w:val="none" w:sz="0" w:space="0" w:color="auto"/>
            <w:left w:val="none" w:sz="0" w:space="0" w:color="auto"/>
            <w:bottom w:val="none" w:sz="0" w:space="0" w:color="auto"/>
            <w:right w:val="none" w:sz="0" w:space="0" w:color="auto"/>
          </w:divBdr>
        </w:div>
        <w:div w:id="1007752100">
          <w:blockQuote w:val="1"/>
          <w:marLeft w:val="0"/>
          <w:marRight w:val="0"/>
          <w:marTop w:val="0"/>
          <w:marBottom w:val="0"/>
          <w:divBdr>
            <w:top w:val="none" w:sz="0" w:space="0" w:color="auto"/>
            <w:left w:val="none" w:sz="0" w:space="0" w:color="auto"/>
            <w:bottom w:val="none" w:sz="0" w:space="0" w:color="auto"/>
            <w:right w:val="none" w:sz="0" w:space="0" w:color="auto"/>
          </w:divBdr>
        </w:div>
        <w:div w:id="308562583">
          <w:blockQuote w:val="1"/>
          <w:marLeft w:val="0"/>
          <w:marRight w:val="0"/>
          <w:marTop w:val="0"/>
          <w:marBottom w:val="0"/>
          <w:divBdr>
            <w:top w:val="none" w:sz="0" w:space="0" w:color="auto"/>
            <w:left w:val="none" w:sz="0" w:space="0" w:color="auto"/>
            <w:bottom w:val="none" w:sz="0" w:space="0" w:color="auto"/>
            <w:right w:val="none" w:sz="0" w:space="0" w:color="auto"/>
          </w:divBdr>
        </w:div>
        <w:div w:id="732628240">
          <w:blockQuote w:val="1"/>
          <w:marLeft w:val="0"/>
          <w:marRight w:val="0"/>
          <w:marTop w:val="0"/>
          <w:marBottom w:val="0"/>
          <w:divBdr>
            <w:top w:val="none" w:sz="0" w:space="0" w:color="auto"/>
            <w:left w:val="none" w:sz="0" w:space="0" w:color="auto"/>
            <w:bottom w:val="none" w:sz="0" w:space="0" w:color="auto"/>
            <w:right w:val="none" w:sz="0" w:space="0" w:color="auto"/>
          </w:divBdr>
        </w:div>
        <w:div w:id="1052732747">
          <w:blockQuote w:val="1"/>
          <w:marLeft w:val="0"/>
          <w:marRight w:val="0"/>
          <w:marTop w:val="0"/>
          <w:marBottom w:val="0"/>
          <w:divBdr>
            <w:top w:val="none" w:sz="0" w:space="0" w:color="auto"/>
            <w:left w:val="none" w:sz="0" w:space="0" w:color="auto"/>
            <w:bottom w:val="none" w:sz="0" w:space="0" w:color="auto"/>
            <w:right w:val="none" w:sz="0" w:space="0" w:color="auto"/>
          </w:divBdr>
        </w:div>
        <w:div w:id="1814442915">
          <w:blockQuote w:val="1"/>
          <w:marLeft w:val="0"/>
          <w:marRight w:val="0"/>
          <w:marTop w:val="0"/>
          <w:marBottom w:val="0"/>
          <w:divBdr>
            <w:top w:val="none" w:sz="0" w:space="0" w:color="auto"/>
            <w:left w:val="none" w:sz="0" w:space="0" w:color="auto"/>
            <w:bottom w:val="none" w:sz="0" w:space="0" w:color="auto"/>
            <w:right w:val="none" w:sz="0" w:space="0" w:color="auto"/>
          </w:divBdr>
        </w:div>
        <w:div w:id="2114089573">
          <w:blockQuote w:val="1"/>
          <w:marLeft w:val="0"/>
          <w:marRight w:val="0"/>
          <w:marTop w:val="0"/>
          <w:marBottom w:val="0"/>
          <w:divBdr>
            <w:top w:val="none" w:sz="0" w:space="0" w:color="auto"/>
            <w:left w:val="none" w:sz="0" w:space="0" w:color="auto"/>
            <w:bottom w:val="none" w:sz="0" w:space="0" w:color="auto"/>
            <w:right w:val="none" w:sz="0" w:space="0" w:color="auto"/>
          </w:divBdr>
        </w:div>
        <w:div w:id="649402910">
          <w:blockQuote w:val="1"/>
          <w:marLeft w:val="0"/>
          <w:marRight w:val="0"/>
          <w:marTop w:val="0"/>
          <w:marBottom w:val="0"/>
          <w:divBdr>
            <w:top w:val="none" w:sz="0" w:space="0" w:color="auto"/>
            <w:left w:val="none" w:sz="0" w:space="0" w:color="auto"/>
            <w:bottom w:val="none" w:sz="0" w:space="0" w:color="auto"/>
            <w:right w:val="none" w:sz="0" w:space="0" w:color="auto"/>
          </w:divBdr>
        </w:div>
        <w:div w:id="22248090">
          <w:blockQuote w:val="1"/>
          <w:marLeft w:val="0"/>
          <w:marRight w:val="0"/>
          <w:marTop w:val="0"/>
          <w:marBottom w:val="0"/>
          <w:divBdr>
            <w:top w:val="none" w:sz="0" w:space="0" w:color="auto"/>
            <w:left w:val="none" w:sz="0" w:space="0" w:color="auto"/>
            <w:bottom w:val="none" w:sz="0" w:space="0" w:color="auto"/>
            <w:right w:val="none" w:sz="0" w:space="0" w:color="auto"/>
          </w:divBdr>
        </w:div>
        <w:div w:id="92213223">
          <w:blockQuote w:val="1"/>
          <w:marLeft w:val="0"/>
          <w:marRight w:val="0"/>
          <w:marTop w:val="0"/>
          <w:marBottom w:val="0"/>
          <w:divBdr>
            <w:top w:val="none" w:sz="0" w:space="0" w:color="auto"/>
            <w:left w:val="none" w:sz="0" w:space="0" w:color="auto"/>
            <w:bottom w:val="none" w:sz="0" w:space="0" w:color="auto"/>
            <w:right w:val="none" w:sz="0" w:space="0" w:color="auto"/>
          </w:divBdr>
        </w:div>
        <w:div w:id="376901775">
          <w:blockQuote w:val="1"/>
          <w:marLeft w:val="0"/>
          <w:marRight w:val="0"/>
          <w:marTop w:val="0"/>
          <w:marBottom w:val="0"/>
          <w:divBdr>
            <w:top w:val="none" w:sz="0" w:space="0" w:color="auto"/>
            <w:left w:val="none" w:sz="0" w:space="0" w:color="auto"/>
            <w:bottom w:val="none" w:sz="0" w:space="0" w:color="auto"/>
            <w:right w:val="none" w:sz="0" w:space="0" w:color="auto"/>
          </w:divBdr>
        </w:div>
        <w:div w:id="1203515468">
          <w:blockQuote w:val="1"/>
          <w:marLeft w:val="0"/>
          <w:marRight w:val="0"/>
          <w:marTop w:val="0"/>
          <w:marBottom w:val="0"/>
          <w:divBdr>
            <w:top w:val="none" w:sz="0" w:space="0" w:color="auto"/>
            <w:left w:val="none" w:sz="0" w:space="0" w:color="auto"/>
            <w:bottom w:val="none" w:sz="0" w:space="0" w:color="auto"/>
            <w:right w:val="none" w:sz="0" w:space="0" w:color="auto"/>
          </w:divBdr>
        </w:div>
        <w:div w:id="1721173045">
          <w:blockQuote w:val="1"/>
          <w:marLeft w:val="0"/>
          <w:marRight w:val="0"/>
          <w:marTop w:val="0"/>
          <w:marBottom w:val="0"/>
          <w:divBdr>
            <w:top w:val="none" w:sz="0" w:space="0" w:color="auto"/>
            <w:left w:val="none" w:sz="0" w:space="0" w:color="auto"/>
            <w:bottom w:val="none" w:sz="0" w:space="0" w:color="auto"/>
            <w:right w:val="none" w:sz="0" w:space="0" w:color="auto"/>
          </w:divBdr>
        </w:div>
        <w:div w:id="1683580811">
          <w:blockQuote w:val="1"/>
          <w:marLeft w:val="0"/>
          <w:marRight w:val="0"/>
          <w:marTop w:val="0"/>
          <w:marBottom w:val="0"/>
          <w:divBdr>
            <w:top w:val="none" w:sz="0" w:space="0" w:color="auto"/>
            <w:left w:val="none" w:sz="0" w:space="0" w:color="auto"/>
            <w:bottom w:val="none" w:sz="0" w:space="0" w:color="auto"/>
            <w:right w:val="none" w:sz="0" w:space="0" w:color="auto"/>
          </w:divBdr>
        </w:div>
        <w:div w:id="1615281308">
          <w:blockQuote w:val="1"/>
          <w:marLeft w:val="0"/>
          <w:marRight w:val="0"/>
          <w:marTop w:val="0"/>
          <w:marBottom w:val="0"/>
          <w:divBdr>
            <w:top w:val="none" w:sz="0" w:space="0" w:color="auto"/>
            <w:left w:val="none" w:sz="0" w:space="0" w:color="auto"/>
            <w:bottom w:val="none" w:sz="0" w:space="0" w:color="auto"/>
            <w:right w:val="none" w:sz="0" w:space="0" w:color="auto"/>
          </w:divBdr>
        </w:div>
        <w:div w:id="1276330771">
          <w:blockQuote w:val="1"/>
          <w:marLeft w:val="0"/>
          <w:marRight w:val="0"/>
          <w:marTop w:val="0"/>
          <w:marBottom w:val="0"/>
          <w:divBdr>
            <w:top w:val="none" w:sz="0" w:space="0" w:color="auto"/>
            <w:left w:val="none" w:sz="0" w:space="0" w:color="auto"/>
            <w:bottom w:val="none" w:sz="0" w:space="0" w:color="auto"/>
            <w:right w:val="none" w:sz="0" w:space="0" w:color="auto"/>
          </w:divBdr>
        </w:div>
        <w:div w:id="1372726503">
          <w:blockQuote w:val="1"/>
          <w:marLeft w:val="0"/>
          <w:marRight w:val="0"/>
          <w:marTop w:val="0"/>
          <w:marBottom w:val="0"/>
          <w:divBdr>
            <w:top w:val="none" w:sz="0" w:space="0" w:color="auto"/>
            <w:left w:val="none" w:sz="0" w:space="0" w:color="auto"/>
            <w:bottom w:val="none" w:sz="0" w:space="0" w:color="auto"/>
            <w:right w:val="none" w:sz="0" w:space="0" w:color="auto"/>
          </w:divBdr>
        </w:div>
        <w:div w:id="1319067781">
          <w:blockQuote w:val="1"/>
          <w:marLeft w:val="0"/>
          <w:marRight w:val="0"/>
          <w:marTop w:val="0"/>
          <w:marBottom w:val="0"/>
          <w:divBdr>
            <w:top w:val="none" w:sz="0" w:space="0" w:color="auto"/>
            <w:left w:val="none" w:sz="0" w:space="0" w:color="auto"/>
            <w:bottom w:val="none" w:sz="0" w:space="0" w:color="auto"/>
            <w:right w:val="none" w:sz="0" w:space="0" w:color="auto"/>
          </w:divBdr>
        </w:div>
        <w:div w:id="2022049995">
          <w:blockQuote w:val="1"/>
          <w:marLeft w:val="0"/>
          <w:marRight w:val="0"/>
          <w:marTop w:val="0"/>
          <w:marBottom w:val="0"/>
          <w:divBdr>
            <w:top w:val="none" w:sz="0" w:space="0" w:color="auto"/>
            <w:left w:val="none" w:sz="0" w:space="0" w:color="auto"/>
            <w:bottom w:val="none" w:sz="0" w:space="0" w:color="auto"/>
            <w:right w:val="none" w:sz="0" w:space="0" w:color="auto"/>
          </w:divBdr>
        </w:div>
        <w:div w:id="1665007925">
          <w:blockQuote w:val="1"/>
          <w:marLeft w:val="0"/>
          <w:marRight w:val="0"/>
          <w:marTop w:val="0"/>
          <w:marBottom w:val="0"/>
          <w:divBdr>
            <w:top w:val="none" w:sz="0" w:space="0" w:color="auto"/>
            <w:left w:val="none" w:sz="0" w:space="0" w:color="auto"/>
            <w:bottom w:val="none" w:sz="0" w:space="0" w:color="auto"/>
            <w:right w:val="none" w:sz="0" w:space="0" w:color="auto"/>
          </w:divBdr>
        </w:div>
        <w:div w:id="1740207594">
          <w:blockQuote w:val="1"/>
          <w:marLeft w:val="0"/>
          <w:marRight w:val="0"/>
          <w:marTop w:val="0"/>
          <w:marBottom w:val="0"/>
          <w:divBdr>
            <w:top w:val="none" w:sz="0" w:space="0" w:color="auto"/>
            <w:left w:val="none" w:sz="0" w:space="0" w:color="auto"/>
            <w:bottom w:val="none" w:sz="0" w:space="0" w:color="auto"/>
            <w:right w:val="none" w:sz="0" w:space="0" w:color="auto"/>
          </w:divBdr>
        </w:div>
        <w:div w:id="1033918342">
          <w:blockQuote w:val="1"/>
          <w:marLeft w:val="0"/>
          <w:marRight w:val="0"/>
          <w:marTop w:val="0"/>
          <w:marBottom w:val="0"/>
          <w:divBdr>
            <w:top w:val="none" w:sz="0" w:space="0" w:color="auto"/>
            <w:left w:val="none" w:sz="0" w:space="0" w:color="auto"/>
            <w:bottom w:val="none" w:sz="0" w:space="0" w:color="auto"/>
            <w:right w:val="none" w:sz="0" w:space="0" w:color="auto"/>
          </w:divBdr>
        </w:div>
        <w:div w:id="1511986752">
          <w:blockQuote w:val="1"/>
          <w:marLeft w:val="0"/>
          <w:marRight w:val="0"/>
          <w:marTop w:val="0"/>
          <w:marBottom w:val="0"/>
          <w:divBdr>
            <w:top w:val="none" w:sz="0" w:space="0" w:color="auto"/>
            <w:left w:val="none" w:sz="0" w:space="0" w:color="auto"/>
            <w:bottom w:val="none" w:sz="0" w:space="0" w:color="auto"/>
            <w:right w:val="none" w:sz="0" w:space="0" w:color="auto"/>
          </w:divBdr>
        </w:div>
        <w:div w:id="295183822">
          <w:blockQuote w:val="1"/>
          <w:marLeft w:val="0"/>
          <w:marRight w:val="0"/>
          <w:marTop w:val="0"/>
          <w:marBottom w:val="0"/>
          <w:divBdr>
            <w:top w:val="none" w:sz="0" w:space="0" w:color="auto"/>
            <w:left w:val="none" w:sz="0" w:space="0" w:color="auto"/>
            <w:bottom w:val="none" w:sz="0" w:space="0" w:color="auto"/>
            <w:right w:val="none" w:sz="0" w:space="0" w:color="auto"/>
          </w:divBdr>
        </w:div>
        <w:div w:id="1808090342">
          <w:blockQuote w:val="1"/>
          <w:marLeft w:val="0"/>
          <w:marRight w:val="0"/>
          <w:marTop w:val="0"/>
          <w:marBottom w:val="0"/>
          <w:divBdr>
            <w:top w:val="none" w:sz="0" w:space="0" w:color="auto"/>
            <w:left w:val="none" w:sz="0" w:space="0" w:color="auto"/>
            <w:bottom w:val="none" w:sz="0" w:space="0" w:color="auto"/>
            <w:right w:val="none" w:sz="0" w:space="0" w:color="auto"/>
          </w:divBdr>
        </w:div>
        <w:div w:id="892279961">
          <w:blockQuote w:val="1"/>
          <w:marLeft w:val="0"/>
          <w:marRight w:val="0"/>
          <w:marTop w:val="0"/>
          <w:marBottom w:val="0"/>
          <w:divBdr>
            <w:top w:val="none" w:sz="0" w:space="0" w:color="auto"/>
            <w:left w:val="none" w:sz="0" w:space="0" w:color="auto"/>
            <w:bottom w:val="none" w:sz="0" w:space="0" w:color="auto"/>
            <w:right w:val="none" w:sz="0" w:space="0" w:color="auto"/>
          </w:divBdr>
        </w:div>
        <w:div w:id="816190048">
          <w:blockQuote w:val="1"/>
          <w:marLeft w:val="0"/>
          <w:marRight w:val="0"/>
          <w:marTop w:val="0"/>
          <w:marBottom w:val="0"/>
          <w:divBdr>
            <w:top w:val="none" w:sz="0" w:space="0" w:color="auto"/>
            <w:left w:val="none" w:sz="0" w:space="0" w:color="auto"/>
            <w:bottom w:val="none" w:sz="0" w:space="0" w:color="auto"/>
            <w:right w:val="none" w:sz="0" w:space="0" w:color="auto"/>
          </w:divBdr>
        </w:div>
        <w:div w:id="50934098">
          <w:blockQuote w:val="1"/>
          <w:marLeft w:val="0"/>
          <w:marRight w:val="0"/>
          <w:marTop w:val="0"/>
          <w:marBottom w:val="0"/>
          <w:divBdr>
            <w:top w:val="none" w:sz="0" w:space="0" w:color="auto"/>
            <w:left w:val="none" w:sz="0" w:space="0" w:color="auto"/>
            <w:bottom w:val="none" w:sz="0" w:space="0" w:color="auto"/>
            <w:right w:val="none" w:sz="0" w:space="0" w:color="auto"/>
          </w:divBdr>
        </w:div>
        <w:div w:id="900095065">
          <w:blockQuote w:val="1"/>
          <w:marLeft w:val="0"/>
          <w:marRight w:val="0"/>
          <w:marTop w:val="0"/>
          <w:marBottom w:val="0"/>
          <w:divBdr>
            <w:top w:val="none" w:sz="0" w:space="0" w:color="auto"/>
            <w:left w:val="none" w:sz="0" w:space="0" w:color="auto"/>
            <w:bottom w:val="none" w:sz="0" w:space="0" w:color="auto"/>
            <w:right w:val="none" w:sz="0" w:space="0" w:color="auto"/>
          </w:divBdr>
        </w:div>
        <w:div w:id="1835605956">
          <w:blockQuote w:val="1"/>
          <w:marLeft w:val="0"/>
          <w:marRight w:val="0"/>
          <w:marTop w:val="0"/>
          <w:marBottom w:val="0"/>
          <w:divBdr>
            <w:top w:val="none" w:sz="0" w:space="0" w:color="auto"/>
            <w:left w:val="none" w:sz="0" w:space="0" w:color="auto"/>
            <w:bottom w:val="none" w:sz="0" w:space="0" w:color="auto"/>
            <w:right w:val="none" w:sz="0" w:space="0" w:color="auto"/>
          </w:divBdr>
        </w:div>
        <w:div w:id="763039467">
          <w:blockQuote w:val="1"/>
          <w:marLeft w:val="0"/>
          <w:marRight w:val="0"/>
          <w:marTop w:val="0"/>
          <w:marBottom w:val="0"/>
          <w:divBdr>
            <w:top w:val="none" w:sz="0" w:space="0" w:color="auto"/>
            <w:left w:val="none" w:sz="0" w:space="0" w:color="auto"/>
            <w:bottom w:val="none" w:sz="0" w:space="0" w:color="auto"/>
            <w:right w:val="none" w:sz="0" w:space="0" w:color="auto"/>
          </w:divBdr>
        </w:div>
        <w:div w:id="1555004268">
          <w:blockQuote w:val="1"/>
          <w:marLeft w:val="0"/>
          <w:marRight w:val="0"/>
          <w:marTop w:val="0"/>
          <w:marBottom w:val="0"/>
          <w:divBdr>
            <w:top w:val="none" w:sz="0" w:space="0" w:color="auto"/>
            <w:left w:val="none" w:sz="0" w:space="0" w:color="auto"/>
            <w:bottom w:val="none" w:sz="0" w:space="0" w:color="auto"/>
            <w:right w:val="none" w:sz="0" w:space="0" w:color="auto"/>
          </w:divBdr>
        </w:div>
        <w:div w:id="423721928">
          <w:blockQuote w:val="1"/>
          <w:marLeft w:val="0"/>
          <w:marRight w:val="0"/>
          <w:marTop w:val="0"/>
          <w:marBottom w:val="0"/>
          <w:divBdr>
            <w:top w:val="none" w:sz="0" w:space="0" w:color="auto"/>
            <w:left w:val="none" w:sz="0" w:space="0" w:color="auto"/>
            <w:bottom w:val="none" w:sz="0" w:space="0" w:color="auto"/>
            <w:right w:val="none" w:sz="0" w:space="0" w:color="auto"/>
          </w:divBdr>
        </w:div>
        <w:div w:id="1397321908">
          <w:blockQuote w:val="1"/>
          <w:marLeft w:val="0"/>
          <w:marRight w:val="0"/>
          <w:marTop w:val="0"/>
          <w:marBottom w:val="0"/>
          <w:divBdr>
            <w:top w:val="none" w:sz="0" w:space="0" w:color="auto"/>
            <w:left w:val="none" w:sz="0" w:space="0" w:color="auto"/>
            <w:bottom w:val="none" w:sz="0" w:space="0" w:color="auto"/>
            <w:right w:val="none" w:sz="0" w:space="0" w:color="auto"/>
          </w:divBdr>
        </w:div>
        <w:div w:id="1675186463">
          <w:blockQuote w:val="1"/>
          <w:marLeft w:val="0"/>
          <w:marRight w:val="0"/>
          <w:marTop w:val="0"/>
          <w:marBottom w:val="0"/>
          <w:divBdr>
            <w:top w:val="none" w:sz="0" w:space="0" w:color="auto"/>
            <w:left w:val="none" w:sz="0" w:space="0" w:color="auto"/>
            <w:bottom w:val="none" w:sz="0" w:space="0" w:color="auto"/>
            <w:right w:val="none" w:sz="0" w:space="0" w:color="auto"/>
          </w:divBdr>
        </w:div>
        <w:div w:id="1156533597">
          <w:blockQuote w:val="1"/>
          <w:marLeft w:val="0"/>
          <w:marRight w:val="0"/>
          <w:marTop w:val="0"/>
          <w:marBottom w:val="0"/>
          <w:divBdr>
            <w:top w:val="none" w:sz="0" w:space="0" w:color="auto"/>
            <w:left w:val="none" w:sz="0" w:space="0" w:color="auto"/>
            <w:bottom w:val="none" w:sz="0" w:space="0" w:color="auto"/>
            <w:right w:val="none" w:sz="0" w:space="0" w:color="auto"/>
          </w:divBdr>
        </w:div>
        <w:div w:id="448935721">
          <w:blockQuote w:val="1"/>
          <w:marLeft w:val="0"/>
          <w:marRight w:val="0"/>
          <w:marTop w:val="0"/>
          <w:marBottom w:val="0"/>
          <w:divBdr>
            <w:top w:val="none" w:sz="0" w:space="0" w:color="auto"/>
            <w:left w:val="none" w:sz="0" w:space="0" w:color="auto"/>
            <w:bottom w:val="none" w:sz="0" w:space="0" w:color="auto"/>
            <w:right w:val="none" w:sz="0" w:space="0" w:color="auto"/>
          </w:divBdr>
        </w:div>
        <w:div w:id="1171719373">
          <w:blockQuote w:val="1"/>
          <w:marLeft w:val="0"/>
          <w:marRight w:val="0"/>
          <w:marTop w:val="0"/>
          <w:marBottom w:val="0"/>
          <w:divBdr>
            <w:top w:val="none" w:sz="0" w:space="0" w:color="auto"/>
            <w:left w:val="none" w:sz="0" w:space="0" w:color="auto"/>
            <w:bottom w:val="none" w:sz="0" w:space="0" w:color="auto"/>
            <w:right w:val="none" w:sz="0" w:space="0" w:color="auto"/>
          </w:divBdr>
        </w:div>
        <w:div w:id="1179468782">
          <w:blockQuote w:val="1"/>
          <w:marLeft w:val="0"/>
          <w:marRight w:val="0"/>
          <w:marTop w:val="0"/>
          <w:marBottom w:val="0"/>
          <w:divBdr>
            <w:top w:val="none" w:sz="0" w:space="0" w:color="auto"/>
            <w:left w:val="none" w:sz="0" w:space="0" w:color="auto"/>
            <w:bottom w:val="none" w:sz="0" w:space="0" w:color="auto"/>
            <w:right w:val="none" w:sz="0" w:space="0" w:color="auto"/>
          </w:divBdr>
        </w:div>
        <w:div w:id="493837766">
          <w:blockQuote w:val="1"/>
          <w:marLeft w:val="0"/>
          <w:marRight w:val="0"/>
          <w:marTop w:val="0"/>
          <w:marBottom w:val="0"/>
          <w:divBdr>
            <w:top w:val="none" w:sz="0" w:space="0" w:color="auto"/>
            <w:left w:val="none" w:sz="0" w:space="0" w:color="auto"/>
            <w:bottom w:val="none" w:sz="0" w:space="0" w:color="auto"/>
            <w:right w:val="none" w:sz="0" w:space="0" w:color="auto"/>
          </w:divBdr>
        </w:div>
        <w:div w:id="493493126">
          <w:blockQuote w:val="1"/>
          <w:marLeft w:val="0"/>
          <w:marRight w:val="0"/>
          <w:marTop w:val="0"/>
          <w:marBottom w:val="0"/>
          <w:divBdr>
            <w:top w:val="none" w:sz="0" w:space="0" w:color="auto"/>
            <w:left w:val="none" w:sz="0" w:space="0" w:color="auto"/>
            <w:bottom w:val="none" w:sz="0" w:space="0" w:color="auto"/>
            <w:right w:val="none" w:sz="0" w:space="0" w:color="auto"/>
          </w:divBdr>
        </w:div>
        <w:div w:id="2027515881">
          <w:blockQuote w:val="1"/>
          <w:marLeft w:val="0"/>
          <w:marRight w:val="0"/>
          <w:marTop w:val="0"/>
          <w:marBottom w:val="0"/>
          <w:divBdr>
            <w:top w:val="none" w:sz="0" w:space="0" w:color="auto"/>
            <w:left w:val="none" w:sz="0" w:space="0" w:color="auto"/>
            <w:bottom w:val="none" w:sz="0" w:space="0" w:color="auto"/>
            <w:right w:val="none" w:sz="0" w:space="0" w:color="auto"/>
          </w:divBdr>
        </w:div>
        <w:div w:id="1530531054">
          <w:blockQuote w:val="1"/>
          <w:marLeft w:val="0"/>
          <w:marRight w:val="0"/>
          <w:marTop w:val="0"/>
          <w:marBottom w:val="0"/>
          <w:divBdr>
            <w:top w:val="none" w:sz="0" w:space="0" w:color="auto"/>
            <w:left w:val="none" w:sz="0" w:space="0" w:color="auto"/>
            <w:bottom w:val="none" w:sz="0" w:space="0" w:color="auto"/>
            <w:right w:val="none" w:sz="0" w:space="0" w:color="auto"/>
          </w:divBdr>
        </w:div>
        <w:div w:id="32776278">
          <w:blockQuote w:val="1"/>
          <w:marLeft w:val="0"/>
          <w:marRight w:val="0"/>
          <w:marTop w:val="0"/>
          <w:marBottom w:val="0"/>
          <w:divBdr>
            <w:top w:val="none" w:sz="0" w:space="0" w:color="auto"/>
            <w:left w:val="none" w:sz="0" w:space="0" w:color="auto"/>
            <w:bottom w:val="none" w:sz="0" w:space="0" w:color="auto"/>
            <w:right w:val="none" w:sz="0" w:space="0" w:color="auto"/>
          </w:divBdr>
        </w:div>
        <w:div w:id="662784721">
          <w:blockQuote w:val="1"/>
          <w:marLeft w:val="0"/>
          <w:marRight w:val="0"/>
          <w:marTop w:val="0"/>
          <w:marBottom w:val="0"/>
          <w:divBdr>
            <w:top w:val="none" w:sz="0" w:space="0" w:color="auto"/>
            <w:left w:val="none" w:sz="0" w:space="0" w:color="auto"/>
            <w:bottom w:val="none" w:sz="0" w:space="0" w:color="auto"/>
            <w:right w:val="none" w:sz="0" w:space="0" w:color="auto"/>
          </w:divBdr>
        </w:div>
        <w:div w:id="1180583258">
          <w:blockQuote w:val="1"/>
          <w:marLeft w:val="0"/>
          <w:marRight w:val="0"/>
          <w:marTop w:val="0"/>
          <w:marBottom w:val="0"/>
          <w:divBdr>
            <w:top w:val="none" w:sz="0" w:space="0" w:color="auto"/>
            <w:left w:val="none" w:sz="0" w:space="0" w:color="auto"/>
            <w:bottom w:val="none" w:sz="0" w:space="0" w:color="auto"/>
            <w:right w:val="none" w:sz="0" w:space="0" w:color="auto"/>
          </w:divBdr>
        </w:div>
        <w:div w:id="677192816">
          <w:blockQuote w:val="1"/>
          <w:marLeft w:val="0"/>
          <w:marRight w:val="0"/>
          <w:marTop w:val="0"/>
          <w:marBottom w:val="0"/>
          <w:divBdr>
            <w:top w:val="none" w:sz="0" w:space="0" w:color="auto"/>
            <w:left w:val="none" w:sz="0" w:space="0" w:color="auto"/>
            <w:bottom w:val="none" w:sz="0" w:space="0" w:color="auto"/>
            <w:right w:val="none" w:sz="0" w:space="0" w:color="auto"/>
          </w:divBdr>
        </w:div>
        <w:div w:id="1827699180">
          <w:blockQuote w:val="1"/>
          <w:marLeft w:val="0"/>
          <w:marRight w:val="0"/>
          <w:marTop w:val="0"/>
          <w:marBottom w:val="0"/>
          <w:divBdr>
            <w:top w:val="none" w:sz="0" w:space="0" w:color="auto"/>
            <w:left w:val="none" w:sz="0" w:space="0" w:color="auto"/>
            <w:bottom w:val="none" w:sz="0" w:space="0" w:color="auto"/>
            <w:right w:val="none" w:sz="0" w:space="0" w:color="auto"/>
          </w:divBdr>
        </w:div>
        <w:div w:id="31997284">
          <w:blockQuote w:val="1"/>
          <w:marLeft w:val="0"/>
          <w:marRight w:val="0"/>
          <w:marTop w:val="0"/>
          <w:marBottom w:val="0"/>
          <w:divBdr>
            <w:top w:val="none" w:sz="0" w:space="0" w:color="auto"/>
            <w:left w:val="none" w:sz="0" w:space="0" w:color="auto"/>
            <w:bottom w:val="none" w:sz="0" w:space="0" w:color="auto"/>
            <w:right w:val="none" w:sz="0" w:space="0" w:color="auto"/>
          </w:divBdr>
        </w:div>
        <w:div w:id="1056666912">
          <w:blockQuote w:val="1"/>
          <w:marLeft w:val="0"/>
          <w:marRight w:val="0"/>
          <w:marTop w:val="0"/>
          <w:marBottom w:val="0"/>
          <w:divBdr>
            <w:top w:val="none" w:sz="0" w:space="0" w:color="auto"/>
            <w:left w:val="none" w:sz="0" w:space="0" w:color="auto"/>
            <w:bottom w:val="none" w:sz="0" w:space="0" w:color="auto"/>
            <w:right w:val="none" w:sz="0" w:space="0" w:color="auto"/>
          </w:divBdr>
        </w:div>
        <w:div w:id="1909534102">
          <w:blockQuote w:val="1"/>
          <w:marLeft w:val="0"/>
          <w:marRight w:val="0"/>
          <w:marTop w:val="0"/>
          <w:marBottom w:val="0"/>
          <w:divBdr>
            <w:top w:val="none" w:sz="0" w:space="0" w:color="auto"/>
            <w:left w:val="none" w:sz="0" w:space="0" w:color="auto"/>
            <w:bottom w:val="none" w:sz="0" w:space="0" w:color="auto"/>
            <w:right w:val="none" w:sz="0" w:space="0" w:color="auto"/>
          </w:divBdr>
        </w:div>
        <w:div w:id="1601908946">
          <w:blockQuote w:val="1"/>
          <w:marLeft w:val="0"/>
          <w:marRight w:val="0"/>
          <w:marTop w:val="0"/>
          <w:marBottom w:val="0"/>
          <w:divBdr>
            <w:top w:val="none" w:sz="0" w:space="0" w:color="auto"/>
            <w:left w:val="none" w:sz="0" w:space="0" w:color="auto"/>
            <w:bottom w:val="none" w:sz="0" w:space="0" w:color="auto"/>
            <w:right w:val="none" w:sz="0" w:space="0" w:color="auto"/>
          </w:divBdr>
        </w:div>
        <w:div w:id="1834877705">
          <w:blockQuote w:val="1"/>
          <w:marLeft w:val="0"/>
          <w:marRight w:val="0"/>
          <w:marTop w:val="0"/>
          <w:marBottom w:val="0"/>
          <w:divBdr>
            <w:top w:val="none" w:sz="0" w:space="0" w:color="auto"/>
            <w:left w:val="none" w:sz="0" w:space="0" w:color="auto"/>
            <w:bottom w:val="none" w:sz="0" w:space="0" w:color="auto"/>
            <w:right w:val="none" w:sz="0" w:space="0" w:color="auto"/>
          </w:divBdr>
        </w:div>
        <w:div w:id="2034531560">
          <w:blockQuote w:val="1"/>
          <w:marLeft w:val="0"/>
          <w:marRight w:val="0"/>
          <w:marTop w:val="0"/>
          <w:marBottom w:val="0"/>
          <w:divBdr>
            <w:top w:val="none" w:sz="0" w:space="0" w:color="auto"/>
            <w:left w:val="none" w:sz="0" w:space="0" w:color="auto"/>
            <w:bottom w:val="none" w:sz="0" w:space="0" w:color="auto"/>
            <w:right w:val="none" w:sz="0" w:space="0" w:color="auto"/>
          </w:divBdr>
        </w:div>
        <w:div w:id="269048415">
          <w:blockQuote w:val="1"/>
          <w:marLeft w:val="0"/>
          <w:marRight w:val="0"/>
          <w:marTop w:val="0"/>
          <w:marBottom w:val="0"/>
          <w:divBdr>
            <w:top w:val="none" w:sz="0" w:space="0" w:color="auto"/>
            <w:left w:val="none" w:sz="0" w:space="0" w:color="auto"/>
            <w:bottom w:val="none" w:sz="0" w:space="0" w:color="auto"/>
            <w:right w:val="none" w:sz="0" w:space="0" w:color="auto"/>
          </w:divBdr>
        </w:div>
        <w:div w:id="108359339">
          <w:blockQuote w:val="1"/>
          <w:marLeft w:val="0"/>
          <w:marRight w:val="0"/>
          <w:marTop w:val="0"/>
          <w:marBottom w:val="0"/>
          <w:divBdr>
            <w:top w:val="none" w:sz="0" w:space="0" w:color="auto"/>
            <w:left w:val="none" w:sz="0" w:space="0" w:color="auto"/>
            <w:bottom w:val="none" w:sz="0" w:space="0" w:color="auto"/>
            <w:right w:val="none" w:sz="0" w:space="0" w:color="auto"/>
          </w:divBdr>
        </w:div>
        <w:div w:id="1046491398">
          <w:blockQuote w:val="1"/>
          <w:marLeft w:val="0"/>
          <w:marRight w:val="0"/>
          <w:marTop w:val="0"/>
          <w:marBottom w:val="0"/>
          <w:divBdr>
            <w:top w:val="none" w:sz="0" w:space="0" w:color="auto"/>
            <w:left w:val="none" w:sz="0" w:space="0" w:color="auto"/>
            <w:bottom w:val="none" w:sz="0" w:space="0" w:color="auto"/>
            <w:right w:val="none" w:sz="0" w:space="0" w:color="auto"/>
          </w:divBdr>
        </w:div>
        <w:div w:id="1534684819">
          <w:blockQuote w:val="1"/>
          <w:marLeft w:val="0"/>
          <w:marRight w:val="0"/>
          <w:marTop w:val="0"/>
          <w:marBottom w:val="0"/>
          <w:divBdr>
            <w:top w:val="none" w:sz="0" w:space="0" w:color="auto"/>
            <w:left w:val="none" w:sz="0" w:space="0" w:color="auto"/>
            <w:bottom w:val="none" w:sz="0" w:space="0" w:color="auto"/>
            <w:right w:val="none" w:sz="0" w:space="0" w:color="auto"/>
          </w:divBdr>
        </w:div>
        <w:div w:id="447967371">
          <w:blockQuote w:val="1"/>
          <w:marLeft w:val="0"/>
          <w:marRight w:val="0"/>
          <w:marTop w:val="0"/>
          <w:marBottom w:val="0"/>
          <w:divBdr>
            <w:top w:val="none" w:sz="0" w:space="0" w:color="auto"/>
            <w:left w:val="none" w:sz="0" w:space="0" w:color="auto"/>
            <w:bottom w:val="none" w:sz="0" w:space="0" w:color="auto"/>
            <w:right w:val="none" w:sz="0" w:space="0" w:color="auto"/>
          </w:divBdr>
        </w:div>
        <w:div w:id="722143073">
          <w:blockQuote w:val="1"/>
          <w:marLeft w:val="0"/>
          <w:marRight w:val="0"/>
          <w:marTop w:val="0"/>
          <w:marBottom w:val="0"/>
          <w:divBdr>
            <w:top w:val="none" w:sz="0" w:space="0" w:color="auto"/>
            <w:left w:val="none" w:sz="0" w:space="0" w:color="auto"/>
            <w:bottom w:val="none" w:sz="0" w:space="0" w:color="auto"/>
            <w:right w:val="none" w:sz="0" w:space="0" w:color="auto"/>
          </w:divBdr>
        </w:div>
        <w:div w:id="706226080">
          <w:blockQuote w:val="1"/>
          <w:marLeft w:val="0"/>
          <w:marRight w:val="0"/>
          <w:marTop w:val="0"/>
          <w:marBottom w:val="0"/>
          <w:divBdr>
            <w:top w:val="none" w:sz="0" w:space="0" w:color="auto"/>
            <w:left w:val="none" w:sz="0" w:space="0" w:color="auto"/>
            <w:bottom w:val="none" w:sz="0" w:space="0" w:color="auto"/>
            <w:right w:val="none" w:sz="0" w:space="0" w:color="auto"/>
          </w:divBdr>
        </w:div>
        <w:div w:id="1120802079">
          <w:blockQuote w:val="1"/>
          <w:marLeft w:val="0"/>
          <w:marRight w:val="0"/>
          <w:marTop w:val="0"/>
          <w:marBottom w:val="0"/>
          <w:divBdr>
            <w:top w:val="none" w:sz="0" w:space="0" w:color="auto"/>
            <w:left w:val="none" w:sz="0" w:space="0" w:color="auto"/>
            <w:bottom w:val="none" w:sz="0" w:space="0" w:color="auto"/>
            <w:right w:val="none" w:sz="0" w:space="0" w:color="auto"/>
          </w:divBdr>
        </w:div>
        <w:div w:id="1245066900">
          <w:blockQuote w:val="1"/>
          <w:marLeft w:val="0"/>
          <w:marRight w:val="0"/>
          <w:marTop w:val="0"/>
          <w:marBottom w:val="0"/>
          <w:divBdr>
            <w:top w:val="none" w:sz="0" w:space="0" w:color="auto"/>
            <w:left w:val="none" w:sz="0" w:space="0" w:color="auto"/>
            <w:bottom w:val="none" w:sz="0" w:space="0" w:color="auto"/>
            <w:right w:val="none" w:sz="0" w:space="0" w:color="auto"/>
          </w:divBdr>
        </w:div>
        <w:div w:id="1884829491">
          <w:blockQuote w:val="1"/>
          <w:marLeft w:val="0"/>
          <w:marRight w:val="0"/>
          <w:marTop w:val="0"/>
          <w:marBottom w:val="0"/>
          <w:divBdr>
            <w:top w:val="none" w:sz="0" w:space="0" w:color="auto"/>
            <w:left w:val="none" w:sz="0" w:space="0" w:color="auto"/>
            <w:bottom w:val="none" w:sz="0" w:space="0" w:color="auto"/>
            <w:right w:val="none" w:sz="0" w:space="0" w:color="auto"/>
          </w:divBdr>
        </w:div>
        <w:div w:id="711004855">
          <w:blockQuote w:val="1"/>
          <w:marLeft w:val="0"/>
          <w:marRight w:val="0"/>
          <w:marTop w:val="0"/>
          <w:marBottom w:val="0"/>
          <w:divBdr>
            <w:top w:val="none" w:sz="0" w:space="0" w:color="auto"/>
            <w:left w:val="none" w:sz="0" w:space="0" w:color="auto"/>
            <w:bottom w:val="none" w:sz="0" w:space="0" w:color="auto"/>
            <w:right w:val="none" w:sz="0" w:space="0" w:color="auto"/>
          </w:divBdr>
        </w:div>
        <w:div w:id="2001811874">
          <w:blockQuote w:val="1"/>
          <w:marLeft w:val="0"/>
          <w:marRight w:val="0"/>
          <w:marTop w:val="0"/>
          <w:marBottom w:val="0"/>
          <w:divBdr>
            <w:top w:val="none" w:sz="0" w:space="0" w:color="auto"/>
            <w:left w:val="none" w:sz="0" w:space="0" w:color="auto"/>
            <w:bottom w:val="none" w:sz="0" w:space="0" w:color="auto"/>
            <w:right w:val="none" w:sz="0" w:space="0" w:color="auto"/>
          </w:divBdr>
        </w:div>
        <w:div w:id="146752539">
          <w:blockQuote w:val="1"/>
          <w:marLeft w:val="0"/>
          <w:marRight w:val="0"/>
          <w:marTop w:val="0"/>
          <w:marBottom w:val="0"/>
          <w:divBdr>
            <w:top w:val="none" w:sz="0" w:space="0" w:color="auto"/>
            <w:left w:val="none" w:sz="0" w:space="0" w:color="auto"/>
            <w:bottom w:val="none" w:sz="0" w:space="0" w:color="auto"/>
            <w:right w:val="none" w:sz="0" w:space="0" w:color="auto"/>
          </w:divBdr>
        </w:div>
        <w:div w:id="1270237452">
          <w:blockQuote w:val="1"/>
          <w:marLeft w:val="0"/>
          <w:marRight w:val="0"/>
          <w:marTop w:val="0"/>
          <w:marBottom w:val="0"/>
          <w:divBdr>
            <w:top w:val="none" w:sz="0" w:space="0" w:color="auto"/>
            <w:left w:val="none" w:sz="0" w:space="0" w:color="auto"/>
            <w:bottom w:val="none" w:sz="0" w:space="0" w:color="auto"/>
            <w:right w:val="none" w:sz="0" w:space="0" w:color="auto"/>
          </w:divBdr>
        </w:div>
        <w:div w:id="2097744719">
          <w:blockQuote w:val="1"/>
          <w:marLeft w:val="0"/>
          <w:marRight w:val="0"/>
          <w:marTop w:val="0"/>
          <w:marBottom w:val="0"/>
          <w:divBdr>
            <w:top w:val="none" w:sz="0" w:space="0" w:color="auto"/>
            <w:left w:val="none" w:sz="0" w:space="0" w:color="auto"/>
            <w:bottom w:val="none" w:sz="0" w:space="0" w:color="auto"/>
            <w:right w:val="none" w:sz="0" w:space="0" w:color="auto"/>
          </w:divBdr>
        </w:div>
        <w:div w:id="1703481651">
          <w:blockQuote w:val="1"/>
          <w:marLeft w:val="0"/>
          <w:marRight w:val="0"/>
          <w:marTop w:val="0"/>
          <w:marBottom w:val="0"/>
          <w:divBdr>
            <w:top w:val="none" w:sz="0" w:space="0" w:color="auto"/>
            <w:left w:val="none" w:sz="0" w:space="0" w:color="auto"/>
            <w:bottom w:val="none" w:sz="0" w:space="0" w:color="auto"/>
            <w:right w:val="none" w:sz="0" w:space="0" w:color="auto"/>
          </w:divBdr>
        </w:div>
        <w:div w:id="1618180293">
          <w:blockQuote w:val="1"/>
          <w:marLeft w:val="0"/>
          <w:marRight w:val="0"/>
          <w:marTop w:val="0"/>
          <w:marBottom w:val="0"/>
          <w:divBdr>
            <w:top w:val="none" w:sz="0" w:space="0" w:color="auto"/>
            <w:left w:val="none" w:sz="0" w:space="0" w:color="auto"/>
            <w:bottom w:val="none" w:sz="0" w:space="0" w:color="auto"/>
            <w:right w:val="none" w:sz="0" w:space="0" w:color="auto"/>
          </w:divBdr>
        </w:div>
        <w:div w:id="1021662648">
          <w:blockQuote w:val="1"/>
          <w:marLeft w:val="0"/>
          <w:marRight w:val="0"/>
          <w:marTop w:val="0"/>
          <w:marBottom w:val="0"/>
          <w:divBdr>
            <w:top w:val="none" w:sz="0" w:space="0" w:color="auto"/>
            <w:left w:val="none" w:sz="0" w:space="0" w:color="auto"/>
            <w:bottom w:val="none" w:sz="0" w:space="0" w:color="auto"/>
            <w:right w:val="none" w:sz="0" w:space="0" w:color="auto"/>
          </w:divBdr>
        </w:div>
        <w:div w:id="457115862">
          <w:blockQuote w:val="1"/>
          <w:marLeft w:val="0"/>
          <w:marRight w:val="0"/>
          <w:marTop w:val="0"/>
          <w:marBottom w:val="0"/>
          <w:divBdr>
            <w:top w:val="none" w:sz="0" w:space="0" w:color="auto"/>
            <w:left w:val="none" w:sz="0" w:space="0" w:color="auto"/>
            <w:bottom w:val="none" w:sz="0" w:space="0" w:color="auto"/>
            <w:right w:val="none" w:sz="0" w:space="0" w:color="auto"/>
          </w:divBdr>
        </w:div>
        <w:div w:id="1901474344">
          <w:blockQuote w:val="1"/>
          <w:marLeft w:val="0"/>
          <w:marRight w:val="0"/>
          <w:marTop w:val="0"/>
          <w:marBottom w:val="0"/>
          <w:divBdr>
            <w:top w:val="none" w:sz="0" w:space="0" w:color="auto"/>
            <w:left w:val="none" w:sz="0" w:space="0" w:color="auto"/>
            <w:bottom w:val="none" w:sz="0" w:space="0" w:color="auto"/>
            <w:right w:val="none" w:sz="0" w:space="0" w:color="auto"/>
          </w:divBdr>
        </w:div>
        <w:div w:id="875629496">
          <w:blockQuote w:val="1"/>
          <w:marLeft w:val="0"/>
          <w:marRight w:val="0"/>
          <w:marTop w:val="0"/>
          <w:marBottom w:val="0"/>
          <w:divBdr>
            <w:top w:val="none" w:sz="0" w:space="0" w:color="auto"/>
            <w:left w:val="none" w:sz="0" w:space="0" w:color="auto"/>
            <w:bottom w:val="none" w:sz="0" w:space="0" w:color="auto"/>
            <w:right w:val="none" w:sz="0" w:space="0" w:color="auto"/>
          </w:divBdr>
        </w:div>
        <w:div w:id="209999109">
          <w:blockQuote w:val="1"/>
          <w:marLeft w:val="0"/>
          <w:marRight w:val="0"/>
          <w:marTop w:val="0"/>
          <w:marBottom w:val="0"/>
          <w:divBdr>
            <w:top w:val="none" w:sz="0" w:space="0" w:color="auto"/>
            <w:left w:val="none" w:sz="0" w:space="0" w:color="auto"/>
            <w:bottom w:val="none" w:sz="0" w:space="0" w:color="auto"/>
            <w:right w:val="none" w:sz="0" w:space="0" w:color="auto"/>
          </w:divBdr>
        </w:div>
        <w:div w:id="1421029835">
          <w:blockQuote w:val="1"/>
          <w:marLeft w:val="0"/>
          <w:marRight w:val="0"/>
          <w:marTop w:val="0"/>
          <w:marBottom w:val="0"/>
          <w:divBdr>
            <w:top w:val="none" w:sz="0" w:space="0" w:color="auto"/>
            <w:left w:val="none" w:sz="0" w:space="0" w:color="auto"/>
            <w:bottom w:val="none" w:sz="0" w:space="0" w:color="auto"/>
            <w:right w:val="none" w:sz="0" w:space="0" w:color="auto"/>
          </w:divBdr>
        </w:div>
        <w:div w:id="1144588518">
          <w:blockQuote w:val="1"/>
          <w:marLeft w:val="0"/>
          <w:marRight w:val="0"/>
          <w:marTop w:val="0"/>
          <w:marBottom w:val="0"/>
          <w:divBdr>
            <w:top w:val="none" w:sz="0" w:space="0" w:color="auto"/>
            <w:left w:val="none" w:sz="0" w:space="0" w:color="auto"/>
            <w:bottom w:val="none" w:sz="0" w:space="0" w:color="auto"/>
            <w:right w:val="none" w:sz="0" w:space="0" w:color="auto"/>
          </w:divBdr>
        </w:div>
        <w:div w:id="1918780252">
          <w:blockQuote w:val="1"/>
          <w:marLeft w:val="0"/>
          <w:marRight w:val="0"/>
          <w:marTop w:val="0"/>
          <w:marBottom w:val="0"/>
          <w:divBdr>
            <w:top w:val="none" w:sz="0" w:space="0" w:color="auto"/>
            <w:left w:val="none" w:sz="0" w:space="0" w:color="auto"/>
            <w:bottom w:val="none" w:sz="0" w:space="0" w:color="auto"/>
            <w:right w:val="none" w:sz="0" w:space="0" w:color="auto"/>
          </w:divBdr>
        </w:div>
        <w:div w:id="1274555386">
          <w:blockQuote w:val="1"/>
          <w:marLeft w:val="0"/>
          <w:marRight w:val="0"/>
          <w:marTop w:val="0"/>
          <w:marBottom w:val="0"/>
          <w:divBdr>
            <w:top w:val="none" w:sz="0" w:space="0" w:color="auto"/>
            <w:left w:val="none" w:sz="0" w:space="0" w:color="auto"/>
            <w:bottom w:val="none" w:sz="0" w:space="0" w:color="auto"/>
            <w:right w:val="none" w:sz="0" w:space="0" w:color="auto"/>
          </w:divBdr>
        </w:div>
        <w:div w:id="782925590">
          <w:blockQuote w:val="1"/>
          <w:marLeft w:val="0"/>
          <w:marRight w:val="0"/>
          <w:marTop w:val="0"/>
          <w:marBottom w:val="0"/>
          <w:divBdr>
            <w:top w:val="none" w:sz="0" w:space="0" w:color="auto"/>
            <w:left w:val="none" w:sz="0" w:space="0" w:color="auto"/>
            <w:bottom w:val="none" w:sz="0" w:space="0" w:color="auto"/>
            <w:right w:val="none" w:sz="0" w:space="0" w:color="auto"/>
          </w:divBdr>
        </w:div>
        <w:div w:id="296033010">
          <w:blockQuote w:val="1"/>
          <w:marLeft w:val="0"/>
          <w:marRight w:val="0"/>
          <w:marTop w:val="0"/>
          <w:marBottom w:val="0"/>
          <w:divBdr>
            <w:top w:val="none" w:sz="0" w:space="0" w:color="auto"/>
            <w:left w:val="none" w:sz="0" w:space="0" w:color="auto"/>
            <w:bottom w:val="none" w:sz="0" w:space="0" w:color="auto"/>
            <w:right w:val="none" w:sz="0" w:space="0" w:color="auto"/>
          </w:divBdr>
        </w:div>
        <w:div w:id="1489327649">
          <w:blockQuote w:val="1"/>
          <w:marLeft w:val="0"/>
          <w:marRight w:val="0"/>
          <w:marTop w:val="0"/>
          <w:marBottom w:val="0"/>
          <w:divBdr>
            <w:top w:val="none" w:sz="0" w:space="0" w:color="auto"/>
            <w:left w:val="none" w:sz="0" w:space="0" w:color="auto"/>
            <w:bottom w:val="none" w:sz="0" w:space="0" w:color="auto"/>
            <w:right w:val="none" w:sz="0" w:space="0" w:color="auto"/>
          </w:divBdr>
        </w:div>
        <w:div w:id="1215003443">
          <w:blockQuote w:val="1"/>
          <w:marLeft w:val="0"/>
          <w:marRight w:val="0"/>
          <w:marTop w:val="0"/>
          <w:marBottom w:val="0"/>
          <w:divBdr>
            <w:top w:val="none" w:sz="0" w:space="0" w:color="auto"/>
            <w:left w:val="none" w:sz="0" w:space="0" w:color="auto"/>
            <w:bottom w:val="none" w:sz="0" w:space="0" w:color="auto"/>
            <w:right w:val="none" w:sz="0" w:space="0" w:color="auto"/>
          </w:divBdr>
        </w:div>
        <w:div w:id="1857499820">
          <w:blockQuote w:val="1"/>
          <w:marLeft w:val="0"/>
          <w:marRight w:val="0"/>
          <w:marTop w:val="0"/>
          <w:marBottom w:val="0"/>
          <w:divBdr>
            <w:top w:val="none" w:sz="0" w:space="0" w:color="auto"/>
            <w:left w:val="none" w:sz="0" w:space="0" w:color="auto"/>
            <w:bottom w:val="none" w:sz="0" w:space="0" w:color="auto"/>
            <w:right w:val="none" w:sz="0" w:space="0" w:color="auto"/>
          </w:divBdr>
        </w:div>
        <w:div w:id="153492635">
          <w:blockQuote w:val="1"/>
          <w:marLeft w:val="0"/>
          <w:marRight w:val="0"/>
          <w:marTop w:val="0"/>
          <w:marBottom w:val="0"/>
          <w:divBdr>
            <w:top w:val="none" w:sz="0" w:space="0" w:color="auto"/>
            <w:left w:val="none" w:sz="0" w:space="0" w:color="auto"/>
            <w:bottom w:val="none" w:sz="0" w:space="0" w:color="auto"/>
            <w:right w:val="none" w:sz="0" w:space="0" w:color="auto"/>
          </w:divBdr>
        </w:div>
        <w:div w:id="159466879">
          <w:blockQuote w:val="1"/>
          <w:marLeft w:val="0"/>
          <w:marRight w:val="0"/>
          <w:marTop w:val="0"/>
          <w:marBottom w:val="0"/>
          <w:divBdr>
            <w:top w:val="none" w:sz="0" w:space="0" w:color="auto"/>
            <w:left w:val="none" w:sz="0" w:space="0" w:color="auto"/>
            <w:bottom w:val="none" w:sz="0" w:space="0" w:color="auto"/>
            <w:right w:val="none" w:sz="0" w:space="0" w:color="auto"/>
          </w:divBdr>
        </w:div>
        <w:div w:id="1143618959">
          <w:blockQuote w:val="1"/>
          <w:marLeft w:val="0"/>
          <w:marRight w:val="0"/>
          <w:marTop w:val="0"/>
          <w:marBottom w:val="0"/>
          <w:divBdr>
            <w:top w:val="none" w:sz="0" w:space="0" w:color="auto"/>
            <w:left w:val="none" w:sz="0" w:space="0" w:color="auto"/>
            <w:bottom w:val="none" w:sz="0" w:space="0" w:color="auto"/>
            <w:right w:val="none" w:sz="0" w:space="0" w:color="auto"/>
          </w:divBdr>
        </w:div>
        <w:div w:id="649746063">
          <w:blockQuote w:val="1"/>
          <w:marLeft w:val="0"/>
          <w:marRight w:val="0"/>
          <w:marTop w:val="0"/>
          <w:marBottom w:val="0"/>
          <w:divBdr>
            <w:top w:val="none" w:sz="0" w:space="0" w:color="auto"/>
            <w:left w:val="none" w:sz="0" w:space="0" w:color="auto"/>
            <w:bottom w:val="none" w:sz="0" w:space="0" w:color="auto"/>
            <w:right w:val="none" w:sz="0" w:space="0" w:color="auto"/>
          </w:divBdr>
        </w:div>
        <w:div w:id="1164316746">
          <w:blockQuote w:val="1"/>
          <w:marLeft w:val="0"/>
          <w:marRight w:val="0"/>
          <w:marTop w:val="0"/>
          <w:marBottom w:val="0"/>
          <w:divBdr>
            <w:top w:val="none" w:sz="0" w:space="0" w:color="auto"/>
            <w:left w:val="none" w:sz="0" w:space="0" w:color="auto"/>
            <w:bottom w:val="none" w:sz="0" w:space="0" w:color="auto"/>
            <w:right w:val="none" w:sz="0" w:space="0" w:color="auto"/>
          </w:divBdr>
        </w:div>
        <w:div w:id="1888951914">
          <w:blockQuote w:val="1"/>
          <w:marLeft w:val="0"/>
          <w:marRight w:val="0"/>
          <w:marTop w:val="0"/>
          <w:marBottom w:val="0"/>
          <w:divBdr>
            <w:top w:val="none" w:sz="0" w:space="0" w:color="auto"/>
            <w:left w:val="none" w:sz="0" w:space="0" w:color="auto"/>
            <w:bottom w:val="none" w:sz="0" w:space="0" w:color="auto"/>
            <w:right w:val="none" w:sz="0" w:space="0" w:color="auto"/>
          </w:divBdr>
        </w:div>
        <w:div w:id="1676495361">
          <w:blockQuote w:val="1"/>
          <w:marLeft w:val="0"/>
          <w:marRight w:val="0"/>
          <w:marTop w:val="0"/>
          <w:marBottom w:val="0"/>
          <w:divBdr>
            <w:top w:val="none" w:sz="0" w:space="0" w:color="auto"/>
            <w:left w:val="none" w:sz="0" w:space="0" w:color="auto"/>
            <w:bottom w:val="none" w:sz="0" w:space="0" w:color="auto"/>
            <w:right w:val="none" w:sz="0" w:space="0" w:color="auto"/>
          </w:divBdr>
        </w:div>
        <w:div w:id="617489516">
          <w:blockQuote w:val="1"/>
          <w:marLeft w:val="0"/>
          <w:marRight w:val="0"/>
          <w:marTop w:val="0"/>
          <w:marBottom w:val="0"/>
          <w:divBdr>
            <w:top w:val="none" w:sz="0" w:space="0" w:color="auto"/>
            <w:left w:val="none" w:sz="0" w:space="0" w:color="auto"/>
            <w:bottom w:val="none" w:sz="0" w:space="0" w:color="auto"/>
            <w:right w:val="none" w:sz="0" w:space="0" w:color="auto"/>
          </w:divBdr>
        </w:div>
        <w:div w:id="1514027572">
          <w:blockQuote w:val="1"/>
          <w:marLeft w:val="0"/>
          <w:marRight w:val="0"/>
          <w:marTop w:val="0"/>
          <w:marBottom w:val="0"/>
          <w:divBdr>
            <w:top w:val="none" w:sz="0" w:space="0" w:color="auto"/>
            <w:left w:val="none" w:sz="0" w:space="0" w:color="auto"/>
            <w:bottom w:val="none" w:sz="0" w:space="0" w:color="auto"/>
            <w:right w:val="none" w:sz="0" w:space="0" w:color="auto"/>
          </w:divBdr>
        </w:div>
        <w:div w:id="1986473923">
          <w:blockQuote w:val="1"/>
          <w:marLeft w:val="0"/>
          <w:marRight w:val="0"/>
          <w:marTop w:val="0"/>
          <w:marBottom w:val="0"/>
          <w:divBdr>
            <w:top w:val="none" w:sz="0" w:space="0" w:color="auto"/>
            <w:left w:val="none" w:sz="0" w:space="0" w:color="auto"/>
            <w:bottom w:val="none" w:sz="0" w:space="0" w:color="auto"/>
            <w:right w:val="none" w:sz="0" w:space="0" w:color="auto"/>
          </w:divBdr>
        </w:div>
        <w:div w:id="1531526124">
          <w:blockQuote w:val="1"/>
          <w:marLeft w:val="0"/>
          <w:marRight w:val="0"/>
          <w:marTop w:val="0"/>
          <w:marBottom w:val="0"/>
          <w:divBdr>
            <w:top w:val="none" w:sz="0" w:space="0" w:color="auto"/>
            <w:left w:val="none" w:sz="0" w:space="0" w:color="auto"/>
            <w:bottom w:val="none" w:sz="0" w:space="0" w:color="auto"/>
            <w:right w:val="none" w:sz="0" w:space="0" w:color="auto"/>
          </w:divBdr>
        </w:div>
        <w:div w:id="1769739004">
          <w:blockQuote w:val="1"/>
          <w:marLeft w:val="0"/>
          <w:marRight w:val="0"/>
          <w:marTop w:val="0"/>
          <w:marBottom w:val="0"/>
          <w:divBdr>
            <w:top w:val="none" w:sz="0" w:space="0" w:color="auto"/>
            <w:left w:val="none" w:sz="0" w:space="0" w:color="auto"/>
            <w:bottom w:val="none" w:sz="0" w:space="0" w:color="auto"/>
            <w:right w:val="none" w:sz="0" w:space="0" w:color="auto"/>
          </w:divBdr>
        </w:div>
        <w:div w:id="1607155978">
          <w:blockQuote w:val="1"/>
          <w:marLeft w:val="0"/>
          <w:marRight w:val="0"/>
          <w:marTop w:val="0"/>
          <w:marBottom w:val="0"/>
          <w:divBdr>
            <w:top w:val="none" w:sz="0" w:space="0" w:color="auto"/>
            <w:left w:val="none" w:sz="0" w:space="0" w:color="auto"/>
            <w:bottom w:val="none" w:sz="0" w:space="0" w:color="auto"/>
            <w:right w:val="none" w:sz="0" w:space="0" w:color="auto"/>
          </w:divBdr>
        </w:div>
        <w:div w:id="947659272">
          <w:blockQuote w:val="1"/>
          <w:marLeft w:val="0"/>
          <w:marRight w:val="0"/>
          <w:marTop w:val="0"/>
          <w:marBottom w:val="0"/>
          <w:divBdr>
            <w:top w:val="none" w:sz="0" w:space="0" w:color="auto"/>
            <w:left w:val="none" w:sz="0" w:space="0" w:color="auto"/>
            <w:bottom w:val="none" w:sz="0" w:space="0" w:color="auto"/>
            <w:right w:val="none" w:sz="0" w:space="0" w:color="auto"/>
          </w:divBdr>
        </w:div>
        <w:div w:id="584803998">
          <w:blockQuote w:val="1"/>
          <w:marLeft w:val="0"/>
          <w:marRight w:val="0"/>
          <w:marTop w:val="0"/>
          <w:marBottom w:val="0"/>
          <w:divBdr>
            <w:top w:val="none" w:sz="0" w:space="0" w:color="auto"/>
            <w:left w:val="none" w:sz="0" w:space="0" w:color="auto"/>
            <w:bottom w:val="none" w:sz="0" w:space="0" w:color="auto"/>
            <w:right w:val="none" w:sz="0" w:space="0" w:color="auto"/>
          </w:divBdr>
        </w:div>
        <w:div w:id="1658025288">
          <w:blockQuote w:val="1"/>
          <w:marLeft w:val="0"/>
          <w:marRight w:val="0"/>
          <w:marTop w:val="0"/>
          <w:marBottom w:val="0"/>
          <w:divBdr>
            <w:top w:val="none" w:sz="0" w:space="0" w:color="auto"/>
            <w:left w:val="none" w:sz="0" w:space="0" w:color="auto"/>
            <w:bottom w:val="none" w:sz="0" w:space="0" w:color="auto"/>
            <w:right w:val="none" w:sz="0" w:space="0" w:color="auto"/>
          </w:divBdr>
        </w:div>
        <w:div w:id="145752305">
          <w:blockQuote w:val="1"/>
          <w:marLeft w:val="0"/>
          <w:marRight w:val="0"/>
          <w:marTop w:val="0"/>
          <w:marBottom w:val="0"/>
          <w:divBdr>
            <w:top w:val="none" w:sz="0" w:space="0" w:color="auto"/>
            <w:left w:val="none" w:sz="0" w:space="0" w:color="auto"/>
            <w:bottom w:val="none" w:sz="0" w:space="0" w:color="auto"/>
            <w:right w:val="none" w:sz="0" w:space="0" w:color="auto"/>
          </w:divBdr>
        </w:div>
        <w:div w:id="566648609">
          <w:blockQuote w:val="1"/>
          <w:marLeft w:val="0"/>
          <w:marRight w:val="0"/>
          <w:marTop w:val="0"/>
          <w:marBottom w:val="0"/>
          <w:divBdr>
            <w:top w:val="none" w:sz="0" w:space="0" w:color="auto"/>
            <w:left w:val="none" w:sz="0" w:space="0" w:color="auto"/>
            <w:bottom w:val="none" w:sz="0" w:space="0" w:color="auto"/>
            <w:right w:val="none" w:sz="0" w:space="0" w:color="auto"/>
          </w:divBdr>
        </w:div>
        <w:div w:id="740829137">
          <w:blockQuote w:val="1"/>
          <w:marLeft w:val="0"/>
          <w:marRight w:val="0"/>
          <w:marTop w:val="0"/>
          <w:marBottom w:val="0"/>
          <w:divBdr>
            <w:top w:val="none" w:sz="0" w:space="0" w:color="auto"/>
            <w:left w:val="none" w:sz="0" w:space="0" w:color="auto"/>
            <w:bottom w:val="none" w:sz="0" w:space="0" w:color="auto"/>
            <w:right w:val="none" w:sz="0" w:space="0" w:color="auto"/>
          </w:divBdr>
        </w:div>
        <w:div w:id="251427872">
          <w:blockQuote w:val="1"/>
          <w:marLeft w:val="0"/>
          <w:marRight w:val="0"/>
          <w:marTop w:val="0"/>
          <w:marBottom w:val="0"/>
          <w:divBdr>
            <w:top w:val="none" w:sz="0" w:space="0" w:color="auto"/>
            <w:left w:val="none" w:sz="0" w:space="0" w:color="auto"/>
            <w:bottom w:val="none" w:sz="0" w:space="0" w:color="auto"/>
            <w:right w:val="none" w:sz="0" w:space="0" w:color="auto"/>
          </w:divBdr>
        </w:div>
        <w:div w:id="269044479">
          <w:blockQuote w:val="1"/>
          <w:marLeft w:val="0"/>
          <w:marRight w:val="0"/>
          <w:marTop w:val="0"/>
          <w:marBottom w:val="0"/>
          <w:divBdr>
            <w:top w:val="none" w:sz="0" w:space="0" w:color="auto"/>
            <w:left w:val="none" w:sz="0" w:space="0" w:color="auto"/>
            <w:bottom w:val="none" w:sz="0" w:space="0" w:color="auto"/>
            <w:right w:val="none" w:sz="0" w:space="0" w:color="auto"/>
          </w:divBdr>
        </w:div>
        <w:div w:id="694695530">
          <w:blockQuote w:val="1"/>
          <w:marLeft w:val="0"/>
          <w:marRight w:val="0"/>
          <w:marTop w:val="0"/>
          <w:marBottom w:val="0"/>
          <w:divBdr>
            <w:top w:val="none" w:sz="0" w:space="0" w:color="auto"/>
            <w:left w:val="none" w:sz="0" w:space="0" w:color="auto"/>
            <w:bottom w:val="none" w:sz="0" w:space="0" w:color="auto"/>
            <w:right w:val="none" w:sz="0" w:space="0" w:color="auto"/>
          </w:divBdr>
        </w:div>
        <w:div w:id="521289158">
          <w:blockQuote w:val="1"/>
          <w:marLeft w:val="0"/>
          <w:marRight w:val="0"/>
          <w:marTop w:val="0"/>
          <w:marBottom w:val="0"/>
          <w:divBdr>
            <w:top w:val="none" w:sz="0" w:space="0" w:color="auto"/>
            <w:left w:val="none" w:sz="0" w:space="0" w:color="auto"/>
            <w:bottom w:val="none" w:sz="0" w:space="0" w:color="auto"/>
            <w:right w:val="none" w:sz="0" w:space="0" w:color="auto"/>
          </w:divBdr>
        </w:div>
        <w:div w:id="1740443201">
          <w:blockQuote w:val="1"/>
          <w:marLeft w:val="0"/>
          <w:marRight w:val="0"/>
          <w:marTop w:val="0"/>
          <w:marBottom w:val="0"/>
          <w:divBdr>
            <w:top w:val="none" w:sz="0" w:space="0" w:color="auto"/>
            <w:left w:val="none" w:sz="0" w:space="0" w:color="auto"/>
            <w:bottom w:val="none" w:sz="0" w:space="0" w:color="auto"/>
            <w:right w:val="none" w:sz="0" w:space="0" w:color="auto"/>
          </w:divBdr>
        </w:div>
        <w:div w:id="1650019471">
          <w:blockQuote w:val="1"/>
          <w:marLeft w:val="0"/>
          <w:marRight w:val="0"/>
          <w:marTop w:val="0"/>
          <w:marBottom w:val="0"/>
          <w:divBdr>
            <w:top w:val="none" w:sz="0" w:space="0" w:color="auto"/>
            <w:left w:val="none" w:sz="0" w:space="0" w:color="auto"/>
            <w:bottom w:val="none" w:sz="0" w:space="0" w:color="auto"/>
            <w:right w:val="none" w:sz="0" w:space="0" w:color="auto"/>
          </w:divBdr>
        </w:div>
        <w:div w:id="697196946">
          <w:blockQuote w:val="1"/>
          <w:marLeft w:val="0"/>
          <w:marRight w:val="0"/>
          <w:marTop w:val="0"/>
          <w:marBottom w:val="0"/>
          <w:divBdr>
            <w:top w:val="none" w:sz="0" w:space="0" w:color="auto"/>
            <w:left w:val="none" w:sz="0" w:space="0" w:color="auto"/>
            <w:bottom w:val="none" w:sz="0" w:space="0" w:color="auto"/>
            <w:right w:val="none" w:sz="0" w:space="0" w:color="auto"/>
          </w:divBdr>
        </w:div>
        <w:div w:id="996763591">
          <w:blockQuote w:val="1"/>
          <w:marLeft w:val="0"/>
          <w:marRight w:val="0"/>
          <w:marTop w:val="0"/>
          <w:marBottom w:val="0"/>
          <w:divBdr>
            <w:top w:val="none" w:sz="0" w:space="0" w:color="auto"/>
            <w:left w:val="none" w:sz="0" w:space="0" w:color="auto"/>
            <w:bottom w:val="none" w:sz="0" w:space="0" w:color="auto"/>
            <w:right w:val="none" w:sz="0" w:space="0" w:color="auto"/>
          </w:divBdr>
        </w:div>
        <w:div w:id="1955625023">
          <w:blockQuote w:val="1"/>
          <w:marLeft w:val="0"/>
          <w:marRight w:val="0"/>
          <w:marTop w:val="0"/>
          <w:marBottom w:val="0"/>
          <w:divBdr>
            <w:top w:val="none" w:sz="0" w:space="0" w:color="auto"/>
            <w:left w:val="none" w:sz="0" w:space="0" w:color="auto"/>
            <w:bottom w:val="none" w:sz="0" w:space="0" w:color="auto"/>
            <w:right w:val="none" w:sz="0" w:space="0" w:color="auto"/>
          </w:divBdr>
        </w:div>
        <w:div w:id="595403266">
          <w:blockQuote w:val="1"/>
          <w:marLeft w:val="0"/>
          <w:marRight w:val="0"/>
          <w:marTop w:val="0"/>
          <w:marBottom w:val="0"/>
          <w:divBdr>
            <w:top w:val="none" w:sz="0" w:space="0" w:color="auto"/>
            <w:left w:val="none" w:sz="0" w:space="0" w:color="auto"/>
            <w:bottom w:val="none" w:sz="0" w:space="0" w:color="auto"/>
            <w:right w:val="none" w:sz="0" w:space="0" w:color="auto"/>
          </w:divBdr>
        </w:div>
        <w:div w:id="735588374">
          <w:blockQuote w:val="1"/>
          <w:marLeft w:val="0"/>
          <w:marRight w:val="0"/>
          <w:marTop w:val="0"/>
          <w:marBottom w:val="0"/>
          <w:divBdr>
            <w:top w:val="none" w:sz="0" w:space="0" w:color="auto"/>
            <w:left w:val="none" w:sz="0" w:space="0" w:color="auto"/>
            <w:bottom w:val="none" w:sz="0" w:space="0" w:color="auto"/>
            <w:right w:val="none" w:sz="0" w:space="0" w:color="auto"/>
          </w:divBdr>
        </w:div>
        <w:div w:id="1068577709">
          <w:blockQuote w:val="1"/>
          <w:marLeft w:val="0"/>
          <w:marRight w:val="0"/>
          <w:marTop w:val="0"/>
          <w:marBottom w:val="0"/>
          <w:divBdr>
            <w:top w:val="none" w:sz="0" w:space="0" w:color="auto"/>
            <w:left w:val="none" w:sz="0" w:space="0" w:color="auto"/>
            <w:bottom w:val="none" w:sz="0" w:space="0" w:color="auto"/>
            <w:right w:val="none" w:sz="0" w:space="0" w:color="auto"/>
          </w:divBdr>
        </w:div>
        <w:div w:id="2145610982">
          <w:blockQuote w:val="1"/>
          <w:marLeft w:val="0"/>
          <w:marRight w:val="0"/>
          <w:marTop w:val="0"/>
          <w:marBottom w:val="0"/>
          <w:divBdr>
            <w:top w:val="none" w:sz="0" w:space="0" w:color="auto"/>
            <w:left w:val="none" w:sz="0" w:space="0" w:color="auto"/>
            <w:bottom w:val="none" w:sz="0" w:space="0" w:color="auto"/>
            <w:right w:val="none" w:sz="0" w:space="0" w:color="auto"/>
          </w:divBdr>
        </w:div>
        <w:div w:id="1692610409">
          <w:blockQuote w:val="1"/>
          <w:marLeft w:val="0"/>
          <w:marRight w:val="0"/>
          <w:marTop w:val="0"/>
          <w:marBottom w:val="0"/>
          <w:divBdr>
            <w:top w:val="none" w:sz="0" w:space="0" w:color="auto"/>
            <w:left w:val="none" w:sz="0" w:space="0" w:color="auto"/>
            <w:bottom w:val="none" w:sz="0" w:space="0" w:color="auto"/>
            <w:right w:val="none" w:sz="0" w:space="0" w:color="auto"/>
          </w:divBdr>
        </w:div>
        <w:div w:id="2001153324">
          <w:blockQuote w:val="1"/>
          <w:marLeft w:val="0"/>
          <w:marRight w:val="0"/>
          <w:marTop w:val="0"/>
          <w:marBottom w:val="0"/>
          <w:divBdr>
            <w:top w:val="none" w:sz="0" w:space="0" w:color="auto"/>
            <w:left w:val="none" w:sz="0" w:space="0" w:color="auto"/>
            <w:bottom w:val="none" w:sz="0" w:space="0" w:color="auto"/>
            <w:right w:val="none" w:sz="0" w:space="0" w:color="auto"/>
          </w:divBdr>
        </w:div>
        <w:div w:id="2072805238">
          <w:blockQuote w:val="1"/>
          <w:marLeft w:val="0"/>
          <w:marRight w:val="0"/>
          <w:marTop w:val="0"/>
          <w:marBottom w:val="0"/>
          <w:divBdr>
            <w:top w:val="none" w:sz="0" w:space="0" w:color="auto"/>
            <w:left w:val="none" w:sz="0" w:space="0" w:color="auto"/>
            <w:bottom w:val="none" w:sz="0" w:space="0" w:color="auto"/>
            <w:right w:val="none" w:sz="0" w:space="0" w:color="auto"/>
          </w:divBdr>
        </w:div>
        <w:div w:id="101265972">
          <w:blockQuote w:val="1"/>
          <w:marLeft w:val="0"/>
          <w:marRight w:val="0"/>
          <w:marTop w:val="0"/>
          <w:marBottom w:val="0"/>
          <w:divBdr>
            <w:top w:val="none" w:sz="0" w:space="0" w:color="auto"/>
            <w:left w:val="none" w:sz="0" w:space="0" w:color="auto"/>
            <w:bottom w:val="none" w:sz="0" w:space="0" w:color="auto"/>
            <w:right w:val="none" w:sz="0" w:space="0" w:color="auto"/>
          </w:divBdr>
        </w:div>
        <w:div w:id="105737201">
          <w:blockQuote w:val="1"/>
          <w:marLeft w:val="0"/>
          <w:marRight w:val="0"/>
          <w:marTop w:val="0"/>
          <w:marBottom w:val="0"/>
          <w:divBdr>
            <w:top w:val="none" w:sz="0" w:space="0" w:color="auto"/>
            <w:left w:val="none" w:sz="0" w:space="0" w:color="auto"/>
            <w:bottom w:val="none" w:sz="0" w:space="0" w:color="auto"/>
            <w:right w:val="none" w:sz="0" w:space="0" w:color="auto"/>
          </w:divBdr>
        </w:div>
        <w:div w:id="636110605">
          <w:blockQuote w:val="1"/>
          <w:marLeft w:val="0"/>
          <w:marRight w:val="0"/>
          <w:marTop w:val="0"/>
          <w:marBottom w:val="0"/>
          <w:divBdr>
            <w:top w:val="none" w:sz="0" w:space="0" w:color="auto"/>
            <w:left w:val="none" w:sz="0" w:space="0" w:color="auto"/>
            <w:bottom w:val="none" w:sz="0" w:space="0" w:color="auto"/>
            <w:right w:val="none" w:sz="0" w:space="0" w:color="auto"/>
          </w:divBdr>
        </w:div>
        <w:div w:id="1844392790">
          <w:blockQuote w:val="1"/>
          <w:marLeft w:val="0"/>
          <w:marRight w:val="0"/>
          <w:marTop w:val="0"/>
          <w:marBottom w:val="0"/>
          <w:divBdr>
            <w:top w:val="none" w:sz="0" w:space="0" w:color="auto"/>
            <w:left w:val="none" w:sz="0" w:space="0" w:color="auto"/>
            <w:bottom w:val="none" w:sz="0" w:space="0" w:color="auto"/>
            <w:right w:val="none" w:sz="0" w:space="0" w:color="auto"/>
          </w:divBdr>
        </w:div>
        <w:div w:id="1870024953">
          <w:blockQuote w:val="1"/>
          <w:marLeft w:val="0"/>
          <w:marRight w:val="0"/>
          <w:marTop w:val="0"/>
          <w:marBottom w:val="0"/>
          <w:divBdr>
            <w:top w:val="none" w:sz="0" w:space="0" w:color="auto"/>
            <w:left w:val="none" w:sz="0" w:space="0" w:color="auto"/>
            <w:bottom w:val="none" w:sz="0" w:space="0" w:color="auto"/>
            <w:right w:val="none" w:sz="0" w:space="0" w:color="auto"/>
          </w:divBdr>
        </w:div>
        <w:div w:id="2141996350">
          <w:blockQuote w:val="1"/>
          <w:marLeft w:val="0"/>
          <w:marRight w:val="0"/>
          <w:marTop w:val="0"/>
          <w:marBottom w:val="0"/>
          <w:divBdr>
            <w:top w:val="none" w:sz="0" w:space="0" w:color="auto"/>
            <w:left w:val="none" w:sz="0" w:space="0" w:color="auto"/>
            <w:bottom w:val="none" w:sz="0" w:space="0" w:color="auto"/>
            <w:right w:val="none" w:sz="0" w:space="0" w:color="auto"/>
          </w:divBdr>
        </w:div>
        <w:div w:id="1854568509">
          <w:blockQuote w:val="1"/>
          <w:marLeft w:val="0"/>
          <w:marRight w:val="0"/>
          <w:marTop w:val="0"/>
          <w:marBottom w:val="0"/>
          <w:divBdr>
            <w:top w:val="none" w:sz="0" w:space="0" w:color="auto"/>
            <w:left w:val="none" w:sz="0" w:space="0" w:color="auto"/>
            <w:bottom w:val="none" w:sz="0" w:space="0" w:color="auto"/>
            <w:right w:val="none" w:sz="0" w:space="0" w:color="auto"/>
          </w:divBdr>
        </w:div>
        <w:div w:id="2054035862">
          <w:blockQuote w:val="1"/>
          <w:marLeft w:val="0"/>
          <w:marRight w:val="0"/>
          <w:marTop w:val="0"/>
          <w:marBottom w:val="0"/>
          <w:divBdr>
            <w:top w:val="none" w:sz="0" w:space="0" w:color="auto"/>
            <w:left w:val="none" w:sz="0" w:space="0" w:color="auto"/>
            <w:bottom w:val="none" w:sz="0" w:space="0" w:color="auto"/>
            <w:right w:val="none" w:sz="0" w:space="0" w:color="auto"/>
          </w:divBdr>
        </w:div>
        <w:div w:id="619799585">
          <w:blockQuote w:val="1"/>
          <w:marLeft w:val="0"/>
          <w:marRight w:val="0"/>
          <w:marTop w:val="0"/>
          <w:marBottom w:val="0"/>
          <w:divBdr>
            <w:top w:val="none" w:sz="0" w:space="0" w:color="auto"/>
            <w:left w:val="none" w:sz="0" w:space="0" w:color="auto"/>
            <w:bottom w:val="none" w:sz="0" w:space="0" w:color="auto"/>
            <w:right w:val="none" w:sz="0" w:space="0" w:color="auto"/>
          </w:divBdr>
        </w:div>
        <w:div w:id="2034455320">
          <w:blockQuote w:val="1"/>
          <w:marLeft w:val="0"/>
          <w:marRight w:val="0"/>
          <w:marTop w:val="0"/>
          <w:marBottom w:val="0"/>
          <w:divBdr>
            <w:top w:val="none" w:sz="0" w:space="0" w:color="auto"/>
            <w:left w:val="none" w:sz="0" w:space="0" w:color="auto"/>
            <w:bottom w:val="none" w:sz="0" w:space="0" w:color="auto"/>
            <w:right w:val="none" w:sz="0" w:space="0" w:color="auto"/>
          </w:divBdr>
        </w:div>
        <w:div w:id="1467972368">
          <w:blockQuote w:val="1"/>
          <w:marLeft w:val="0"/>
          <w:marRight w:val="0"/>
          <w:marTop w:val="0"/>
          <w:marBottom w:val="0"/>
          <w:divBdr>
            <w:top w:val="none" w:sz="0" w:space="0" w:color="auto"/>
            <w:left w:val="none" w:sz="0" w:space="0" w:color="auto"/>
            <w:bottom w:val="none" w:sz="0" w:space="0" w:color="auto"/>
            <w:right w:val="none" w:sz="0" w:space="0" w:color="auto"/>
          </w:divBdr>
        </w:div>
        <w:div w:id="1290823806">
          <w:blockQuote w:val="1"/>
          <w:marLeft w:val="0"/>
          <w:marRight w:val="0"/>
          <w:marTop w:val="0"/>
          <w:marBottom w:val="0"/>
          <w:divBdr>
            <w:top w:val="none" w:sz="0" w:space="0" w:color="auto"/>
            <w:left w:val="none" w:sz="0" w:space="0" w:color="auto"/>
            <w:bottom w:val="none" w:sz="0" w:space="0" w:color="auto"/>
            <w:right w:val="none" w:sz="0" w:space="0" w:color="auto"/>
          </w:divBdr>
        </w:div>
        <w:div w:id="1578786406">
          <w:blockQuote w:val="1"/>
          <w:marLeft w:val="0"/>
          <w:marRight w:val="0"/>
          <w:marTop w:val="0"/>
          <w:marBottom w:val="0"/>
          <w:divBdr>
            <w:top w:val="none" w:sz="0" w:space="0" w:color="auto"/>
            <w:left w:val="none" w:sz="0" w:space="0" w:color="auto"/>
            <w:bottom w:val="none" w:sz="0" w:space="0" w:color="auto"/>
            <w:right w:val="none" w:sz="0" w:space="0" w:color="auto"/>
          </w:divBdr>
        </w:div>
        <w:div w:id="528027802">
          <w:blockQuote w:val="1"/>
          <w:marLeft w:val="0"/>
          <w:marRight w:val="0"/>
          <w:marTop w:val="0"/>
          <w:marBottom w:val="0"/>
          <w:divBdr>
            <w:top w:val="none" w:sz="0" w:space="0" w:color="auto"/>
            <w:left w:val="none" w:sz="0" w:space="0" w:color="auto"/>
            <w:bottom w:val="none" w:sz="0" w:space="0" w:color="auto"/>
            <w:right w:val="none" w:sz="0" w:space="0" w:color="auto"/>
          </w:divBdr>
        </w:div>
        <w:div w:id="1999916649">
          <w:blockQuote w:val="1"/>
          <w:marLeft w:val="0"/>
          <w:marRight w:val="0"/>
          <w:marTop w:val="0"/>
          <w:marBottom w:val="0"/>
          <w:divBdr>
            <w:top w:val="none" w:sz="0" w:space="0" w:color="auto"/>
            <w:left w:val="none" w:sz="0" w:space="0" w:color="auto"/>
            <w:bottom w:val="none" w:sz="0" w:space="0" w:color="auto"/>
            <w:right w:val="none" w:sz="0" w:space="0" w:color="auto"/>
          </w:divBdr>
        </w:div>
        <w:div w:id="631398660">
          <w:blockQuote w:val="1"/>
          <w:marLeft w:val="0"/>
          <w:marRight w:val="0"/>
          <w:marTop w:val="0"/>
          <w:marBottom w:val="0"/>
          <w:divBdr>
            <w:top w:val="none" w:sz="0" w:space="0" w:color="auto"/>
            <w:left w:val="none" w:sz="0" w:space="0" w:color="auto"/>
            <w:bottom w:val="none" w:sz="0" w:space="0" w:color="auto"/>
            <w:right w:val="none" w:sz="0" w:space="0" w:color="auto"/>
          </w:divBdr>
        </w:div>
        <w:div w:id="1907303211">
          <w:blockQuote w:val="1"/>
          <w:marLeft w:val="0"/>
          <w:marRight w:val="0"/>
          <w:marTop w:val="0"/>
          <w:marBottom w:val="0"/>
          <w:divBdr>
            <w:top w:val="none" w:sz="0" w:space="0" w:color="auto"/>
            <w:left w:val="none" w:sz="0" w:space="0" w:color="auto"/>
            <w:bottom w:val="none" w:sz="0" w:space="0" w:color="auto"/>
            <w:right w:val="none" w:sz="0" w:space="0" w:color="auto"/>
          </w:divBdr>
        </w:div>
        <w:div w:id="825319481">
          <w:blockQuote w:val="1"/>
          <w:marLeft w:val="0"/>
          <w:marRight w:val="0"/>
          <w:marTop w:val="0"/>
          <w:marBottom w:val="0"/>
          <w:divBdr>
            <w:top w:val="none" w:sz="0" w:space="0" w:color="auto"/>
            <w:left w:val="none" w:sz="0" w:space="0" w:color="auto"/>
            <w:bottom w:val="none" w:sz="0" w:space="0" w:color="auto"/>
            <w:right w:val="none" w:sz="0" w:space="0" w:color="auto"/>
          </w:divBdr>
        </w:div>
        <w:div w:id="2141260852">
          <w:blockQuote w:val="1"/>
          <w:marLeft w:val="0"/>
          <w:marRight w:val="0"/>
          <w:marTop w:val="0"/>
          <w:marBottom w:val="0"/>
          <w:divBdr>
            <w:top w:val="none" w:sz="0" w:space="0" w:color="auto"/>
            <w:left w:val="none" w:sz="0" w:space="0" w:color="auto"/>
            <w:bottom w:val="none" w:sz="0" w:space="0" w:color="auto"/>
            <w:right w:val="none" w:sz="0" w:space="0" w:color="auto"/>
          </w:divBdr>
        </w:div>
        <w:div w:id="716977493">
          <w:blockQuote w:val="1"/>
          <w:marLeft w:val="0"/>
          <w:marRight w:val="0"/>
          <w:marTop w:val="0"/>
          <w:marBottom w:val="0"/>
          <w:divBdr>
            <w:top w:val="none" w:sz="0" w:space="0" w:color="auto"/>
            <w:left w:val="none" w:sz="0" w:space="0" w:color="auto"/>
            <w:bottom w:val="none" w:sz="0" w:space="0" w:color="auto"/>
            <w:right w:val="none" w:sz="0" w:space="0" w:color="auto"/>
          </w:divBdr>
        </w:div>
        <w:div w:id="593395128">
          <w:blockQuote w:val="1"/>
          <w:marLeft w:val="0"/>
          <w:marRight w:val="0"/>
          <w:marTop w:val="0"/>
          <w:marBottom w:val="0"/>
          <w:divBdr>
            <w:top w:val="none" w:sz="0" w:space="0" w:color="auto"/>
            <w:left w:val="none" w:sz="0" w:space="0" w:color="auto"/>
            <w:bottom w:val="none" w:sz="0" w:space="0" w:color="auto"/>
            <w:right w:val="none" w:sz="0" w:space="0" w:color="auto"/>
          </w:divBdr>
        </w:div>
        <w:div w:id="406733012">
          <w:blockQuote w:val="1"/>
          <w:marLeft w:val="0"/>
          <w:marRight w:val="0"/>
          <w:marTop w:val="0"/>
          <w:marBottom w:val="0"/>
          <w:divBdr>
            <w:top w:val="none" w:sz="0" w:space="0" w:color="auto"/>
            <w:left w:val="none" w:sz="0" w:space="0" w:color="auto"/>
            <w:bottom w:val="none" w:sz="0" w:space="0" w:color="auto"/>
            <w:right w:val="none" w:sz="0" w:space="0" w:color="auto"/>
          </w:divBdr>
        </w:div>
        <w:div w:id="253979182">
          <w:blockQuote w:val="1"/>
          <w:marLeft w:val="0"/>
          <w:marRight w:val="0"/>
          <w:marTop w:val="0"/>
          <w:marBottom w:val="0"/>
          <w:divBdr>
            <w:top w:val="none" w:sz="0" w:space="0" w:color="auto"/>
            <w:left w:val="none" w:sz="0" w:space="0" w:color="auto"/>
            <w:bottom w:val="none" w:sz="0" w:space="0" w:color="auto"/>
            <w:right w:val="none" w:sz="0" w:space="0" w:color="auto"/>
          </w:divBdr>
        </w:div>
        <w:div w:id="2098594561">
          <w:blockQuote w:val="1"/>
          <w:marLeft w:val="0"/>
          <w:marRight w:val="0"/>
          <w:marTop w:val="0"/>
          <w:marBottom w:val="0"/>
          <w:divBdr>
            <w:top w:val="none" w:sz="0" w:space="0" w:color="auto"/>
            <w:left w:val="none" w:sz="0" w:space="0" w:color="auto"/>
            <w:bottom w:val="none" w:sz="0" w:space="0" w:color="auto"/>
            <w:right w:val="none" w:sz="0" w:space="0" w:color="auto"/>
          </w:divBdr>
        </w:div>
        <w:div w:id="975910703">
          <w:blockQuote w:val="1"/>
          <w:marLeft w:val="0"/>
          <w:marRight w:val="0"/>
          <w:marTop w:val="0"/>
          <w:marBottom w:val="0"/>
          <w:divBdr>
            <w:top w:val="none" w:sz="0" w:space="0" w:color="auto"/>
            <w:left w:val="none" w:sz="0" w:space="0" w:color="auto"/>
            <w:bottom w:val="none" w:sz="0" w:space="0" w:color="auto"/>
            <w:right w:val="none" w:sz="0" w:space="0" w:color="auto"/>
          </w:divBdr>
        </w:div>
        <w:div w:id="807892886">
          <w:blockQuote w:val="1"/>
          <w:marLeft w:val="0"/>
          <w:marRight w:val="0"/>
          <w:marTop w:val="0"/>
          <w:marBottom w:val="0"/>
          <w:divBdr>
            <w:top w:val="none" w:sz="0" w:space="0" w:color="auto"/>
            <w:left w:val="none" w:sz="0" w:space="0" w:color="auto"/>
            <w:bottom w:val="none" w:sz="0" w:space="0" w:color="auto"/>
            <w:right w:val="none" w:sz="0" w:space="0" w:color="auto"/>
          </w:divBdr>
        </w:div>
        <w:div w:id="1780831106">
          <w:blockQuote w:val="1"/>
          <w:marLeft w:val="0"/>
          <w:marRight w:val="0"/>
          <w:marTop w:val="0"/>
          <w:marBottom w:val="0"/>
          <w:divBdr>
            <w:top w:val="none" w:sz="0" w:space="0" w:color="auto"/>
            <w:left w:val="none" w:sz="0" w:space="0" w:color="auto"/>
            <w:bottom w:val="none" w:sz="0" w:space="0" w:color="auto"/>
            <w:right w:val="none" w:sz="0" w:space="0" w:color="auto"/>
          </w:divBdr>
        </w:div>
        <w:div w:id="1111556554">
          <w:blockQuote w:val="1"/>
          <w:marLeft w:val="0"/>
          <w:marRight w:val="0"/>
          <w:marTop w:val="0"/>
          <w:marBottom w:val="0"/>
          <w:divBdr>
            <w:top w:val="none" w:sz="0" w:space="0" w:color="auto"/>
            <w:left w:val="none" w:sz="0" w:space="0" w:color="auto"/>
            <w:bottom w:val="none" w:sz="0" w:space="0" w:color="auto"/>
            <w:right w:val="none" w:sz="0" w:space="0" w:color="auto"/>
          </w:divBdr>
        </w:div>
        <w:div w:id="837384204">
          <w:blockQuote w:val="1"/>
          <w:marLeft w:val="0"/>
          <w:marRight w:val="0"/>
          <w:marTop w:val="0"/>
          <w:marBottom w:val="0"/>
          <w:divBdr>
            <w:top w:val="none" w:sz="0" w:space="0" w:color="auto"/>
            <w:left w:val="none" w:sz="0" w:space="0" w:color="auto"/>
            <w:bottom w:val="none" w:sz="0" w:space="0" w:color="auto"/>
            <w:right w:val="none" w:sz="0" w:space="0" w:color="auto"/>
          </w:divBdr>
        </w:div>
        <w:div w:id="307712143">
          <w:blockQuote w:val="1"/>
          <w:marLeft w:val="0"/>
          <w:marRight w:val="0"/>
          <w:marTop w:val="0"/>
          <w:marBottom w:val="0"/>
          <w:divBdr>
            <w:top w:val="none" w:sz="0" w:space="0" w:color="auto"/>
            <w:left w:val="none" w:sz="0" w:space="0" w:color="auto"/>
            <w:bottom w:val="none" w:sz="0" w:space="0" w:color="auto"/>
            <w:right w:val="none" w:sz="0" w:space="0" w:color="auto"/>
          </w:divBdr>
        </w:div>
        <w:div w:id="525295990">
          <w:blockQuote w:val="1"/>
          <w:marLeft w:val="0"/>
          <w:marRight w:val="0"/>
          <w:marTop w:val="0"/>
          <w:marBottom w:val="0"/>
          <w:divBdr>
            <w:top w:val="none" w:sz="0" w:space="0" w:color="auto"/>
            <w:left w:val="none" w:sz="0" w:space="0" w:color="auto"/>
            <w:bottom w:val="none" w:sz="0" w:space="0" w:color="auto"/>
            <w:right w:val="none" w:sz="0" w:space="0" w:color="auto"/>
          </w:divBdr>
        </w:div>
        <w:div w:id="433863643">
          <w:blockQuote w:val="1"/>
          <w:marLeft w:val="0"/>
          <w:marRight w:val="0"/>
          <w:marTop w:val="0"/>
          <w:marBottom w:val="0"/>
          <w:divBdr>
            <w:top w:val="none" w:sz="0" w:space="0" w:color="auto"/>
            <w:left w:val="none" w:sz="0" w:space="0" w:color="auto"/>
            <w:bottom w:val="none" w:sz="0" w:space="0" w:color="auto"/>
            <w:right w:val="none" w:sz="0" w:space="0" w:color="auto"/>
          </w:divBdr>
        </w:div>
        <w:div w:id="1209999082">
          <w:blockQuote w:val="1"/>
          <w:marLeft w:val="0"/>
          <w:marRight w:val="0"/>
          <w:marTop w:val="0"/>
          <w:marBottom w:val="0"/>
          <w:divBdr>
            <w:top w:val="none" w:sz="0" w:space="0" w:color="auto"/>
            <w:left w:val="none" w:sz="0" w:space="0" w:color="auto"/>
            <w:bottom w:val="none" w:sz="0" w:space="0" w:color="auto"/>
            <w:right w:val="none" w:sz="0" w:space="0" w:color="auto"/>
          </w:divBdr>
        </w:div>
        <w:div w:id="317076506">
          <w:blockQuote w:val="1"/>
          <w:marLeft w:val="0"/>
          <w:marRight w:val="0"/>
          <w:marTop w:val="0"/>
          <w:marBottom w:val="0"/>
          <w:divBdr>
            <w:top w:val="none" w:sz="0" w:space="0" w:color="auto"/>
            <w:left w:val="none" w:sz="0" w:space="0" w:color="auto"/>
            <w:bottom w:val="none" w:sz="0" w:space="0" w:color="auto"/>
            <w:right w:val="none" w:sz="0" w:space="0" w:color="auto"/>
          </w:divBdr>
        </w:div>
        <w:div w:id="1745029543">
          <w:blockQuote w:val="1"/>
          <w:marLeft w:val="0"/>
          <w:marRight w:val="0"/>
          <w:marTop w:val="0"/>
          <w:marBottom w:val="0"/>
          <w:divBdr>
            <w:top w:val="none" w:sz="0" w:space="0" w:color="auto"/>
            <w:left w:val="none" w:sz="0" w:space="0" w:color="auto"/>
            <w:bottom w:val="none" w:sz="0" w:space="0" w:color="auto"/>
            <w:right w:val="none" w:sz="0" w:space="0" w:color="auto"/>
          </w:divBdr>
        </w:div>
        <w:div w:id="1256472928">
          <w:blockQuote w:val="1"/>
          <w:marLeft w:val="0"/>
          <w:marRight w:val="0"/>
          <w:marTop w:val="0"/>
          <w:marBottom w:val="0"/>
          <w:divBdr>
            <w:top w:val="none" w:sz="0" w:space="0" w:color="auto"/>
            <w:left w:val="none" w:sz="0" w:space="0" w:color="auto"/>
            <w:bottom w:val="none" w:sz="0" w:space="0" w:color="auto"/>
            <w:right w:val="none" w:sz="0" w:space="0" w:color="auto"/>
          </w:divBdr>
        </w:div>
        <w:div w:id="182331543">
          <w:blockQuote w:val="1"/>
          <w:marLeft w:val="0"/>
          <w:marRight w:val="0"/>
          <w:marTop w:val="0"/>
          <w:marBottom w:val="0"/>
          <w:divBdr>
            <w:top w:val="none" w:sz="0" w:space="0" w:color="auto"/>
            <w:left w:val="none" w:sz="0" w:space="0" w:color="auto"/>
            <w:bottom w:val="none" w:sz="0" w:space="0" w:color="auto"/>
            <w:right w:val="none" w:sz="0" w:space="0" w:color="auto"/>
          </w:divBdr>
        </w:div>
        <w:div w:id="1335452918">
          <w:blockQuote w:val="1"/>
          <w:marLeft w:val="0"/>
          <w:marRight w:val="0"/>
          <w:marTop w:val="0"/>
          <w:marBottom w:val="0"/>
          <w:divBdr>
            <w:top w:val="none" w:sz="0" w:space="0" w:color="auto"/>
            <w:left w:val="none" w:sz="0" w:space="0" w:color="auto"/>
            <w:bottom w:val="none" w:sz="0" w:space="0" w:color="auto"/>
            <w:right w:val="none" w:sz="0" w:space="0" w:color="auto"/>
          </w:divBdr>
        </w:div>
        <w:div w:id="1587348007">
          <w:blockQuote w:val="1"/>
          <w:marLeft w:val="0"/>
          <w:marRight w:val="0"/>
          <w:marTop w:val="0"/>
          <w:marBottom w:val="0"/>
          <w:divBdr>
            <w:top w:val="none" w:sz="0" w:space="0" w:color="auto"/>
            <w:left w:val="none" w:sz="0" w:space="0" w:color="auto"/>
            <w:bottom w:val="none" w:sz="0" w:space="0" w:color="auto"/>
            <w:right w:val="none" w:sz="0" w:space="0" w:color="auto"/>
          </w:divBdr>
        </w:div>
        <w:div w:id="558634911">
          <w:blockQuote w:val="1"/>
          <w:marLeft w:val="0"/>
          <w:marRight w:val="0"/>
          <w:marTop w:val="0"/>
          <w:marBottom w:val="0"/>
          <w:divBdr>
            <w:top w:val="none" w:sz="0" w:space="0" w:color="auto"/>
            <w:left w:val="none" w:sz="0" w:space="0" w:color="auto"/>
            <w:bottom w:val="none" w:sz="0" w:space="0" w:color="auto"/>
            <w:right w:val="none" w:sz="0" w:space="0" w:color="auto"/>
          </w:divBdr>
        </w:div>
        <w:div w:id="734857890">
          <w:blockQuote w:val="1"/>
          <w:marLeft w:val="0"/>
          <w:marRight w:val="0"/>
          <w:marTop w:val="0"/>
          <w:marBottom w:val="0"/>
          <w:divBdr>
            <w:top w:val="none" w:sz="0" w:space="0" w:color="auto"/>
            <w:left w:val="none" w:sz="0" w:space="0" w:color="auto"/>
            <w:bottom w:val="none" w:sz="0" w:space="0" w:color="auto"/>
            <w:right w:val="none" w:sz="0" w:space="0" w:color="auto"/>
          </w:divBdr>
        </w:div>
        <w:div w:id="2116511094">
          <w:blockQuote w:val="1"/>
          <w:marLeft w:val="0"/>
          <w:marRight w:val="0"/>
          <w:marTop w:val="0"/>
          <w:marBottom w:val="0"/>
          <w:divBdr>
            <w:top w:val="none" w:sz="0" w:space="0" w:color="auto"/>
            <w:left w:val="none" w:sz="0" w:space="0" w:color="auto"/>
            <w:bottom w:val="none" w:sz="0" w:space="0" w:color="auto"/>
            <w:right w:val="none" w:sz="0" w:space="0" w:color="auto"/>
          </w:divBdr>
        </w:div>
        <w:div w:id="260576107">
          <w:blockQuote w:val="1"/>
          <w:marLeft w:val="0"/>
          <w:marRight w:val="0"/>
          <w:marTop w:val="0"/>
          <w:marBottom w:val="0"/>
          <w:divBdr>
            <w:top w:val="none" w:sz="0" w:space="0" w:color="auto"/>
            <w:left w:val="none" w:sz="0" w:space="0" w:color="auto"/>
            <w:bottom w:val="none" w:sz="0" w:space="0" w:color="auto"/>
            <w:right w:val="none" w:sz="0" w:space="0" w:color="auto"/>
          </w:divBdr>
        </w:div>
        <w:div w:id="130220072">
          <w:blockQuote w:val="1"/>
          <w:marLeft w:val="0"/>
          <w:marRight w:val="0"/>
          <w:marTop w:val="0"/>
          <w:marBottom w:val="0"/>
          <w:divBdr>
            <w:top w:val="none" w:sz="0" w:space="0" w:color="auto"/>
            <w:left w:val="none" w:sz="0" w:space="0" w:color="auto"/>
            <w:bottom w:val="none" w:sz="0" w:space="0" w:color="auto"/>
            <w:right w:val="none" w:sz="0" w:space="0" w:color="auto"/>
          </w:divBdr>
        </w:div>
        <w:div w:id="2059476521">
          <w:blockQuote w:val="1"/>
          <w:marLeft w:val="0"/>
          <w:marRight w:val="0"/>
          <w:marTop w:val="0"/>
          <w:marBottom w:val="0"/>
          <w:divBdr>
            <w:top w:val="none" w:sz="0" w:space="0" w:color="auto"/>
            <w:left w:val="none" w:sz="0" w:space="0" w:color="auto"/>
            <w:bottom w:val="none" w:sz="0" w:space="0" w:color="auto"/>
            <w:right w:val="none" w:sz="0" w:space="0" w:color="auto"/>
          </w:divBdr>
        </w:div>
        <w:div w:id="355884763">
          <w:blockQuote w:val="1"/>
          <w:marLeft w:val="0"/>
          <w:marRight w:val="0"/>
          <w:marTop w:val="0"/>
          <w:marBottom w:val="0"/>
          <w:divBdr>
            <w:top w:val="none" w:sz="0" w:space="0" w:color="auto"/>
            <w:left w:val="none" w:sz="0" w:space="0" w:color="auto"/>
            <w:bottom w:val="none" w:sz="0" w:space="0" w:color="auto"/>
            <w:right w:val="none" w:sz="0" w:space="0" w:color="auto"/>
          </w:divBdr>
        </w:div>
        <w:div w:id="649090508">
          <w:blockQuote w:val="1"/>
          <w:marLeft w:val="0"/>
          <w:marRight w:val="0"/>
          <w:marTop w:val="0"/>
          <w:marBottom w:val="0"/>
          <w:divBdr>
            <w:top w:val="none" w:sz="0" w:space="0" w:color="auto"/>
            <w:left w:val="none" w:sz="0" w:space="0" w:color="auto"/>
            <w:bottom w:val="none" w:sz="0" w:space="0" w:color="auto"/>
            <w:right w:val="none" w:sz="0" w:space="0" w:color="auto"/>
          </w:divBdr>
        </w:div>
        <w:div w:id="508257186">
          <w:blockQuote w:val="1"/>
          <w:marLeft w:val="0"/>
          <w:marRight w:val="0"/>
          <w:marTop w:val="0"/>
          <w:marBottom w:val="0"/>
          <w:divBdr>
            <w:top w:val="none" w:sz="0" w:space="0" w:color="auto"/>
            <w:left w:val="none" w:sz="0" w:space="0" w:color="auto"/>
            <w:bottom w:val="none" w:sz="0" w:space="0" w:color="auto"/>
            <w:right w:val="none" w:sz="0" w:space="0" w:color="auto"/>
          </w:divBdr>
        </w:div>
        <w:div w:id="1698967870">
          <w:blockQuote w:val="1"/>
          <w:marLeft w:val="0"/>
          <w:marRight w:val="0"/>
          <w:marTop w:val="0"/>
          <w:marBottom w:val="0"/>
          <w:divBdr>
            <w:top w:val="none" w:sz="0" w:space="0" w:color="auto"/>
            <w:left w:val="none" w:sz="0" w:space="0" w:color="auto"/>
            <w:bottom w:val="none" w:sz="0" w:space="0" w:color="auto"/>
            <w:right w:val="none" w:sz="0" w:space="0" w:color="auto"/>
          </w:divBdr>
        </w:div>
        <w:div w:id="1139299359">
          <w:blockQuote w:val="1"/>
          <w:marLeft w:val="0"/>
          <w:marRight w:val="0"/>
          <w:marTop w:val="0"/>
          <w:marBottom w:val="0"/>
          <w:divBdr>
            <w:top w:val="none" w:sz="0" w:space="0" w:color="auto"/>
            <w:left w:val="none" w:sz="0" w:space="0" w:color="auto"/>
            <w:bottom w:val="none" w:sz="0" w:space="0" w:color="auto"/>
            <w:right w:val="none" w:sz="0" w:space="0" w:color="auto"/>
          </w:divBdr>
          <w:divsChild>
            <w:div w:id="1303848687">
              <w:marLeft w:val="0"/>
              <w:marRight w:val="0"/>
              <w:marTop w:val="0"/>
              <w:marBottom w:val="0"/>
              <w:divBdr>
                <w:top w:val="none" w:sz="0" w:space="0" w:color="auto"/>
                <w:left w:val="single" w:sz="18" w:space="14" w:color="CCCCCC"/>
                <w:bottom w:val="none" w:sz="0" w:space="0" w:color="auto"/>
                <w:right w:val="none" w:sz="0" w:space="0" w:color="auto"/>
              </w:divBdr>
              <w:divsChild>
                <w:div w:id="131086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433075">
          <w:blockQuote w:val="1"/>
          <w:marLeft w:val="0"/>
          <w:marRight w:val="0"/>
          <w:marTop w:val="0"/>
          <w:marBottom w:val="0"/>
          <w:divBdr>
            <w:top w:val="none" w:sz="0" w:space="0" w:color="auto"/>
            <w:left w:val="none" w:sz="0" w:space="0" w:color="auto"/>
            <w:bottom w:val="none" w:sz="0" w:space="0" w:color="auto"/>
            <w:right w:val="none" w:sz="0" w:space="0" w:color="auto"/>
          </w:divBdr>
        </w:div>
        <w:div w:id="1588230140">
          <w:blockQuote w:val="1"/>
          <w:marLeft w:val="0"/>
          <w:marRight w:val="0"/>
          <w:marTop w:val="0"/>
          <w:marBottom w:val="0"/>
          <w:divBdr>
            <w:top w:val="none" w:sz="0" w:space="0" w:color="auto"/>
            <w:left w:val="none" w:sz="0" w:space="0" w:color="auto"/>
            <w:bottom w:val="none" w:sz="0" w:space="0" w:color="auto"/>
            <w:right w:val="none" w:sz="0" w:space="0" w:color="auto"/>
          </w:divBdr>
        </w:div>
        <w:div w:id="560481241">
          <w:blockQuote w:val="1"/>
          <w:marLeft w:val="0"/>
          <w:marRight w:val="0"/>
          <w:marTop w:val="0"/>
          <w:marBottom w:val="0"/>
          <w:divBdr>
            <w:top w:val="none" w:sz="0" w:space="0" w:color="auto"/>
            <w:left w:val="none" w:sz="0" w:space="0" w:color="auto"/>
            <w:bottom w:val="none" w:sz="0" w:space="0" w:color="auto"/>
            <w:right w:val="none" w:sz="0" w:space="0" w:color="auto"/>
          </w:divBdr>
        </w:div>
        <w:div w:id="1742215048">
          <w:blockQuote w:val="1"/>
          <w:marLeft w:val="0"/>
          <w:marRight w:val="0"/>
          <w:marTop w:val="0"/>
          <w:marBottom w:val="0"/>
          <w:divBdr>
            <w:top w:val="none" w:sz="0" w:space="0" w:color="auto"/>
            <w:left w:val="none" w:sz="0" w:space="0" w:color="auto"/>
            <w:bottom w:val="none" w:sz="0" w:space="0" w:color="auto"/>
            <w:right w:val="none" w:sz="0" w:space="0" w:color="auto"/>
          </w:divBdr>
        </w:div>
        <w:div w:id="1322344174">
          <w:blockQuote w:val="1"/>
          <w:marLeft w:val="0"/>
          <w:marRight w:val="0"/>
          <w:marTop w:val="0"/>
          <w:marBottom w:val="0"/>
          <w:divBdr>
            <w:top w:val="none" w:sz="0" w:space="0" w:color="auto"/>
            <w:left w:val="none" w:sz="0" w:space="0" w:color="auto"/>
            <w:bottom w:val="none" w:sz="0" w:space="0" w:color="auto"/>
            <w:right w:val="none" w:sz="0" w:space="0" w:color="auto"/>
          </w:divBdr>
        </w:div>
        <w:div w:id="2049446203">
          <w:blockQuote w:val="1"/>
          <w:marLeft w:val="0"/>
          <w:marRight w:val="0"/>
          <w:marTop w:val="0"/>
          <w:marBottom w:val="0"/>
          <w:divBdr>
            <w:top w:val="none" w:sz="0" w:space="0" w:color="auto"/>
            <w:left w:val="none" w:sz="0" w:space="0" w:color="auto"/>
            <w:bottom w:val="none" w:sz="0" w:space="0" w:color="auto"/>
            <w:right w:val="none" w:sz="0" w:space="0" w:color="auto"/>
          </w:divBdr>
        </w:div>
        <w:div w:id="552423091">
          <w:blockQuote w:val="1"/>
          <w:marLeft w:val="0"/>
          <w:marRight w:val="0"/>
          <w:marTop w:val="0"/>
          <w:marBottom w:val="0"/>
          <w:divBdr>
            <w:top w:val="none" w:sz="0" w:space="0" w:color="auto"/>
            <w:left w:val="none" w:sz="0" w:space="0" w:color="auto"/>
            <w:bottom w:val="none" w:sz="0" w:space="0" w:color="auto"/>
            <w:right w:val="none" w:sz="0" w:space="0" w:color="auto"/>
          </w:divBdr>
        </w:div>
        <w:div w:id="1477340030">
          <w:blockQuote w:val="1"/>
          <w:marLeft w:val="0"/>
          <w:marRight w:val="0"/>
          <w:marTop w:val="0"/>
          <w:marBottom w:val="0"/>
          <w:divBdr>
            <w:top w:val="none" w:sz="0" w:space="0" w:color="auto"/>
            <w:left w:val="none" w:sz="0" w:space="0" w:color="auto"/>
            <w:bottom w:val="none" w:sz="0" w:space="0" w:color="auto"/>
            <w:right w:val="none" w:sz="0" w:space="0" w:color="auto"/>
          </w:divBdr>
        </w:div>
        <w:div w:id="1715808847">
          <w:blockQuote w:val="1"/>
          <w:marLeft w:val="0"/>
          <w:marRight w:val="0"/>
          <w:marTop w:val="0"/>
          <w:marBottom w:val="0"/>
          <w:divBdr>
            <w:top w:val="none" w:sz="0" w:space="0" w:color="auto"/>
            <w:left w:val="none" w:sz="0" w:space="0" w:color="auto"/>
            <w:bottom w:val="none" w:sz="0" w:space="0" w:color="auto"/>
            <w:right w:val="none" w:sz="0" w:space="0" w:color="auto"/>
          </w:divBdr>
        </w:div>
        <w:div w:id="484320585">
          <w:blockQuote w:val="1"/>
          <w:marLeft w:val="0"/>
          <w:marRight w:val="0"/>
          <w:marTop w:val="0"/>
          <w:marBottom w:val="0"/>
          <w:divBdr>
            <w:top w:val="none" w:sz="0" w:space="0" w:color="auto"/>
            <w:left w:val="none" w:sz="0" w:space="0" w:color="auto"/>
            <w:bottom w:val="none" w:sz="0" w:space="0" w:color="auto"/>
            <w:right w:val="none" w:sz="0" w:space="0" w:color="auto"/>
          </w:divBdr>
        </w:div>
        <w:div w:id="1747072368">
          <w:blockQuote w:val="1"/>
          <w:marLeft w:val="0"/>
          <w:marRight w:val="0"/>
          <w:marTop w:val="0"/>
          <w:marBottom w:val="0"/>
          <w:divBdr>
            <w:top w:val="none" w:sz="0" w:space="0" w:color="auto"/>
            <w:left w:val="none" w:sz="0" w:space="0" w:color="auto"/>
            <w:bottom w:val="none" w:sz="0" w:space="0" w:color="auto"/>
            <w:right w:val="none" w:sz="0" w:space="0" w:color="auto"/>
          </w:divBdr>
        </w:div>
        <w:div w:id="799303774">
          <w:blockQuote w:val="1"/>
          <w:marLeft w:val="0"/>
          <w:marRight w:val="0"/>
          <w:marTop w:val="0"/>
          <w:marBottom w:val="0"/>
          <w:divBdr>
            <w:top w:val="none" w:sz="0" w:space="0" w:color="auto"/>
            <w:left w:val="none" w:sz="0" w:space="0" w:color="auto"/>
            <w:bottom w:val="none" w:sz="0" w:space="0" w:color="auto"/>
            <w:right w:val="none" w:sz="0" w:space="0" w:color="auto"/>
          </w:divBdr>
        </w:div>
        <w:div w:id="41710507">
          <w:blockQuote w:val="1"/>
          <w:marLeft w:val="0"/>
          <w:marRight w:val="0"/>
          <w:marTop w:val="0"/>
          <w:marBottom w:val="0"/>
          <w:divBdr>
            <w:top w:val="none" w:sz="0" w:space="0" w:color="auto"/>
            <w:left w:val="none" w:sz="0" w:space="0" w:color="auto"/>
            <w:bottom w:val="none" w:sz="0" w:space="0" w:color="auto"/>
            <w:right w:val="none" w:sz="0" w:space="0" w:color="auto"/>
          </w:divBdr>
        </w:div>
        <w:div w:id="593978653">
          <w:blockQuote w:val="1"/>
          <w:marLeft w:val="0"/>
          <w:marRight w:val="0"/>
          <w:marTop w:val="0"/>
          <w:marBottom w:val="0"/>
          <w:divBdr>
            <w:top w:val="none" w:sz="0" w:space="0" w:color="auto"/>
            <w:left w:val="none" w:sz="0" w:space="0" w:color="auto"/>
            <w:bottom w:val="none" w:sz="0" w:space="0" w:color="auto"/>
            <w:right w:val="none" w:sz="0" w:space="0" w:color="auto"/>
          </w:divBdr>
        </w:div>
        <w:div w:id="731074186">
          <w:blockQuote w:val="1"/>
          <w:marLeft w:val="0"/>
          <w:marRight w:val="0"/>
          <w:marTop w:val="0"/>
          <w:marBottom w:val="0"/>
          <w:divBdr>
            <w:top w:val="none" w:sz="0" w:space="0" w:color="auto"/>
            <w:left w:val="none" w:sz="0" w:space="0" w:color="auto"/>
            <w:bottom w:val="none" w:sz="0" w:space="0" w:color="auto"/>
            <w:right w:val="none" w:sz="0" w:space="0" w:color="auto"/>
          </w:divBdr>
        </w:div>
        <w:div w:id="905070207">
          <w:blockQuote w:val="1"/>
          <w:marLeft w:val="0"/>
          <w:marRight w:val="0"/>
          <w:marTop w:val="0"/>
          <w:marBottom w:val="0"/>
          <w:divBdr>
            <w:top w:val="none" w:sz="0" w:space="0" w:color="auto"/>
            <w:left w:val="none" w:sz="0" w:space="0" w:color="auto"/>
            <w:bottom w:val="none" w:sz="0" w:space="0" w:color="auto"/>
            <w:right w:val="none" w:sz="0" w:space="0" w:color="auto"/>
          </w:divBdr>
        </w:div>
        <w:div w:id="50036003">
          <w:blockQuote w:val="1"/>
          <w:marLeft w:val="0"/>
          <w:marRight w:val="0"/>
          <w:marTop w:val="0"/>
          <w:marBottom w:val="0"/>
          <w:divBdr>
            <w:top w:val="none" w:sz="0" w:space="0" w:color="auto"/>
            <w:left w:val="none" w:sz="0" w:space="0" w:color="auto"/>
            <w:bottom w:val="none" w:sz="0" w:space="0" w:color="auto"/>
            <w:right w:val="none" w:sz="0" w:space="0" w:color="auto"/>
          </w:divBdr>
        </w:div>
        <w:div w:id="1404722911">
          <w:blockQuote w:val="1"/>
          <w:marLeft w:val="0"/>
          <w:marRight w:val="0"/>
          <w:marTop w:val="0"/>
          <w:marBottom w:val="0"/>
          <w:divBdr>
            <w:top w:val="none" w:sz="0" w:space="0" w:color="auto"/>
            <w:left w:val="none" w:sz="0" w:space="0" w:color="auto"/>
            <w:bottom w:val="none" w:sz="0" w:space="0" w:color="auto"/>
            <w:right w:val="none" w:sz="0" w:space="0" w:color="auto"/>
          </w:divBdr>
        </w:div>
        <w:div w:id="932739471">
          <w:blockQuote w:val="1"/>
          <w:marLeft w:val="0"/>
          <w:marRight w:val="0"/>
          <w:marTop w:val="0"/>
          <w:marBottom w:val="0"/>
          <w:divBdr>
            <w:top w:val="none" w:sz="0" w:space="0" w:color="auto"/>
            <w:left w:val="none" w:sz="0" w:space="0" w:color="auto"/>
            <w:bottom w:val="none" w:sz="0" w:space="0" w:color="auto"/>
            <w:right w:val="none" w:sz="0" w:space="0" w:color="auto"/>
          </w:divBdr>
        </w:div>
        <w:div w:id="15934685">
          <w:blockQuote w:val="1"/>
          <w:marLeft w:val="0"/>
          <w:marRight w:val="0"/>
          <w:marTop w:val="0"/>
          <w:marBottom w:val="0"/>
          <w:divBdr>
            <w:top w:val="none" w:sz="0" w:space="0" w:color="auto"/>
            <w:left w:val="none" w:sz="0" w:space="0" w:color="auto"/>
            <w:bottom w:val="none" w:sz="0" w:space="0" w:color="auto"/>
            <w:right w:val="none" w:sz="0" w:space="0" w:color="auto"/>
          </w:divBdr>
        </w:div>
        <w:div w:id="1100025061">
          <w:blockQuote w:val="1"/>
          <w:marLeft w:val="0"/>
          <w:marRight w:val="0"/>
          <w:marTop w:val="0"/>
          <w:marBottom w:val="0"/>
          <w:divBdr>
            <w:top w:val="none" w:sz="0" w:space="0" w:color="auto"/>
            <w:left w:val="none" w:sz="0" w:space="0" w:color="auto"/>
            <w:bottom w:val="none" w:sz="0" w:space="0" w:color="auto"/>
            <w:right w:val="none" w:sz="0" w:space="0" w:color="auto"/>
          </w:divBdr>
        </w:div>
        <w:div w:id="1230917727">
          <w:blockQuote w:val="1"/>
          <w:marLeft w:val="0"/>
          <w:marRight w:val="0"/>
          <w:marTop w:val="0"/>
          <w:marBottom w:val="0"/>
          <w:divBdr>
            <w:top w:val="none" w:sz="0" w:space="0" w:color="auto"/>
            <w:left w:val="none" w:sz="0" w:space="0" w:color="auto"/>
            <w:bottom w:val="none" w:sz="0" w:space="0" w:color="auto"/>
            <w:right w:val="none" w:sz="0" w:space="0" w:color="auto"/>
          </w:divBdr>
        </w:div>
        <w:div w:id="1559632623">
          <w:blockQuote w:val="1"/>
          <w:marLeft w:val="0"/>
          <w:marRight w:val="0"/>
          <w:marTop w:val="0"/>
          <w:marBottom w:val="0"/>
          <w:divBdr>
            <w:top w:val="none" w:sz="0" w:space="0" w:color="auto"/>
            <w:left w:val="none" w:sz="0" w:space="0" w:color="auto"/>
            <w:bottom w:val="none" w:sz="0" w:space="0" w:color="auto"/>
            <w:right w:val="none" w:sz="0" w:space="0" w:color="auto"/>
          </w:divBdr>
        </w:div>
        <w:div w:id="1340935086">
          <w:blockQuote w:val="1"/>
          <w:marLeft w:val="0"/>
          <w:marRight w:val="0"/>
          <w:marTop w:val="0"/>
          <w:marBottom w:val="0"/>
          <w:divBdr>
            <w:top w:val="none" w:sz="0" w:space="0" w:color="auto"/>
            <w:left w:val="none" w:sz="0" w:space="0" w:color="auto"/>
            <w:bottom w:val="none" w:sz="0" w:space="0" w:color="auto"/>
            <w:right w:val="none" w:sz="0" w:space="0" w:color="auto"/>
          </w:divBdr>
        </w:div>
        <w:div w:id="391739418">
          <w:blockQuote w:val="1"/>
          <w:marLeft w:val="0"/>
          <w:marRight w:val="0"/>
          <w:marTop w:val="0"/>
          <w:marBottom w:val="0"/>
          <w:divBdr>
            <w:top w:val="none" w:sz="0" w:space="0" w:color="auto"/>
            <w:left w:val="none" w:sz="0" w:space="0" w:color="auto"/>
            <w:bottom w:val="none" w:sz="0" w:space="0" w:color="auto"/>
            <w:right w:val="none" w:sz="0" w:space="0" w:color="auto"/>
          </w:divBdr>
        </w:div>
        <w:div w:id="478306971">
          <w:blockQuote w:val="1"/>
          <w:marLeft w:val="0"/>
          <w:marRight w:val="0"/>
          <w:marTop w:val="0"/>
          <w:marBottom w:val="0"/>
          <w:divBdr>
            <w:top w:val="none" w:sz="0" w:space="0" w:color="auto"/>
            <w:left w:val="none" w:sz="0" w:space="0" w:color="auto"/>
            <w:bottom w:val="none" w:sz="0" w:space="0" w:color="auto"/>
            <w:right w:val="none" w:sz="0" w:space="0" w:color="auto"/>
          </w:divBdr>
        </w:div>
        <w:div w:id="1827234732">
          <w:blockQuote w:val="1"/>
          <w:marLeft w:val="0"/>
          <w:marRight w:val="0"/>
          <w:marTop w:val="0"/>
          <w:marBottom w:val="0"/>
          <w:divBdr>
            <w:top w:val="none" w:sz="0" w:space="0" w:color="auto"/>
            <w:left w:val="none" w:sz="0" w:space="0" w:color="auto"/>
            <w:bottom w:val="none" w:sz="0" w:space="0" w:color="auto"/>
            <w:right w:val="none" w:sz="0" w:space="0" w:color="auto"/>
          </w:divBdr>
        </w:div>
        <w:div w:id="1748071047">
          <w:blockQuote w:val="1"/>
          <w:marLeft w:val="0"/>
          <w:marRight w:val="0"/>
          <w:marTop w:val="0"/>
          <w:marBottom w:val="0"/>
          <w:divBdr>
            <w:top w:val="none" w:sz="0" w:space="0" w:color="auto"/>
            <w:left w:val="none" w:sz="0" w:space="0" w:color="auto"/>
            <w:bottom w:val="none" w:sz="0" w:space="0" w:color="auto"/>
            <w:right w:val="none" w:sz="0" w:space="0" w:color="auto"/>
          </w:divBdr>
        </w:div>
        <w:div w:id="1119495394">
          <w:blockQuote w:val="1"/>
          <w:marLeft w:val="0"/>
          <w:marRight w:val="0"/>
          <w:marTop w:val="0"/>
          <w:marBottom w:val="0"/>
          <w:divBdr>
            <w:top w:val="none" w:sz="0" w:space="0" w:color="auto"/>
            <w:left w:val="none" w:sz="0" w:space="0" w:color="auto"/>
            <w:bottom w:val="none" w:sz="0" w:space="0" w:color="auto"/>
            <w:right w:val="none" w:sz="0" w:space="0" w:color="auto"/>
          </w:divBdr>
        </w:div>
        <w:div w:id="2124185319">
          <w:blockQuote w:val="1"/>
          <w:marLeft w:val="0"/>
          <w:marRight w:val="0"/>
          <w:marTop w:val="0"/>
          <w:marBottom w:val="0"/>
          <w:divBdr>
            <w:top w:val="none" w:sz="0" w:space="0" w:color="auto"/>
            <w:left w:val="none" w:sz="0" w:space="0" w:color="auto"/>
            <w:bottom w:val="none" w:sz="0" w:space="0" w:color="auto"/>
            <w:right w:val="none" w:sz="0" w:space="0" w:color="auto"/>
          </w:divBdr>
        </w:div>
        <w:div w:id="218169811">
          <w:blockQuote w:val="1"/>
          <w:marLeft w:val="0"/>
          <w:marRight w:val="0"/>
          <w:marTop w:val="0"/>
          <w:marBottom w:val="0"/>
          <w:divBdr>
            <w:top w:val="none" w:sz="0" w:space="0" w:color="auto"/>
            <w:left w:val="none" w:sz="0" w:space="0" w:color="auto"/>
            <w:bottom w:val="none" w:sz="0" w:space="0" w:color="auto"/>
            <w:right w:val="none" w:sz="0" w:space="0" w:color="auto"/>
          </w:divBdr>
        </w:div>
        <w:div w:id="1903179467">
          <w:blockQuote w:val="1"/>
          <w:marLeft w:val="0"/>
          <w:marRight w:val="0"/>
          <w:marTop w:val="0"/>
          <w:marBottom w:val="0"/>
          <w:divBdr>
            <w:top w:val="none" w:sz="0" w:space="0" w:color="auto"/>
            <w:left w:val="none" w:sz="0" w:space="0" w:color="auto"/>
            <w:bottom w:val="none" w:sz="0" w:space="0" w:color="auto"/>
            <w:right w:val="none" w:sz="0" w:space="0" w:color="auto"/>
          </w:divBdr>
        </w:div>
        <w:div w:id="508832386">
          <w:blockQuote w:val="1"/>
          <w:marLeft w:val="0"/>
          <w:marRight w:val="0"/>
          <w:marTop w:val="0"/>
          <w:marBottom w:val="0"/>
          <w:divBdr>
            <w:top w:val="none" w:sz="0" w:space="0" w:color="auto"/>
            <w:left w:val="none" w:sz="0" w:space="0" w:color="auto"/>
            <w:bottom w:val="none" w:sz="0" w:space="0" w:color="auto"/>
            <w:right w:val="none" w:sz="0" w:space="0" w:color="auto"/>
          </w:divBdr>
        </w:div>
        <w:div w:id="1325859578">
          <w:blockQuote w:val="1"/>
          <w:marLeft w:val="0"/>
          <w:marRight w:val="0"/>
          <w:marTop w:val="0"/>
          <w:marBottom w:val="0"/>
          <w:divBdr>
            <w:top w:val="none" w:sz="0" w:space="0" w:color="auto"/>
            <w:left w:val="none" w:sz="0" w:space="0" w:color="auto"/>
            <w:bottom w:val="none" w:sz="0" w:space="0" w:color="auto"/>
            <w:right w:val="none" w:sz="0" w:space="0" w:color="auto"/>
          </w:divBdr>
        </w:div>
        <w:div w:id="920799910">
          <w:blockQuote w:val="1"/>
          <w:marLeft w:val="0"/>
          <w:marRight w:val="0"/>
          <w:marTop w:val="0"/>
          <w:marBottom w:val="0"/>
          <w:divBdr>
            <w:top w:val="none" w:sz="0" w:space="0" w:color="auto"/>
            <w:left w:val="none" w:sz="0" w:space="0" w:color="auto"/>
            <w:bottom w:val="none" w:sz="0" w:space="0" w:color="auto"/>
            <w:right w:val="none" w:sz="0" w:space="0" w:color="auto"/>
          </w:divBdr>
        </w:div>
        <w:div w:id="1771389802">
          <w:blockQuote w:val="1"/>
          <w:marLeft w:val="0"/>
          <w:marRight w:val="0"/>
          <w:marTop w:val="0"/>
          <w:marBottom w:val="0"/>
          <w:divBdr>
            <w:top w:val="none" w:sz="0" w:space="0" w:color="auto"/>
            <w:left w:val="none" w:sz="0" w:space="0" w:color="auto"/>
            <w:bottom w:val="none" w:sz="0" w:space="0" w:color="auto"/>
            <w:right w:val="none" w:sz="0" w:space="0" w:color="auto"/>
          </w:divBdr>
        </w:div>
        <w:div w:id="1256090238">
          <w:blockQuote w:val="1"/>
          <w:marLeft w:val="0"/>
          <w:marRight w:val="0"/>
          <w:marTop w:val="0"/>
          <w:marBottom w:val="0"/>
          <w:divBdr>
            <w:top w:val="none" w:sz="0" w:space="0" w:color="auto"/>
            <w:left w:val="none" w:sz="0" w:space="0" w:color="auto"/>
            <w:bottom w:val="none" w:sz="0" w:space="0" w:color="auto"/>
            <w:right w:val="none" w:sz="0" w:space="0" w:color="auto"/>
          </w:divBdr>
        </w:div>
        <w:div w:id="203492684">
          <w:blockQuote w:val="1"/>
          <w:marLeft w:val="0"/>
          <w:marRight w:val="0"/>
          <w:marTop w:val="0"/>
          <w:marBottom w:val="0"/>
          <w:divBdr>
            <w:top w:val="none" w:sz="0" w:space="0" w:color="auto"/>
            <w:left w:val="none" w:sz="0" w:space="0" w:color="auto"/>
            <w:bottom w:val="none" w:sz="0" w:space="0" w:color="auto"/>
            <w:right w:val="none" w:sz="0" w:space="0" w:color="auto"/>
          </w:divBdr>
        </w:div>
        <w:div w:id="526211097">
          <w:blockQuote w:val="1"/>
          <w:marLeft w:val="0"/>
          <w:marRight w:val="0"/>
          <w:marTop w:val="0"/>
          <w:marBottom w:val="0"/>
          <w:divBdr>
            <w:top w:val="none" w:sz="0" w:space="0" w:color="auto"/>
            <w:left w:val="none" w:sz="0" w:space="0" w:color="auto"/>
            <w:bottom w:val="none" w:sz="0" w:space="0" w:color="auto"/>
            <w:right w:val="none" w:sz="0" w:space="0" w:color="auto"/>
          </w:divBdr>
        </w:div>
        <w:div w:id="1195846863">
          <w:blockQuote w:val="1"/>
          <w:marLeft w:val="0"/>
          <w:marRight w:val="0"/>
          <w:marTop w:val="0"/>
          <w:marBottom w:val="0"/>
          <w:divBdr>
            <w:top w:val="none" w:sz="0" w:space="0" w:color="auto"/>
            <w:left w:val="none" w:sz="0" w:space="0" w:color="auto"/>
            <w:bottom w:val="none" w:sz="0" w:space="0" w:color="auto"/>
            <w:right w:val="none" w:sz="0" w:space="0" w:color="auto"/>
          </w:divBdr>
        </w:div>
        <w:div w:id="606350351">
          <w:blockQuote w:val="1"/>
          <w:marLeft w:val="0"/>
          <w:marRight w:val="0"/>
          <w:marTop w:val="0"/>
          <w:marBottom w:val="0"/>
          <w:divBdr>
            <w:top w:val="none" w:sz="0" w:space="0" w:color="auto"/>
            <w:left w:val="none" w:sz="0" w:space="0" w:color="auto"/>
            <w:bottom w:val="none" w:sz="0" w:space="0" w:color="auto"/>
            <w:right w:val="none" w:sz="0" w:space="0" w:color="auto"/>
          </w:divBdr>
        </w:div>
        <w:div w:id="1065564796">
          <w:blockQuote w:val="1"/>
          <w:marLeft w:val="0"/>
          <w:marRight w:val="0"/>
          <w:marTop w:val="0"/>
          <w:marBottom w:val="0"/>
          <w:divBdr>
            <w:top w:val="none" w:sz="0" w:space="0" w:color="auto"/>
            <w:left w:val="none" w:sz="0" w:space="0" w:color="auto"/>
            <w:bottom w:val="none" w:sz="0" w:space="0" w:color="auto"/>
            <w:right w:val="none" w:sz="0" w:space="0" w:color="auto"/>
          </w:divBdr>
        </w:div>
        <w:div w:id="1117020559">
          <w:blockQuote w:val="1"/>
          <w:marLeft w:val="0"/>
          <w:marRight w:val="0"/>
          <w:marTop w:val="0"/>
          <w:marBottom w:val="0"/>
          <w:divBdr>
            <w:top w:val="none" w:sz="0" w:space="0" w:color="auto"/>
            <w:left w:val="none" w:sz="0" w:space="0" w:color="auto"/>
            <w:bottom w:val="none" w:sz="0" w:space="0" w:color="auto"/>
            <w:right w:val="none" w:sz="0" w:space="0" w:color="auto"/>
          </w:divBdr>
        </w:div>
        <w:div w:id="1050349471">
          <w:blockQuote w:val="1"/>
          <w:marLeft w:val="0"/>
          <w:marRight w:val="0"/>
          <w:marTop w:val="0"/>
          <w:marBottom w:val="0"/>
          <w:divBdr>
            <w:top w:val="none" w:sz="0" w:space="0" w:color="auto"/>
            <w:left w:val="none" w:sz="0" w:space="0" w:color="auto"/>
            <w:bottom w:val="none" w:sz="0" w:space="0" w:color="auto"/>
            <w:right w:val="none" w:sz="0" w:space="0" w:color="auto"/>
          </w:divBdr>
        </w:div>
        <w:div w:id="1123421112">
          <w:blockQuote w:val="1"/>
          <w:marLeft w:val="0"/>
          <w:marRight w:val="0"/>
          <w:marTop w:val="0"/>
          <w:marBottom w:val="0"/>
          <w:divBdr>
            <w:top w:val="none" w:sz="0" w:space="0" w:color="auto"/>
            <w:left w:val="none" w:sz="0" w:space="0" w:color="auto"/>
            <w:bottom w:val="none" w:sz="0" w:space="0" w:color="auto"/>
            <w:right w:val="none" w:sz="0" w:space="0" w:color="auto"/>
          </w:divBdr>
        </w:div>
        <w:div w:id="599073261">
          <w:blockQuote w:val="1"/>
          <w:marLeft w:val="0"/>
          <w:marRight w:val="0"/>
          <w:marTop w:val="0"/>
          <w:marBottom w:val="0"/>
          <w:divBdr>
            <w:top w:val="none" w:sz="0" w:space="0" w:color="auto"/>
            <w:left w:val="none" w:sz="0" w:space="0" w:color="auto"/>
            <w:bottom w:val="none" w:sz="0" w:space="0" w:color="auto"/>
            <w:right w:val="none" w:sz="0" w:space="0" w:color="auto"/>
          </w:divBdr>
        </w:div>
        <w:div w:id="545458175">
          <w:blockQuote w:val="1"/>
          <w:marLeft w:val="0"/>
          <w:marRight w:val="0"/>
          <w:marTop w:val="0"/>
          <w:marBottom w:val="0"/>
          <w:divBdr>
            <w:top w:val="none" w:sz="0" w:space="0" w:color="auto"/>
            <w:left w:val="none" w:sz="0" w:space="0" w:color="auto"/>
            <w:bottom w:val="none" w:sz="0" w:space="0" w:color="auto"/>
            <w:right w:val="none" w:sz="0" w:space="0" w:color="auto"/>
          </w:divBdr>
        </w:div>
        <w:div w:id="1297880643">
          <w:blockQuote w:val="1"/>
          <w:marLeft w:val="0"/>
          <w:marRight w:val="0"/>
          <w:marTop w:val="0"/>
          <w:marBottom w:val="0"/>
          <w:divBdr>
            <w:top w:val="none" w:sz="0" w:space="0" w:color="auto"/>
            <w:left w:val="none" w:sz="0" w:space="0" w:color="auto"/>
            <w:bottom w:val="none" w:sz="0" w:space="0" w:color="auto"/>
            <w:right w:val="none" w:sz="0" w:space="0" w:color="auto"/>
          </w:divBdr>
        </w:div>
        <w:div w:id="264580981">
          <w:blockQuote w:val="1"/>
          <w:marLeft w:val="0"/>
          <w:marRight w:val="0"/>
          <w:marTop w:val="0"/>
          <w:marBottom w:val="0"/>
          <w:divBdr>
            <w:top w:val="none" w:sz="0" w:space="0" w:color="auto"/>
            <w:left w:val="none" w:sz="0" w:space="0" w:color="auto"/>
            <w:bottom w:val="none" w:sz="0" w:space="0" w:color="auto"/>
            <w:right w:val="none" w:sz="0" w:space="0" w:color="auto"/>
          </w:divBdr>
        </w:div>
        <w:div w:id="535434238">
          <w:blockQuote w:val="1"/>
          <w:marLeft w:val="0"/>
          <w:marRight w:val="0"/>
          <w:marTop w:val="0"/>
          <w:marBottom w:val="0"/>
          <w:divBdr>
            <w:top w:val="none" w:sz="0" w:space="0" w:color="auto"/>
            <w:left w:val="none" w:sz="0" w:space="0" w:color="auto"/>
            <w:bottom w:val="none" w:sz="0" w:space="0" w:color="auto"/>
            <w:right w:val="none" w:sz="0" w:space="0" w:color="auto"/>
          </w:divBdr>
        </w:div>
        <w:div w:id="272057039">
          <w:blockQuote w:val="1"/>
          <w:marLeft w:val="0"/>
          <w:marRight w:val="0"/>
          <w:marTop w:val="0"/>
          <w:marBottom w:val="0"/>
          <w:divBdr>
            <w:top w:val="none" w:sz="0" w:space="0" w:color="auto"/>
            <w:left w:val="none" w:sz="0" w:space="0" w:color="auto"/>
            <w:bottom w:val="none" w:sz="0" w:space="0" w:color="auto"/>
            <w:right w:val="none" w:sz="0" w:space="0" w:color="auto"/>
          </w:divBdr>
        </w:div>
        <w:div w:id="675620303">
          <w:blockQuote w:val="1"/>
          <w:marLeft w:val="0"/>
          <w:marRight w:val="0"/>
          <w:marTop w:val="0"/>
          <w:marBottom w:val="0"/>
          <w:divBdr>
            <w:top w:val="none" w:sz="0" w:space="0" w:color="auto"/>
            <w:left w:val="none" w:sz="0" w:space="0" w:color="auto"/>
            <w:bottom w:val="none" w:sz="0" w:space="0" w:color="auto"/>
            <w:right w:val="none" w:sz="0" w:space="0" w:color="auto"/>
          </w:divBdr>
        </w:div>
        <w:div w:id="80224579">
          <w:blockQuote w:val="1"/>
          <w:marLeft w:val="0"/>
          <w:marRight w:val="0"/>
          <w:marTop w:val="0"/>
          <w:marBottom w:val="0"/>
          <w:divBdr>
            <w:top w:val="none" w:sz="0" w:space="0" w:color="auto"/>
            <w:left w:val="none" w:sz="0" w:space="0" w:color="auto"/>
            <w:bottom w:val="none" w:sz="0" w:space="0" w:color="auto"/>
            <w:right w:val="none" w:sz="0" w:space="0" w:color="auto"/>
          </w:divBdr>
        </w:div>
        <w:div w:id="715399613">
          <w:blockQuote w:val="1"/>
          <w:marLeft w:val="0"/>
          <w:marRight w:val="0"/>
          <w:marTop w:val="0"/>
          <w:marBottom w:val="0"/>
          <w:divBdr>
            <w:top w:val="none" w:sz="0" w:space="0" w:color="auto"/>
            <w:left w:val="none" w:sz="0" w:space="0" w:color="auto"/>
            <w:bottom w:val="none" w:sz="0" w:space="0" w:color="auto"/>
            <w:right w:val="none" w:sz="0" w:space="0" w:color="auto"/>
          </w:divBdr>
        </w:div>
        <w:div w:id="1935894611">
          <w:blockQuote w:val="1"/>
          <w:marLeft w:val="0"/>
          <w:marRight w:val="0"/>
          <w:marTop w:val="0"/>
          <w:marBottom w:val="0"/>
          <w:divBdr>
            <w:top w:val="none" w:sz="0" w:space="0" w:color="auto"/>
            <w:left w:val="none" w:sz="0" w:space="0" w:color="auto"/>
            <w:bottom w:val="none" w:sz="0" w:space="0" w:color="auto"/>
            <w:right w:val="none" w:sz="0" w:space="0" w:color="auto"/>
          </w:divBdr>
        </w:div>
        <w:div w:id="1317882226">
          <w:blockQuote w:val="1"/>
          <w:marLeft w:val="0"/>
          <w:marRight w:val="0"/>
          <w:marTop w:val="0"/>
          <w:marBottom w:val="0"/>
          <w:divBdr>
            <w:top w:val="none" w:sz="0" w:space="0" w:color="auto"/>
            <w:left w:val="none" w:sz="0" w:space="0" w:color="auto"/>
            <w:bottom w:val="none" w:sz="0" w:space="0" w:color="auto"/>
            <w:right w:val="none" w:sz="0" w:space="0" w:color="auto"/>
          </w:divBdr>
        </w:div>
        <w:div w:id="1084229170">
          <w:blockQuote w:val="1"/>
          <w:marLeft w:val="0"/>
          <w:marRight w:val="0"/>
          <w:marTop w:val="0"/>
          <w:marBottom w:val="0"/>
          <w:divBdr>
            <w:top w:val="none" w:sz="0" w:space="0" w:color="auto"/>
            <w:left w:val="none" w:sz="0" w:space="0" w:color="auto"/>
            <w:bottom w:val="none" w:sz="0" w:space="0" w:color="auto"/>
            <w:right w:val="none" w:sz="0" w:space="0" w:color="auto"/>
          </w:divBdr>
        </w:div>
        <w:div w:id="865828134">
          <w:blockQuote w:val="1"/>
          <w:marLeft w:val="0"/>
          <w:marRight w:val="0"/>
          <w:marTop w:val="0"/>
          <w:marBottom w:val="0"/>
          <w:divBdr>
            <w:top w:val="none" w:sz="0" w:space="0" w:color="auto"/>
            <w:left w:val="none" w:sz="0" w:space="0" w:color="auto"/>
            <w:bottom w:val="none" w:sz="0" w:space="0" w:color="auto"/>
            <w:right w:val="none" w:sz="0" w:space="0" w:color="auto"/>
          </w:divBdr>
        </w:div>
        <w:div w:id="1311595286">
          <w:blockQuote w:val="1"/>
          <w:marLeft w:val="0"/>
          <w:marRight w:val="0"/>
          <w:marTop w:val="0"/>
          <w:marBottom w:val="0"/>
          <w:divBdr>
            <w:top w:val="none" w:sz="0" w:space="0" w:color="auto"/>
            <w:left w:val="none" w:sz="0" w:space="0" w:color="auto"/>
            <w:bottom w:val="none" w:sz="0" w:space="0" w:color="auto"/>
            <w:right w:val="none" w:sz="0" w:space="0" w:color="auto"/>
          </w:divBdr>
        </w:div>
        <w:div w:id="58676745">
          <w:blockQuote w:val="1"/>
          <w:marLeft w:val="0"/>
          <w:marRight w:val="0"/>
          <w:marTop w:val="0"/>
          <w:marBottom w:val="0"/>
          <w:divBdr>
            <w:top w:val="none" w:sz="0" w:space="0" w:color="auto"/>
            <w:left w:val="none" w:sz="0" w:space="0" w:color="auto"/>
            <w:bottom w:val="none" w:sz="0" w:space="0" w:color="auto"/>
            <w:right w:val="none" w:sz="0" w:space="0" w:color="auto"/>
          </w:divBdr>
        </w:div>
        <w:div w:id="784427361">
          <w:blockQuote w:val="1"/>
          <w:marLeft w:val="0"/>
          <w:marRight w:val="0"/>
          <w:marTop w:val="0"/>
          <w:marBottom w:val="0"/>
          <w:divBdr>
            <w:top w:val="none" w:sz="0" w:space="0" w:color="auto"/>
            <w:left w:val="none" w:sz="0" w:space="0" w:color="auto"/>
            <w:bottom w:val="none" w:sz="0" w:space="0" w:color="auto"/>
            <w:right w:val="none" w:sz="0" w:space="0" w:color="auto"/>
          </w:divBdr>
        </w:div>
        <w:div w:id="1282565771">
          <w:blockQuote w:val="1"/>
          <w:marLeft w:val="0"/>
          <w:marRight w:val="0"/>
          <w:marTop w:val="0"/>
          <w:marBottom w:val="0"/>
          <w:divBdr>
            <w:top w:val="none" w:sz="0" w:space="0" w:color="auto"/>
            <w:left w:val="none" w:sz="0" w:space="0" w:color="auto"/>
            <w:bottom w:val="none" w:sz="0" w:space="0" w:color="auto"/>
            <w:right w:val="none" w:sz="0" w:space="0" w:color="auto"/>
          </w:divBdr>
        </w:div>
        <w:div w:id="94181797">
          <w:blockQuote w:val="1"/>
          <w:marLeft w:val="0"/>
          <w:marRight w:val="0"/>
          <w:marTop w:val="0"/>
          <w:marBottom w:val="0"/>
          <w:divBdr>
            <w:top w:val="none" w:sz="0" w:space="0" w:color="auto"/>
            <w:left w:val="none" w:sz="0" w:space="0" w:color="auto"/>
            <w:bottom w:val="none" w:sz="0" w:space="0" w:color="auto"/>
            <w:right w:val="none" w:sz="0" w:space="0" w:color="auto"/>
          </w:divBdr>
        </w:div>
        <w:div w:id="1664158512">
          <w:blockQuote w:val="1"/>
          <w:marLeft w:val="0"/>
          <w:marRight w:val="0"/>
          <w:marTop w:val="0"/>
          <w:marBottom w:val="0"/>
          <w:divBdr>
            <w:top w:val="none" w:sz="0" w:space="0" w:color="auto"/>
            <w:left w:val="none" w:sz="0" w:space="0" w:color="auto"/>
            <w:bottom w:val="none" w:sz="0" w:space="0" w:color="auto"/>
            <w:right w:val="none" w:sz="0" w:space="0" w:color="auto"/>
          </w:divBdr>
        </w:div>
        <w:div w:id="1231619314">
          <w:blockQuote w:val="1"/>
          <w:marLeft w:val="0"/>
          <w:marRight w:val="0"/>
          <w:marTop w:val="0"/>
          <w:marBottom w:val="0"/>
          <w:divBdr>
            <w:top w:val="none" w:sz="0" w:space="0" w:color="auto"/>
            <w:left w:val="none" w:sz="0" w:space="0" w:color="auto"/>
            <w:bottom w:val="none" w:sz="0" w:space="0" w:color="auto"/>
            <w:right w:val="none" w:sz="0" w:space="0" w:color="auto"/>
          </w:divBdr>
        </w:div>
        <w:div w:id="1156342509">
          <w:blockQuote w:val="1"/>
          <w:marLeft w:val="0"/>
          <w:marRight w:val="0"/>
          <w:marTop w:val="0"/>
          <w:marBottom w:val="0"/>
          <w:divBdr>
            <w:top w:val="none" w:sz="0" w:space="0" w:color="auto"/>
            <w:left w:val="none" w:sz="0" w:space="0" w:color="auto"/>
            <w:bottom w:val="none" w:sz="0" w:space="0" w:color="auto"/>
            <w:right w:val="none" w:sz="0" w:space="0" w:color="auto"/>
          </w:divBdr>
        </w:div>
        <w:div w:id="1283878917">
          <w:blockQuote w:val="1"/>
          <w:marLeft w:val="0"/>
          <w:marRight w:val="0"/>
          <w:marTop w:val="0"/>
          <w:marBottom w:val="0"/>
          <w:divBdr>
            <w:top w:val="none" w:sz="0" w:space="0" w:color="auto"/>
            <w:left w:val="none" w:sz="0" w:space="0" w:color="auto"/>
            <w:bottom w:val="none" w:sz="0" w:space="0" w:color="auto"/>
            <w:right w:val="none" w:sz="0" w:space="0" w:color="auto"/>
          </w:divBdr>
        </w:div>
        <w:div w:id="290677112">
          <w:blockQuote w:val="1"/>
          <w:marLeft w:val="0"/>
          <w:marRight w:val="0"/>
          <w:marTop w:val="0"/>
          <w:marBottom w:val="0"/>
          <w:divBdr>
            <w:top w:val="none" w:sz="0" w:space="0" w:color="auto"/>
            <w:left w:val="none" w:sz="0" w:space="0" w:color="auto"/>
            <w:bottom w:val="none" w:sz="0" w:space="0" w:color="auto"/>
            <w:right w:val="none" w:sz="0" w:space="0" w:color="auto"/>
          </w:divBdr>
        </w:div>
        <w:div w:id="1764299812">
          <w:blockQuote w:val="1"/>
          <w:marLeft w:val="0"/>
          <w:marRight w:val="0"/>
          <w:marTop w:val="0"/>
          <w:marBottom w:val="0"/>
          <w:divBdr>
            <w:top w:val="none" w:sz="0" w:space="0" w:color="auto"/>
            <w:left w:val="none" w:sz="0" w:space="0" w:color="auto"/>
            <w:bottom w:val="none" w:sz="0" w:space="0" w:color="auto"/>
            <w:right w:val="none" w:sz="0" w:space="0" w:color="auto"/>
          </w:divBdr>
        </w:div>
        <w:div w:id="713313507">
          <w:blockQuote w:val="1"/>
          <w:marLeft w:val="0"/>
          <w:marRight w:val="0"/>
          <w:marTop w:val="0"/>
          <w:marBottom w:val="0"/>
          <w:divBdr>
            <w:top w:val="none" w:sz="0" w:space="0" w:color="auto"/>
            <w:left w:val="none" w:sz="0" w:space="0" w:color="auto"/>
            <w:bottom w:val="none" w:sz="0" w:space="0" w:color="auto"/>
            <w:right w:val="none" w:sz="0" w:space="0" w:color="auto"/>
          </w:divBdr>
        </w:div>
        <w:div w:id="1349059680">
          <w:blockQuote w:val="1"/>
          <w:marLeft w:val="0"/>
          <w:marRight w:val="0"/>
          <w:marTop w:val="0"/>
          <w:marBottom w:val="0"/>
          <w:divBdr>
            <w:top w:val="none" w:sz="0" w:space="0" w:color="auto"/>
            <w:left w:val="none" w:sz="0" w:space="0" w:color="auto"/>
            <w:bottom w:val="none" w:sz="0" w:space="0" w:color="auto"/>
            <w:right w:val="none" w:sz="0" w:space="0" w:color="auto"/>
          </w:divBdr>
        </w:div>
        <w:div w:id="1316763367">
          <w:blockQuote w:val="1"/>
          <w:marLeft w:val="0"/>
          <w:marRight w:val="0"/>
          <w:marTop w:val="0"/>
          <w:marBottom w:val="0"/>
          <w:divBdr>
            <w:top w:val="none" w:sz="0" w:space="0" w:color="auto"/>
            <w:left w:val="none" w:sz="0" w:space="0" w:color="auto"/>
            <w:bottom w:val="none" w:sz="0" w:space="0" w:color="auto"/>
            <w:right w:val="none" w:sz="0" w:space="0" w:color="auto"/>
          </w:divBdr>
        </w:div>
        <w:div w:id="1618372429">
          <w:blockQuote w:val="1"/>
          <w:marLeft w:val="0"/>
          <w:marRight w:val="0"/>
          <w:marTop w:val="0"/>
          <w:marBottom w:val="0"/>
          <w:divBdr>
            <w:top w:val="none" w:sz="0" w:space="0" w:color="auto"/>
            <w:left w:val="none" w:sz="0" w:space="0" w:color="auto"/>
            <w:bottom w:val="none" w:sz="0" w:space="0" w:color="auto"/>
            <w:right w:val="none" w:sz="0" w:space="0" w:color="auto"/>
          </w:divBdr>
        </w:div>
        <w:div w:id="466777886">
          <w:blockQuote w:val="1"/>
          <w:marLeft w:val="0"/>
          <w:marRight w:val="0"/>
          <w:marTop w:val="0"/>
          <w:marBottom w:val="0"/>
          <w:divBdr>
            <w:top w:val="none" w:sz="0" w:space="0" w:color="auto"/>
            <w:left w:val="none" w:sz="0" w:space="0" w:color="auto"/>
            <w:bottom w:val="none" w:sz="0" w:space="0" w:color="auto"/>
            <w:right w:val="none" w:sz="0" w:space="0" w:color="auto"/>
          </w:divBdr>
        </w:div>
        <w:div w:id="1777290812">
          <w:blockQuote w:val="1"/>
          <w:marLeft w:val="0"/>
          <w:marRight w:val="0"/>
          <w:marTop w:val="0"/>
          <w:marBottom w:val="0"/>
          <w:divBdr>
            <w:top w:val="none" w:sz="0" w:space="0" w:color="auto"/>
            <w:left w:val="none" w:sz="0" w:space="0" w:color="auto"/>
            <w:bottom w:val="none" w:sz="0" w:space="0" w:color="auto"/>
            <w:right w:val="none" w:sz="0" w:space="0" w:color="auto"/>
          </w:divBdr>
        </w:div>
        <w:div w:id="1815222828">
          <w:blockQuote w:val="1"/>
          <w:marLeft w:val="0"/>
          <w:marRight w:val="0"/>
          <w:marTop w:val="0"/>
          <w:marBottom w:val="0"/>
          <w:divBdr>
            <w:top w:val="none" w:sz="0" w:space="0" w:color="auto"/>
            <w:left w:val="none" w:sz="0" w:space="0" w:color="auto"/>
            <w:bottom w:val="none" w:sz="0" w:space="0" w:color="auto"/>
            <w:right w:val="none" w:sz="0" w:space="0" w:color="auto"/>
          </w:divBdr>
        </w:div>
        <w:div w:id="676813675">
          <w:blockQuote w:val="1"/>
          <w:marLeft w:val="0"/>
          <w:marRight w:val="0"/>
          <w:marTop w:val="0"/>
          <w:marBottom w:val="0"/>
          <w:divBdr>
            <w:top w:val="none" w:sz="0" w:space="0" w:color="auto"/>
            <w:left w:val="none" w:sz="0" w:space="0" w:color="auto"/>
            <w:bottom w:val="none" w:sz="0" w:space="0" w:color="auto"/>
            <w:right w:val="none" w:sz="0" w:space="0" w:color="auto"/>
          </w:divBdr>
        </w:div>
        <w:div w:id="1219197679">
          <w:blockQuote w:val="1"/>
          <w:marLeft w:val="0"/>
          <w:marRight w:val="0"/>
          <w:marTop w:val="0"/>
          <w:marBottom w:val="0"/>
          <w:divBdr>
            <w:top w:val="none" w:sz="0" w:space="0" w:color="auto"/>
            <w:left w:val="none" w:sz="0" w:space="0" w:color="auto"/>
            <w:bottom w:val="none" w:sz="0" w:space="0" w:color="auto"/>
            <w:right w:val="none" w:sz="0" w:space="0" w:color="auto"/>
          </w:divBdr>
        </w:div>
        <w:div w:id="1635138790">
          <w:blockQuote w:val="1"/>
          <w:marLeft w:val="0"/>
          <w:marRight w:val="0"/>
          <w:marTop w:val="0"/>
          <w:marBottom w:val="0"/>
          <w:divBdr>
            <w:top w:val="none" w:sz="0" w:space="0" w:color="auto"/>
            <w:left w:val="none" w:sz="0" w:space="0" w:color="auto"/>
            <w:bottom w:val="none" w:sz="0" w:space="0" w:color="auto"/>
            <w:right w:val="none" w:sz="0" w:space="0" w:color="auto"/>
          </w:divBdr>
        </w:div>
        <w:div w:id="1662614664">
          <w:blockQuote w:val="1"/>
          <w:marLeft w:val="0"/>
          <w:marRight w:val="0"/>
          <w:marTop w:val="0"/>
          <w:marBottom w:val="0"/>
          <w:divBdr>
            <w:top w:val="none" w:sz="0" w:space="0" w:color="auto"/>
            <w:left w:val="none" w:sz="0" w:space="0" w:color="auto"/>
            <w:bottom w:val="none" w:sz="0" w:space="0" w:color="auto"/>
            <w:right w:val="none" w:sz="0" w:space="0" w:color="auto"/>
          </w:divBdr>
        </w:div>
        <w:div w:id="554198472">
          <w:blockQuote w:val="1"/>
          <w:marLeft w:val="0"/>
          <w:marRight w:val="0"/>
          <w:marTop w:val="0"/>
          <w:marBottom w:val="0"/>
          <w:divBdr>
            <w:top w:val="none" w:sz="0" w:space="0" w:color="auto"/>
            <w:left w:val="none" w:sz="0" w:space="0" w:color="auto"/>
            <w:bottom w:val="none" w:sz="0" w:space="0" w:color="auto"/>
            <w:right w:val="none" w:sz="0" w:space="0" w:color="auto"/>
          </w:divBdr>
        </w:div>
        <w:div w:id="1020816910">
          <w:blockQuote w:val="1"/>
          <w:marLeft w:val="0"/>
          <w:marRight w:val="0"/>
          <w:marTop w:val="0"/>
          <w:marBottom w:val="0"/>
          <w:divBdr>
            <w:top w:val="none" w:sz="0" w:space="0" w:color="auto"/>
            <w:left w:val="none" w:sz="0" w:space="0" w:color="auto"/>
            <w:bottom w:val="none" w:sz="0" w:space="0" w:color="auto"/>
            <w:right w:val="none" w:sz="0" w:space="0" w:color="auto"/>
          </w:divBdr>
        </w:div>
        <w:div w:id="927496170">
          <w:blockQuote w:val="1"/>
          <w:marLeft w:val="0"/>
          <w:marRight w:val="0"/>
          <w:marTop w:val="0"/>
          <w:marBottom w:val="0"/>
          <w:divBdr>
            <w:top w:val="none" w:sz="0" w:space="0" w:color="auto"/>
            <w:left w:val="none" w:sz="0" w:space="0" w:color="auto"/>
            <w:bottom w:val="none" w:sz="0" w:space="0" w:color="auto"/>
            <w:right w:val="none" w:sz="0" w:space="0" w:color="auto"/>
          </w:divBdr>
        </w:div>
        <w:div w:id="2016615349">
          <w:blockQuote w:val="1"/>
          <w:marLeft w:val="0"/>
          <w:marRight w:val="0"/>
          <w:marTop w:val="0"/>
          <w:marBottom w:val="0"/>
          <w:divBdr>
            <w:top w:val="none" w:sz="0" w:space="0" w:color="auto"/>
            <w:left w:val="none" w:sz="0" w:space="0" w:color="auto"/>
            <w:bottom w:val="none" w:sz="0" w:space="0" w:color="auto"/>
            <w:right w:val="none" w:sz="0" w:space="0" w:color="auto"/>
          </w:divBdr>
        </w:div>
        <w:div w:id="1993875381">
          <w:blockQuote w:val="1"/>
          <w:marLeft w:val="0"/>
          <w:marRight w:val="0"/>
          <w:marTop w:val="0"/>
          <w:marBottom w:val="0"/>
          <w:divBdr>
            <w:top w:val="none" w:sz="0" w:space="0" w:color="auto"/>
            <w:left w:val="none" w:sz="0" w:space="0" w:color="auto"/>
            <w:bottom w:val="none" w:sz="0" w:space="0" w:color="auto"/>
            <w:right w:val="none" w:sz="0" w:space="0" w:color="auto"/>
          </w:divBdr>
        </w:div>
        <w:div w:id="1689983568">
          <w:blockQuote w:val="1"/>
          <w:marLeft w:val="0"/>
          <w:marRight w:val="0"/>
          <w:marTop w:val="0"/>
          <w:marBottom w:val="0"/>
          <w:divBdr>
            <w:top w:val="none" w:sz="0" w:space="0" w:color="auto"/>
            <w:left w:val="none" w:sz="0" w:space="0" w:color="auto"/>
            <w:bottom w:val="none" w:sz="0" w:space="0" w:color="auto"/>
            <w:right w:val="none" w:sz="0" w:space="0" w:color="auto"/>
          </w:divBdr>
        </w:div>
        <w:div w:id="2057972911">
          <w:blockQuote w:val="1"/>
          <w:marLeft w:val="0"/>
          <w:marRight w:val="0"/>
          <w:marTop w:val="0"/>
          <w:marBottom w:val="0"/>
          <w:divBdr>
            <w:top w:val="none" w:sz="0" w:space="0" w:color="auto"/>
            <w:left w:val="none" w:sz="0" w:space="0" w:color="auto"/>
            <w:bottom w:val="none" w:sz="0" w:space="0" w:color="auto"/>
            <w:right w:val="none" w:sz="0" w:space="0" w:color="auto"/>
          </w:divBdr>
        </w:div>
        <w:div w:id="1372338696">
          <w:blockQuote w:val="1"/>
          <w:marLeft w:val="0"/>
          <w:marRight w:val="0"/>
          <w:marTop w:val="0"/>
          <w:marBottom w:val="0"/>
          <w:divBdr>
            <w:top w:val="none" w:sz="0" w:space="0" w:color="auto"/>
            <w:left w:val="none" w:sz="0" w:space="0" w:color="auto"/>
            <w:bottom w:val="none" w:sz="0" w:space="0" w:color="auto"/>
            <w:right w:val="none" w:sz="0" w:space="0" w:color="auto"/>
          </w:divBdr>
        </w:div>
        <w:div w:id="1854608137">
          <w:blockQuote w:val="1"/>
          <w:marLeft w:val="0"/>
          <w:marRight w:val="0"/>
          <w:marTop w:val="0"/>
          <w:marBottom w:val="0"/>
          <w:divBdr>
            <w:top w:val="none" w:sz="0" w:space="0" w:color="auto"/>
            <w:left w:val="none" w:sz="0" w:space="0" w:color="auto"/>
            <w:bottom w:val="none" w:sz="0" w:space="0" w:color="auto"/>
            <w:right w:val="none" w:sz="0" w:space="0" w:color="auto"/>
          </w:divBdr>
        </w:div>
        <w:div w:id="1178034873">
          <w:blockQuote w:val="1"/>
          <w:marLeft w:val="0"/>
          <w:marRight w:val="0"/>
          <w:marTop w:val="0"/>
          <w:marBottom w:val="0"/>
          <w:divBdr>
            <w:top w:val="none" w:sz="0" w:space="0" w:color="auto"/>
            <w:left w:val="none" w:sz="0" w:space="0" w:color="auto"/>
            <w:bottom w:val="none" w:sz="0" w:space="0" w:color="auto"/>
            <w:right w:val="none" w:sz="0" w:space="0" w:color="auto"/>
          </w:divBdr>
        </w:div>
        <w:div w:id="2119832759">
          <w:blockQuote w:val="1"/>
          <w:marLeft w:val="0"/>
          <w:marRight w:val="0"/>
          <w:marTop w:val="0"/>
          <w:marBottom w:val="0"/>
          <w:divBdr>
            <w:top w:val="none" w:sz="0" w:space="0" w:color="auto"/>
            <w:left w:val="none" w:sz="0" w:space="0" w:color="auto"/>
            <w:bottom w:val="none" w:sz="0" w:space="0" w:color="auto"/>
            <w:right w:val="none" w:sz="0" w:space="0" w:color="auto"/>
          </w:divBdr>
        </w:div>
        <w:div w:id="809707751">
          <w:blockQuote w:val="1"/>
          <w:marLeft w:val="0"/>
          <w:marRight w:val="0"/>
          <w:marTop w:val="0"/>
          <w:marBottom w:val="0"/>
          <w:divBdr>
            <w:top w:val="none" w:sz="0" w:space="0" w:color="auto"/>
            <w:left w:val="none" w:sz="0" w:space="0" w:color="auto"/>
            <w:bottom w:val="none" w:sz="0" w:space="0" w:color="auto"/>
            <w:right w:val="none" w:sz="0" w:space="0" w:color="auto"/>
          </w:divBdr>
        </w:div>
        <w:div w:id="1030957079">
          <w:blockQuote w:val="1"/>
          <w:marLeft w:val="0"/>
          <w:marRight w:val="0"/>
          <w:marTop w:val="0"/>
          <w:marBottom w:val="0"/>
          <w:divBdr>
            <w:top w:val="none" w:sz="0" w:space="0" w:color="auto"/>
            <w:left w:val="none" w:sz="0" w:space="0" w:color="auto"/>
            <w:bottom w:val="none" w:sz="0" w:space="0" w:color="auto"/>
            <w:right w:val="none" w:sz="0" w:space="0" w:color="auto"/>
          </w:divBdr>
        </w:div>
        <w:div w:id="148834716">
          <w:blockQuote w:val="1"/>
          <w:marLeft w:val="0"/>
          <w:marRight w:val="0"/>
          <w:marTop w:val="0"/>
          <w:marBottom w:val="0"/>
          <w:divBdr>
            <w:top w:val="none" w:sz="0" w:space="0" w:color="auto"/>
            <w:left w:val="none" w:sz="0" w:space="0" w:color="auto"/>
            <w:bottom w:val="none" w:sz="0" w:space="0" w:color="auto"/>
            <w:right w:val="none" w:sz="0" w:space="0" w:color="auto"/>
          </w:divBdr>
        </w:div>
        <w:div w:id="823621148">
          <w:blockQuote w:val="1"/>
          <w:marLeft w:val="0"/>
          <w:marRight w:val="0"/>
          <w:marTop w:val="0"/>
          <w:marBottom w:val="0"/>
          <w:divBdr>
            <w:top w:val="none" w:sz="0" w:space="0" w:color="auto"/>
            <w:left w:val="none" w:sz="0" w:space="0" w:color="auto"/>
            <w:bottom w:val="none" w:sz="0" w:space="0" w:color="auto"/>
            <w:right w:val="none" w:sz="0" w:space="0" w:color="auto"/>
          </w:divBdr>
        </w:div>
        <w:div w:id="757169847">
          <w:blockQuote w:val="1"/>
          <w:marLeft w:val="0"/>
          <w:marRight w:val="0"/>
          <w:marTop w:val="0"/>
          <w:marBottom w:val="0"/>
          <w:divBdr>
            <w:top w:val="none" w:sz="0" w:space="0" w:color="auto"/>
            <w:left w:val="none" w:sz="0" w:space="0" w:color="auto"/>
            <w:bottom w:val="none" w:sz="0" w:space="0" w:color="auto"/>
            <w:right w:val="none" w:sz="0" w:space="0" w:color="auto"/>
          </w:divBdr>
        </w:div>
        <w:div w:id="1440494165">
          <w:blockQuote w:val="1"/>
          <w:marLeft w:val="0"/>
          <w:marRight w:val="0"/>
          <w:marTop w:val="0"/>
          <w:marBottom w:val="0"/>
          <w:divBdr>
            <w:top w:val="none" w:sz="0" w:space="0" w:color="auto"/>
            <w:left w:val="none" w:sz="0" w:space="0" w:color="auto"/>
            <w:bottom w:val="none" w:sz="0" w:space="0" w:color="auto"/>
            <w:right w:val="none" w:sz="0" w:space="0" w:color="auto"/>
          </w:divBdr>
        </w:div>
        <w:div w:id="103695877">
          <w:blockQuote w:val="1"/>
          <w:marLeft w:val="0"/>
          <w:marRight w:val="0"/>
          <w:marTop w:val="0"/>
          <w:marBottom w:val="0"/>
          <w:divBdr>
            <w:top w:val="none" w:sz="0" w:space="0" w:color="auto"/>
            <w:left w:val="none" w:sz="0" w:space="0" w:color="auto"/>
            <w:bottom w:val="none" w:sz="0" w:space="0" w:color="auto"/>
            <w:right w:val="none" w:sz="0" w:space="0" w:color="auto"/>
          </w:divBdr>
        </w:div>
        <w:div w:id="1392078380">
          <w:blockQuote w:val="1"/>
          <w:marLeft w:val="0"/>
          <w:marRight w:val="0"/>
          <w:marTop w:val="0"/>
          <w:marBottom w:val="0"/>
          <w:divBdr>
            <w:top w:val="none" w:sz="0" w:space="0" w:color="auto"/>
            <w:left w:val="none" w:sz="0" w:space="0" w:color="auto"/>
            <w:bottom w:val="none" w:sz="0" w:space="0" w:color="auto"/>
            <w:right w:val="none" w:sz="0" w:space="0" w:color="auto"/>
          </w:divBdr>
        </w:div>
        <w:div w:id="874125157">
          <w:blockQuote w:val="1"/>
          <w:marLeft w:val="0"/>
          <w:marRight w:val="0"/>
          <w:marTop w:val="0"/>
          <w:marBottom w:val="0"/>
          <w:divBdr>
            <w:top w:val="none" w:sz="0" w:space="0" w:color="auto"/>
            <w:left w:val="none" w:sz="0" w:space="0" w:color="auto"/>
            <w:bottom w:val="none" w:sz="0" w:space="0" w:color="auto"/>
            <w:right w:val="none" w:sz="0" w:space="0" w:color="auto"/>
          </w:divBdr>
        </w:div>
        <w:div w:id="224488660">
          <w:blockQuote w:val="1"/>
          <w:marLeft w:val="0"/>
          <w:marRight w:val="0"/>
          <w:marTop w:val="0"/>
          <w:marBottom w:val="0"/>
          <w:divBdr>
            <w:top w:val="none" w:sz="0" w:space="0" w:color="auto"/>
            <w:left w:val="none" w:sz="0" w:space="0" w:color="auto"/>
            <w:bottom w:val="none" w:sz="0" w:space="0" w:color="auto"/>
            <w:right w:val="none" w:sz="0" w:space="0" w:color="auto"/>
          </w:divBdr>
        </w:div>
        <w:div w:id="766342765">
          <w:blockQuote w:val="1"/>
          <w:marLeft w:val="0"/>
          <w:marRight w:val="0"/>
          <w:marTop w:val="0"/>
          <w:marBottom w:val="0"/>
          <w:divBdr>
            <w:top w:val="none" w:sz="0" w:space="0" w:color="auto"/>
            <w:left w:val="none" w:sz="0" w:space="0" w:color="auto"/>
            <w:bottom w:val="none" w:sz="0" w:space="0" w:color="auto"/>
            <w:right w:val="none" w:sz="0" w:space="0" w:color="auto"/>
          </w:divBdr>
        </w:div>
        <w:div w:id="1469081393">
          <w:blockQuote w:val="1"/>
          <w:marLeft w:val="0"/>
          <w:marRight w:val="0"/>
          <w:marTop w:val="0"/>
          <w:marBottom w:val="0"/>
          <w:divBdr>
            <w:top w:val="none" w:sz="0" w:space="0" w:color="auto"/>
            <w:left w:val="none" w:sz="0" w:space="0" w:color="auto"/>
            <w:bottom w:val="none" w:sz="0" w:space="0" w:color="auto"/>
            <w:right w:val="none" w:sz="0" w:space="0" w:color="auto"/>
          </w:divBdr>
        </w:div>
        <w:div w:id="2037925411">
          <w:blockQuote w:val="1"/>
          <w:marLeft w:val="0"/>
          <w:marRight w:val="0"/>
          <w:marTop w:val="0"/>
          <w:marBottom w:val="0"/>
          <w:divBdr>
            <w:top w:val="none" w:sz="0" w:space="0" w:color="auto"/>
            <w:left w:val="none" w:sz="0" w:space="0" w:color="auto"/>
            <w:bottom w:val="none" w:sz="0" w:space="0" w:color="auto"/>
            <w:right w:val="none" w:sz="0" w:space="0" w:color="auto"/>
          </w:divBdr>
        </w:div>
        <w:div w:id="1087767710">
          <w:blockQuote w:val="1"/>
          <w:marLeft w:val="0"/>
          <w:marRight w:val="0"/>
          <w:marTop w:val="0"/>
          <w:marBottom w:val="0"/>
          <w:divBdr>
            <w:top w:val="none" w:sz="0" w:space="0" w:color="auto"/>
            <w:left w:val="none" w:sz="0" w:space="0" w:color="auto"/>
            <w:bottom w:val="none" w:sz="0" w:space="0" w:color="auto"/>
            <w:right w:val="none" w:sz="0" w:space="0" w:color="auto"/>
          </w:divBdr>
        </w:div>
        <w:div w:id="825365064">
          <w:blockQuote w:val="1"/>
          <w:marLeft w:val="0"/>
          <w:marRight w:val="0"/>
          <w:marTop w:val="0"/>
          <w:marBottom w:val="0"/>
          <w:divBdr>
            <w:top w:val="none" w:sz="0" w:space="0" w:color="auto"/>
            <w:left w:val="none" w:sz="0" w:space="0" w:color="auto"/>
            <w:bottom w:val="none" w:sz="0" w:space="0" w:color="auto"/>
            <w:right w:val="none" w:sz="0" w:space="0" w:color="auto"/>
          </w:divBdr>
        </w:div>
        <w:div w:id="1365525185">
          <w:blockQuote w:val="1"/>
          <w:marLeft w:val="0"/>
          <w:marRight w:val="0"/>
          <w:marTop w:val="0"/>
          <w:marBottom w:val="0"/>
          <w:divBdr>
            <w:top w:val="none" w:sz="0" w:space="0" w:color="auto"/>
            <w:left w:val="none" w:sz="0" w:space="0" w:color="auto"/>
            <w:bottom w:val="none" w:sz="0" w:space="0" w:color="auto"/>
            <w:right w:val="none" w:sz="0" w:space="0" w:color="auto"/>
          </w:divBdr>
        </w:div>
        <w:div w:id="70272659">
          <w:blockQuote w:val="1"/>
          <w:marLeft w:val="0"/>
          <w:marRight w:val="0"/>
          <w:marTop w:val="0"/>
          <w:marBottom w:val="0"/>
          <w:divBdr>
            <w:top w:val="none" w:sz="0" w:space="0" w:color="auto"/>
            <w:left w:val="none" w:sz="0" w:space="0" w:color="auto"/>
            <w:bottom w:val="none" w:sz="0" w:space="0" w:color="auto"/>
            <w:right w:val="none" w:sz="0" w:space="0" w:color="auto"/>
          </w:divBdr>
        </w:div>
        <w:div w:id="223686338">
          <w:blockQuote w:val="1"/>
          <w:marLeft w:val="0"/>
          <w:marRight w:val="0"/>
          <w:marTop w:val="0"/>
          <w:marBottom w:val="0"/>
          <w:divBdr>
            <w:top w:val="none" w:sz="0" w:space="0" w:color="auto"/>
            <w:left w:val="none" w:sz="0" w:space="0" w:color="auto"/>
            <w:bottom w:val="none" w:sz="0" w:space="0" w:color="auto"/>
            <w:right w:val="none" w:sz="0" w:space="0" w:color="auto"/>
          </w:divBdr>
        </w:div>
        <w:div w:id="1406612337">
          <w:blockQuote w:val="1"/>
          <w:marLeft w:val="0"/>
          <w:marRight w:val="0"/>
          <w:marTop w:val="0"/>
          <w:marBottom w:val="0"/>
          <w:divBdr>
            <w:top w:val="none" w:sz="0" w:space="0" w:color="auto"/>
            <w:left w:val="none" w:sz="0" w:space="0" w:color="auto"/>
            <w:bottom w:val="none" w:sz="0" w:space="0" w:color="auto"/>
            <w:right w:val="none" w:sz="0" w:space="0" w:color="auto"/>
          </w:divBdr>
        </w:div>
        <w:div w:id="50614597">
          <w:blockQuote w:val="1"/>
          <w:marLeft w:val="0"/>
          <w:marRight w:val="0"/>
          <w:marTop w:val="0"/>
          <w:marBottom w:val="0"/>
          <w:divBdr>
            <w:top w:val="none" w:sz="0" w:space="0" w:color="auto"/>
            <w:left w:val="none" w:sz="0" w:space="0" w:color="auto"/>
            <w:bottom w:val="none" w:sz="0" w:space="0" w:color="auto"/>
            <w:right w:val="none" w:sz="0" w:space="0" w:color="auto"/>
          </w:divBdr>
        </w:div>
        <w:div w:id="1623150092">
          <w:blockQuote w:val="1"/>
          <w:marLeft w:val="0"/>
          <w:marRight w:val="0"/>
          <w:marTop w:val="0"/>
          <w:marBottom w:val="0"/>
          <w:divBdr>
            <w:top w:val="none" w:sz="0" w:space="0" w:color="auto"/>
            <w:left w:val="none" w:sz="0" w:space="0" w:color="auto"/>
            <w:bottom w:val="none" w:sz="0" w:space="0" w:color="auto"/>
            <w:right w:val="none" w:sz="0" w:space="0" w:color="auto"/>
          </w:divBdr>
        </w:div>
        <w:div w:id="1120806042">
          <w:blockQuote w:val="1"/>
          <w:marLeft w:val="0"/>
          <w:marRight w:val="0"/>
          <w:marTop w:val="0"/>
          <w:marBottom w:val="0"/>
          <w:divBdr>
            <w:top w:val="none" w:sz="0" w:space="0" w:color="auto"/>
            <w:left w:val="none" w:sz="0" w:space="0" w:color="auto"/>
            <w:bottom w:val="none" w:sz="0" w:space="0" w:color="auto"/>
            <w:right w:val="none" w:sz="0" w:space="0" w:color="auto"/>
          </w:divBdr>
        </w:div>
        <w:div w:id="1250502351">
          <w:blockQuote w:val="1"/>
          <w:marLeft w:val="0"/>
          <w:marRight w:val="0"/>
          <w:marTop w:val="0"/>
          <w:marBottom w:val="0"/>
          <w:divBdr>
            <w:top w:val="none" w:sz="0" w:space="0" w:color="auto"/>
            <w:left w:val="none" w:sz="0" w:space="0" w:color="auto"/>
            <w:bottom w:val="none" w:sz="0" w:space="0" w:color="auto"/>
            <w:right w:val="none" w:sz="0" w:space="0" w:color="auto"/>
          </w:divBdr>
        </w:div>
        <w:div w:id="1873952184">
          <w:blockQuote w:val="1"/>
          <w:marLeft w:val="0"/>
          <w:marRight w:val="0"/>
          <w:marTop w:val="0"/>
          <w:marBottom w:val="0"/>
          <w:divBdr>
            <w:top w:val="none" w:sz="0" w:space="0" w:color="auto"/>
            <w:left w:val="none" w:sz="0" w:space="0" w:color="auto"/>
            <w:bottom w:val="none" w:sz="0" w:space="0" w:color="auto"/>
            <w:right w:val="none" w:sz="0" w:space="0" w:color="auto"/>
          </w:divBdr>
        </w:div>
        <w:div w:id="1647471422">
          <w:blockQuote w:val="1"/>
          <w:marLeft w:val="0"/>
          <w:marRight w:val="0"/>
          <w:marTop w:val="0"/>
          <w:marBottom w:val="0"/>
          <w:divBdr>
            <w:top w:val="none" w:sz="0" w:space="0" w:color="auto"/>
            <w:left w:val="none" w:sz="0" w:space="0" w:color="auto"/>
            <w:bottom w:val="none" w:sz="0" w:space="0" w:color="auto"/>
            <w:right w:val="none" w:sz="0" w:space="0" w:color="auto"/>
          </w:divBdr>
        </w:div>
        <w:div w:id="1335572958">
          <w:blockQuote w:val="1"/>
          <w:marLeft w:val="0"/>
          <w:marRight w:val="0"/>
          <w:marTop w:val="0"/>
          <w:marBottom w:val="0"/>
          <w:divBdr>
            <w:top w:val="none" w:sz="0" w:space="0" w:color="auto"/>
            <w:left w:val="none" w:sz="0" w:space="0" w:color="auto"/>
            <w:bottom w:val="none" w:sz="0" w:space="0" w:color="auto"/>
            <w:right w:val="none" w:sz="0" w:space="0" w:color="auto"/>
          </w:divBdr>
        </w:div>
        <w:div w:id="620763660">
          <w:blockQuote w:val="1"/>
          <w:marLeft w:val="0"/>
          <w:marRight w:val="0"/>
          <w:marTop w:val="0"/>
          <w:marBottom w:val="0"/>
          <w:divBdr>
            <w:top w:val="none" w:sz="0" w:space="0" w:color="auto"/>
            <w:left w:val="none" w:sz="0" w:space="0" w:color="auto"/>
            <w:bottom w:val="none" w:sz="0" w:space="0" w:color="auto"/>
            <w:right w:val="none" w:sz="0" w:space="0" w:color="auto"/>
          </w:divBdr>
        </w:div>
        <w:div w:id="1358238228">
          <w:blockQuote w:val="1"/>
          <w:marLeft w:val="0"/>
          <w:marRight w:val="0"/>
          <w:marTop w:val="0"/>
          <w:marBottom w:val="0"/>
          <w:divBdr>
            <w:top w:val="none" w:sz="0" w:space="0" w:color="auto"/>
            <w:left w:val="none" w:sz="0" w:space="0" w:color="auto"/>
            <w:bottom w:val="none" w:sz="0" w:space="0" w:color="auto"/>
            <w:right w:val="none" w:sz="0" w:space="0" w:color="auto"/>
          </w:divBdr>
        </w:div>
        <w:div w:id="371855106">
          <w:blockQuote w:val="1"/>
          <w:marLeft w:val="0"/>
          <w:marRight w:val="0"/>
          <w:marTop w:val="0"/>
          <w:marBottom w:val="0"/>
          <w:divBdr>
            <w:top w:val="none" w:sz="0" w:space="0" w:color="auto"/>
            <w:left w:val="none" w:sz="0" w:space="0" w:color="auto"/>
            <w:bottom w:val="none" w:sz="0" w:space="0" w:color="auto"/>
            <w:right w:val="none" w:sz="0" w:space="0" w:color="auto"/>
          </w:divBdr>
        </w:div>
        <w:div w:id="1425030501">
          <w:blockQuote w:val="1"/>
          <w:marLeft w:val="0"/>
          <w:marRight w:val="0"/>
          <w:marTop w:val="0"/>
          <w:marBottom w:val="0"/>
          <w:divBdr>
            <w:top w:val="none" w:sz="0" w:space="0" w:color="auto"/>
            <w:left w:val="none" w:sz="0" w:space="0" w:color="auto"/>
            <w:bottom w:val="none" w:sz="0" w:space="0" w:color="auto"/>
            <w:right w:val="none" w:sz="0" w:space="0" w:color="auto"/>
          </w:divBdr>
        </w:div>
        <w:div w:id="1620184206">
          <w:blockQuote w:val="1"/>
          <w:marLeft w:val="0"/>
          <w:marRight w:val="0"/>
          <w:marTop w:val="0"/>
          <w:marBottom w:val="0"/>
          <w:divBdr>
            <w:top w:val="none" w:sz="0" w:space="0" w:color="auto"/>
            <w:left w:val="none" w:sz="0" w:space="0" w:color="auto"/>
            <w:bottom w:val="none" w:sz="0" w:space="0" w:color="auto"/>
            <w:right w:val="none" w:sz="0" w:space="0" w:color="auto"/>
          </w:divBdr>
        </w:div>
        <w:div w:id="973603414">
          <w:blockQuote w:val="1"/>
          <w:marLeft w:val="0"/>
          <w:marRight w:val="0"/>
          <w:marTop w:val="0"/>
          <w:marBottom w:val="0"/>
          <w:divBdr>
            <w:top w:val="none" w:sz="0" w:space="0" w:color="auto"/>
            <w:left w:val="none" w:sz="0" w:space="0" w:color="auto"/>
            <w:bottom w:val="none" w:sz="0" w:space="0" w:color="auto"/>
            <w:right w:val="none" w:sz="0" w:space="0" w:color="auto"/>
          </w:divBdr>
        </w:div>
        <w:div w:id="390737417">
          <w:blockQuote w:val="1"/>
          <w:marLeft w:val="0"/>
          <w:marRight w:val="0"/>
          <w:marTop w:val="0"/>
          <w:marBottom w:val="0"/>
          <w:divBdr>
            <w:top w:val="none" w:sz="0" w:space="0" w:color="auto"/>
            <w:left w:val="none" w:sz="0" w:space="0" w:color="auto"/>
            <w:bottom w:val="none" w:sz="0" w:space="0" w:color="auto"/>
            <w:right w:val="none" w:sz="0" w:space="0" w:color="auto"/>
          </w:divBdr>
        </w:div>
        <w:div w:id="666904565">
          <w:blockQuote w:val="1"/>
          <w:marLeft w:val="0"/>
          <w:marRight w:val="0"/>
          <w:marTop w:val="0"/>
          <w:marBottom w:val="0"/>
          <w:divBdr>
            <w:top w:val="none" w:sz="0" w:space="0" w:color="auto"/>
            <w:left w:val="none" w:sz="0" w:space="0" w:color="auto"/>
            <w:bottom w:val="none" w:sz="0" w:space="0" w:color="auto"/>
            <w:right w:val="none" w:sz="0" w:space="0" w:color="auto"/>
          </w:divBdr>
        </w:div>
        <w:div w:id="144250566">
          <w:blockQuote w:val="1"/>
          <w:marLeft w:val="0"/>
          <w:marRight w:val="0"/>
          <w:marTop w:val="0"/>
          <w:marBottom w:val="0"/>
          <w:divBdr>
            <w:top w:val="none" w:sz="0" w:space="0" w:color="auto"/>
            <w:left w:val="none" w:sz="0" w:space="0" w:color="auto"/>
            <w:bottom w:val="none" w:sz="0" w:space="0" w:color="auto"/>
            <w:right w:val="none" w:sz="0" w:space="0" w:color="auto"/>
          </w:divBdr>
        </w:div>
        <w:div w:id="887423941">
          <w:blockQuote w:val="1"/>
          <w:marLeft w:val="0"/>
          <w:marRight w:val="0"/>
          <w:marTop w:val="0"/>
          <w:marBottom w:val="0"/>
          <w:divBdr>
            <w:top w:val="none" w:sz="0" w:space="0" w:color="auto"/>
            <w:left w:val="none" w:sz="0" w:space="0" w:color="auto"/>
            <w:bottom w:val="none" w:sz="0" w:space="0" w:color="auto"/>
            <w:right w:val="none" w:sz="0" w:space="0" w:color="auto"/>
          </w:divBdr>
        </w:div>
        <w:div w:id="735709253">
          <w:blockQuote w:val="1"/>
          <w:marLeft w:val="0"/>
          <w:marRight w:val="0"/>
          <w:marTop w:val="0"/>
          <w:marBottom w:val="0"/>
          <w:divBdr>
            <w:top w:val="none" w:sz="0" w:space="0" w:color="auto"/>
            <w:left w:val="none" w:sz="0" w:space="0" w:color="auto"/>
            <w:bottom w:val="none" w:sz="0" w:space="0" w:color="auto"/>
            <w:right w:val="none" w:sz="0" w:space="0" w:color="auto"/>
          </w:divBdr>
        </w:div>
        <w:div w:id="1019621646">
          <w:blockQuote w:val="1"/>
          <w:marLeft w:val="0"/>
          <w:marRight w:val="0"/>
          <w:marTop w:val="0"/>
          <w:marBottom w:val="0"/>
          <w:divBdr>
            <w:top w:val="none" w:sz="0" w:space="0" w:color="auto"/>
            <w:left w:val="none" w:sz="0" w:space="0" w:color="auto"/>
            <w:bottom w:val="none" w:sz="0" w:space="0" w:color="auto"/>
            <w:right w:val="none" w:sz="0" w:space="0" w:color="auto"/>
          </w:divBdr>
        </w:div>
        <w:div w:id="139156536">
          <w:blockQuote w:val="1"/>
          <w:marLeft w:val="0"/>
          <w:marRight w:val="0"/>
          <w:marTop w:val="0"/>
          <w:marBottom w:val="0"/>
          <w:divBdr>
            <w:top w:val="none" w:sz="0" w:space="0" w:color="auto"/>
            <w:left w:val="none" w:sz="0" w:space="0" w:color="auto"/>
            <w:bottom w:val="none" w:sz="0" w:space="0" w:color="auto"/>
            <w:right w:val="none" w:sz="0" w:space="0" w:color="auto"/>
          </w:divBdr>
        </w:div>
        <w:div w:id="2016180972">
          <w:blockQuote w:val="1"/>
          <w:marLeft w:val="0"/>
          <w:marRight w:val="0"/>
          <w:marTop w:val="0"/>
          <w:marBottom w:val="0"/>
          <w:divBdr>
            <w:top w:val="none" w:sz="0" w:space="0" w:color="auto"/>
            <w:left w:val="none" w:sz="0" w:space="0" w:color="auto"/>
            <w:bottom w:val="none" w:sz="0" w:space="0" w:color="auto"/>
            <w:right w:val="none" w:sz="0" w:space="0" w:color="auto"/>
          </w:divBdr>
        </w:div>
        <w:div w:id="1562058084">
          <w:blockQuote w:val="1"/>
          <w:marLeft w:val="0"/>
          <w:marRight w:val="0"/>
          <w:marTop w:val="0"/>
          <w:marBottom w:val="0"/>
          <w:divBdr>
            <w:top w:val="none" w:sz="0" w:space="0" w:color="auto"/>
            <w:left w:val="none" w:sz="0" w:space="0" w:color="auto"/>
            <w:bottom w:val="none" w:sz="0" w:space="0" w:color="auto"/>
            <w:right w:val="none" w:sz="0" w:space="0" w:color="auto"/>
          </w:divBdr>
        </w:div>
        <w:div w:id="637539710">
          <w:blockQuote w:val="1"/>
          <w:marLeft w:val="0"/>
          <w:marRight w:val="0"/>
          <w:marTop w:val="0"/>
          <w:marBottom w:val="0"/>
          <w:divBdr>
            <w:top w:val="none" w:sz="0" w:space="0" w:color="auto"/>
            <w:left w:val="none" w:sz="0" w:space="0" w:color="auto"/>
            <w:bottom w:val="none" w:sz="0" w:space="0" w:color="auto"/>
            <w:right w:val="none" w:sz="0" w:space="0" w:color="auto"/>
          </w:divBdr>
        </w:div>
        <w:div w:id="198665786">
          <w:blockQuote w:val="1"/>
          <w:marLeft w:val="0"/>
          <w:marRight w:val="0"/>
          <w:marTop w:val="0"/>
          <w:marBottom w:val="0"/>
          <w:divBdr>
            <w:top w:val="none" w:sz="0" w:space="0" w:color="auto"/>
            <w:left w:val="none" w:sz="0" w:space="0" w:color="auto"/>
            <w:bottom w:val="none" w:sz="0" w:space="0" w:color="auto"/>
            <w:right w:val="none" w:sz="0" w:space="0" w:color="auto"/>
          </w:divBdr>
        </w:div>
        <w:div w:id="1877035775">
          <w:blockQuote w:val="1"/>
          <w:marLeft w:val="0"/>
          <w:marRight w:val="0"/>
          <w:marTop w:val="0"/>
          <w:marBottom w:val="0"/>
          <w:divBdr>
            <w:top w:val="none" w:sz="0" w:space="0" w:color="auto"/>
            <w:left w:val="none" w:sz="0" w:space="0" w:color="auto"/>
            <w:bottom w:val="none" w:sz="0" w:space="0" w:color="auto"/>
            <w:right w:val="none" w:sz="0" w:space="0" w:color="auto"/>
          </w:divBdr>
        </w:div>
        <w:div w:id="1040863806">
          <w:blockQuote w:val="1"/>
          <w:marLeft w:val="0"/>
          <w:marRight w:val="0"/>
          <w:marTop w:val="0"/>
          <w:marBottom w:val="0"/>
          <w:divBdr>
            <w:top w:val="none" w:sz="0" w:space="0" w:color="auto"/>
            <w:left w:val="none" w:sz="0" w:space="0" w:color="auto"/>
            <w:bottom w:val="none" w:sz="0" w:space="0" w:color="auto"/>
            <w:right w:val="none" w:sz="0" w:space="0" w:color="auto"/>
          </w:divBdr>
        </w:div>
        <w:div w:id="956179551">
          <w:blockQuote w:val="1"/>
          <w:marLeft w:val="0"/>
          <w:marRight w:val="0"/>
          <w:marTop w:val="0"/>
          <w:marBottom w:val="0"/>
          <w:divBdr>
            <w:top w:val="none" w:sz="0" w:space="0" w:color="auto"/>
            <w:left w:val="none" w:sz="0" w:space="0" w:color="auto"/>
            <w:bottom w:val="none" w:sz="0" w:space="0" w:color="auto"/>
            <w:right w:val="none" w:sz="0" w:space="0" w:color="auto"/>
          </w:divBdr>
        </w:div>
        <w:div w:id="1966306729">
          <w:blockQuote w:val="1"/>
          <w:marLeft w:val="0"/>
          <w:marRight w:val="0"/>
          <w:marTop w:val="0"/>
          <w:marBottom w:val="0"/>
          <w:divBdr>
            <w:top w:val="none" w:sz="0" w:space="0" w:color="auto"/>
            <w:left w:val="none" w:sz="0" w:space="0" w:color="auto"/>
            <w:bottom w:val="none" w:sz="0" w:space="0" w:color="auto"/>
            <w:right w:val="none" w:sz="0" w:space="0" w:color="auto"/>
          </w:divBdr>
        </w:div>
        <w:div w:id="8140456">
          <w:blockQuote w:val="1"/>
          <w:marLeft w:val="0"/>
          <w:marRight w:val="0"/>
          <w:marTop w:val="0"/>
          <w:marBottom w:val="0"/>
          <w:divBdr>
            <w:top w:val="none" w:sz="0" w:space="0" w:color="auto"/>
            <w:left w:val="none" w:sz="0" w:space="0" w:color="auto"/>
            <w:bottom w:val="none" w:sz="0" w:space="0" w:color="auto"/>
            <w:right w:val="none" w:sz="0" w:space="0" w:color="auto"/>
          </w:divBdr>
        </w:div>
        <w:div w:id="1407917866">
          <w:blockQuote w:val="1"/>
          <w:marLeft w:val="0"/>
          <w:marRight w:val="0"/>
          <w:marTop w:val="0"/>
          <w:marBottom w:val="0"/>
          <w:divBdr>
            <w:top w:val="none" w:sz="0" w:space="0" w:color="auto"/>
            <w:left w:val="none" w:sz="0" w:space="0" w:color="auto"/>
            <w:bottom w:val="none" w:sz="0" w:space="0" w:color="auto"/>
            <w:right w:val="none" w:sz="0" w:space="0" w:color="auto"/>
          </w:divBdr>
        </w:div>
        <w:div w:id="669068590">
          <w:blockQuote w:val="1"/>
          <w:marLeft w:val="0"/>
          <w:marRight w:val="0"/>
          <w:marTop w:val="0"/>
          <w:marBottom w:val="0"/>
          <w:divBdr>
            <w:top w:val="none" w:sz="0" w:space="0" w:color="auto"/>
            <w:left w:val="none" w:sz="0" w:space="0" w:color="auto"/>
            <w:bottom w:val="none" w:sz="0" w:space="0" w:color="auto"/>
            <w:right w:val="none" w:sz="0" w:space="0" w:color="auto"/>
          </w:divBdr>
        </w:div>
        <w:div w:id="1132015034">
          <w:blockQuote w:val="1"/>
          <w:marLeft w:val="0"/>
          <w:marRight w:val="0"/>
          <w:marTop w:val="0"/>
          <w:marBottom w:val="0"/>
          <w:divBdr>
            <w:top w:val="none" w:sz="0" w:space="0" w:color="auto"/>
            <w:left w:val="none" w:sz="0" w:space="0" w:color="auto"/>
            <w:bottom w:val="none" w:sz="0" w:space="0" w:color="auto"/>
            <w:right w:val="none" w:sz="0" w:space="0" w:color="auto"/>
          </w:divBdr>
        </w:div>
        <w:div w:id="1486701248">
          <w:blockQuote w:val="1"/>
          <w:marLeft w:val="0"/>
          <w:marRight w:val="0"/>
          <w:marTop w:val="0"/>
          <w:marBottom w:val="0"/>
          <w:divBdr>
            <w:top w:val="none" w:sz="0" w:space="0" w:color="auto"/>
            <w:left w:val="none" w:sz="0" w:space="0" w:color="auto"/>
            <w:bottom w:val="none" w:sz="0" w:space="0" w:color="auto"/>
            <w:right w:val="none" w:sz="0" w:space="0" w:color="auto"/>
          </w:divBdr>
        </w:div>
        <w:div w:id="1337610030">
          <w:blockQuote w:val="1"/>
          <w:marLeft w:val="0"/>
          <w:marRight w:val="0"/>
          <w:marTop w:val="0"/>
          <w:marBottom w:val="0"/>
          <w:divBdr>
            <w:top w:val="none" w:sz="0" w:space="0" w:color="auto"/>
            <w:left w:val="none" w:sz="0" w:space="0" w:color="auto"/>
            <w:bottom w:val="none" w:sz="0" w:space="0" w:color="auto"/>
            <w:right w:val="none" w:sz="0" w:space="0" w:color="auto"/>
          </w:divBdr>
        </w:div>
        <w:div w:id="722756068">
          <w:blockQuote w:val="1"/>
          <w:marLeft w:val="0"/>
          <w:marRight w:val="0"/>
          <w:marTop w:val="0"/>
          <w:marBottom w:val="0"/>
          <w:divBdr>
            <w:top w:val="none" w:sz="0" w:space="0" w:color="auto"/>
            <w:left w:val="none" w:sz="0" w:space="0" w:color="auto"/>
            <w:bottom w:val="none" w:sz="0" w:space="0" w:color="auto"/>
            <w:right w:val="none" w:sz="0" w:space="0" w:color="auto"/>
          </w:divBdr>
        </w:div>
        <w:div w:id="93478523">
          <w:blockQuote w:val="1"/>
          <w:marLeft w:val="0"/>
          <w:marRight w:val="0"/>
          <w:marTop w:val="0"/>
          <w:marBottom w:val="0"/>
          <w:divBdr>
            <w:top w:val="none" w:sz="0" w:space="0" w:color="auto"/>
            <w:left w:val="none" w:sz="0" w:space="0" w:color="auto"/>
            <w:bottom w:val="none" w:sz="0" w:space="0" w:color="auto"/>
            <w:right w:val="none" w:sz="0" w:space="0" w:color="auto"/>
          </w:divBdr>
        </w:div>
        <w:div w:id="1199586393">
          <w:blockQuote w:val="1"/>
          <w:marLeft w:val="0"/>
          <w:marRight w:val="0"/>
          <w:marTop w:val="0"/>
          <w:marBottom w:val="0"/>
          <w:divBdr>
            <w:top w:val="none" w:sz="0" w:space="0" w:color="auto"/>
            <w:left w:val="none" w:sz="0" w:space="0" w:color="auto"/>
            <w:bottom w:val="none" w:sz="0" w:space="0" w:color="auto"/>
            <w:right w:val="none" w:sz="0" w:space="0" w:color="auto"/>
          </w:divBdr>
        </w:div>
        <w:div w:id="783235327">
          <w:blockQuote w:val="1"/>
          <w:marLeft w:val="0"/>
          <w:marRight w:val="0"/>
          <w:marTop w:val="0"/>
          <w:marBottom w:val="0"/>
          <w:divBdr>
            <w:top w:val="none" w:sz="0" w:space="0" w:color="auto"/>
            <w:left w:val="none" w:sz="0" w:space="0" w:color="auto"/>
            <w:bottom w:val="none" w:sz="0" w:space="0" w:color="auto"/>
            <w:right w:val="none" w:sz="0" w:space="0" w:color="auto"/>
          </w:divBdr>
        </w:div>
        <w:div w:id="665280869">
          <w:blockQuote w:val="1"/>
          <w:marLeft w:val="0"/>
          <w:marRight w:val="0"/>
          <w:marTop w:val="0"/>
          <w:marBottom w:val="0"/>
          <w:divBdr>
            <w:top w:val="none" w:sz="0" w:space="0" w:color="auto"/>
            <w:left w:val="none" w:sz="0" w:space="0" w:color="auto"/>
            <w:bottom w:val="none" w:sz="0" w:space="0" w:color="auto"/>
            <w:right w:val="none" w:sz="0" w:space="0" w:color="auto"/>
          </w:divBdr>
        </w:div>
        <w:div w:id="25180511">
          <w:blockQuote w:val="1"/>
          <w:marLeft w:val="0"/>
          <w:marRight w:val="0"/>
          <w:marTop w:val="0"/>
          <w:marBottom w:val="0"/>
          <w:divBdr>
            <w:top w:val="none" w:sz="0" w:space="0" w:color="auto"/>
            <w:left w:val="none" w:sz="0" w:space="0" w:color="auto"/>
            <w:bottom w:val="none" w:sz="0" w:space="0" w:color="auto"/>
            <w:right w:val="none" w:sz="0" w:space="0" w:color="auto"/>
          </w:divBdr>
        </w:div>
        <w:div w:id="78334937">
          <w:blockQuote w:val="1"/>
          <w:marLeft w:val="0"/>
          <w:marRight w:val="0"/>
          <w:marTop w:val="0"/>
          <w:marBottom w:val="0"/>
          <w:divBdr>
            <w:top w:val="none" w:sz="0" w:space="0" w:color="auto"/>
            <w:left w:val="none" w:sz="0" w:space="0" w:color="auto"/>
            <w:bottom w:val="none" w:sz="0" w:space="0" w:color="auto"/>
            <w:right w:val="none" w:sz="0" w:space="0" w:color="auto"/>
          </w:divBdr>
        </w:div>
        <w:div w:id="1819615629">
          <w:blockQuote w:val="1"/>
          <w:marLeft w:val="0"/>
          <w:marRight w:val="0"/>
          <w:marTop w:val="0"/>
          <w:marBottom w:val="0"/>
          <w:divBdr>
            <w:top w:val="none" w:sz="0" w:space="0" w:color="auto"/>
            <w:left w:val="none" w:sz="0" w:space="0" w:color="auto"/>
            <w:bottom w:val="none" w:sz="0" w:space="0" w:color="auto"/>
            <w:right w:val="none" w:sz="0" w:space="0" w:color="auto"/>
          </w:divBdr>
        </w:div>
        <w:div w:id="758134622">
          <w:blockQuote w:val="1"/>
          <w:marLeft w:val="0"/>
          <w:marRight w:val="0"/>
          <w:marTop w:val="0"/>
          <w:marBottom w:val="0"/>
          <w:divBdr>
            <w:top w:val="none" w:sz="0" w:space="0" w:color="auto"/>
            <w:left w:val="none" w:sz="0" w:space="0" w:color="auto"/>
            <w:bottom w:val="none" w:sz="0" w:space="0" w:color="auto"/>
            <w:right w:val="none" w:sz="0" w:space="0" w:color="auto"/>
          </w:divBdr>
        </w:div>
        <w:div w:id="444231291">
          <w:blockQuote w:val="1"/>
          <w:marLeft w:val="0"/>
          <w:marRight w:val="0"/>
          <w:marTop w:val="0"/>
          <w:marBottom w:val="0"/>
          <w:divBdr>
            <w:top w:val="none" w:sz="0" w:space="0" w:color="auto"/>
            <w:left w:val="none" w:sz="0" w:space="0" w:color="auto"/>
            <w:bottom w:val="none" w:sz="0" w:space="0" w:color="auto"/>
            <w:right w:val="none" w:sz="0" w:space="0" w:color="auto"/>
          </w:divBdr>
        </w:div>
        <w:div w:id="364870172">
          <w:blockQuote w:val="1"/>
          <w:marLeft w:val="0"/>
          <w:marRight w:val="0"/>
          <w:marTop w:val="0"/>
          <w:marBottom w:val="0"/>
          <w:divBdr>
            <w:top w:val="none" w:sz="0" w:space="0" w:color="auto"/>
            <w:left w:val="none" w:sz="0" w:space="0" w:color="auto"/>
            <w:bottom w:val="none" w:sz="0" w:space="0" w:color="auto"/>
            <w:right w:val="none" w:sz="0" w:space="0" w:color="auto"/>
          </w:divBdr>
        </w:div>
        <w:div w:id="684407696">
          <w:blockQuote w:val="1"/>
          <w:marLeft w:val="0"/>
          <w:marRight w:val="0"/>
          <w:marTop w:val="0"/>
          <w:marBottom w:val="0"/>
          <w:divBdr>
            <w:top w:val="none" w:sz="0" w:space="0" w:color="auto"/>
            <w:left w:val="none" w:sz="0" w:space="0" w:color="auto"/>
            <w:bottom w:val="none" w:sz="0" w:space="0" w:color="auto"/>
            <w:right w:val="none" w:sz="0" w:space="0" w:color="auto"/>
          </w:divBdr>
        </w:div>
        <w:div w:id="532498801">
          <w:blockQuote w:val="1"/>
          <w:marLeft w:val="0"/>
          <w:marRight w:val="0"/>
          <w:marTop w:val="0"/>
          <w:marBottom w:val="0"/>
          <w:divBdr>
            <w:top w:val="none" w:sz="0" w:space="0" w:color="auto"/>
            <w:left w:val="none" w:sz="0" w:space="0" w:color="auto"/>
            <w:bottom w:val="none" w:sz="0" w:space="0" w:color="auto"/>
            <w:right w:val="none" w:sz="0" w:space="0" w:color="auto"/>
          </w:divBdr>
        </w:div>
        <w:div w:id="2127195202">
          <w:blockQuote w:val="1"/>
          <w:marLeft w:val="0"/>
          <w:marRight w:val="0"/>
          <w:marTop w:val="0"/>
          <w:marBottom w:val="0"/>
          <w:divBdr>
            <w:top w:val="none" w:sz="0" w:space="0" w:color="auto"/>
            <w:left w:val="none" w:sz="0" w:space="0" w:color="auto"/>
            <w:bottom w:val="none" w:sz="0" w:space="0" w:color="auto"/>
            <w:right w:val="none" w:sz="0" w:space="0" w:color="auto"/>
          </w:divBdr>
        </w:div>
        <w:div w:id="1378236834">
          <w:blockQuote w:val="1"/>
          <w:marLeft w:val="0"/>
          <w:marRight w:val="0"/>
          <w:marTop w:val="0"/>
          <w:marBottom w:val="0"/>
          <w:divBdr>
            <w:top w:val="none" w:sz="0" w:space="0" w:color="auto"/>
            <w:left w:val="none" w:sz="0" w:space="0" w:color="auto"/>
            <w:bottom w:val="none" w:sz="0" w:space="0" w:color="auto"/>
            <w:right w:val="none" w:sz="0" w:space="0" w:color="auto"/>
          </w:divBdr>
        </w:div>
        <w:div w:id="308441745">
          <w:blockQuote w:val="1"/>
          <w:marLeft w:val="0"/>
          <w:marRight w:val="0"/>
          <w:marTop w:val="0"/>
          <w:marBottom w:val="0"/>
          <w:divBdr>
            <w:top w:val="none" w:sz="0" w:space="0" w:color="auto"/>
            <w:left w:val="none" w:sz="0" w:space="0" w:color="auto"/>
            <w:bottom w:val="none" w:sz="0" w:space="0" w:color="auto"/>
            <w:right w:val="none" w:sz="0" w:space="0" w:color="auto"/>
          </w:divBdr>
        </w:div>
        <w:div w:id="1306281885">
          <w:blockQuote w:val="1"/>
          <w:marLeft w:val="0"/>
          <w:marRight w:val="0"/>
          <w:marTop w:val="0"/>
          <w:marBottom w:val="0"/>
          <w:divBdr>
            <w:top w:val="none" w:sz="0" w:space="0" w:color="auto"/>
            <w:left w:val="none" w:sz="0" w:space="0" w:color="auto"/>
            <w:bottom w:val="none" w:sz="0" w:space="0" w:color="auto"/>
            <w:right w:val="none" w:sz="0" w:space="0" w:color="auto"/>
          </w:divBdr>
        </w:div>
        <w:div w:id="1928885803">
          <w:blockQuote w:val="1"/>
          <w:marLeft w:val="0"/>
          <w:marRight w:val="0"/>
          <w:marTop w:val="0"/>
          <w:marBottom w:val="0"/>
          <w:divBdr>
            <w:top w:val="none" w:sz="0" w:space="0" w:color="auto"/>
            <w:left w:val="none" w:sz="0" w:space="0" w:color="auto"/>
            <w:bottom w:val="none" w:sz="0" w:space="0" w:color="auto"/>
            <w:right w:val="none" w:sz="0" w:space="0" w:color="auto"/>
          </w:divBdr>
        </w:div>
        <w:div w:id="88501776">
          <w:blockQuote w:val="1"/>
          <w:marLeft w:val="0"/>
          <w:marRight w:val="0"/>
          <w:marTop w:val="0"/>
          <w:marBottom w:val="0"/>
          <w:divBdr>
            <w:top w:val="none" w:sz="0" w:space="0" w:color="auto"/>
            <w:left w:val="none" w:sz="0" w:space="0" w:color="auto"/>
            <w:bottom w:val="none" w:sz="0" w:space="0" w:color="auto"/>
            <w:right w:val="none" w:sz="0" w:space="0" w:color="auto"/>
          </w:divBdr>
        </w:div>
        <w:div w:id="251399905">
          <w:blockQuote w:val="1"/>
          <w:marLeft w:val="0"/>
          <w:marRight w:val="0"/>
          <w:marTop w:val="0"/>
          <w:marBottom w:val="0"/>
          <w:divBdr>
            <w:top w:val="none" w:sz="0" w:space="0" w:color="auto"/>
            <w:left w:val="none" w:sz="0" w:space="0" w:color="auto"/>
            <w:bottom w:val="none" w:sz="0" w:space="0" w:color="auto"/>
            <w:right w:val="none" w:sz="0" w:space="0" w:color="auto"/>
          </w:divBdr>
        </w:div>
        <w:div w:id="1619290348">
          <w:blockQuote w:val="1"/>
          <w:marLeft w:val="0"/>
          <w:marRight w:val="0"/>
          <w:marTop w:val="0"/>
          <w:marBottom w:val="0"/>
          <w:divBdr>
            <w:top w:val="none" w:sz="0" w:space="0" w:color="auto"/>
            <w:left w:val="none" w:sz="0" w:space="0" w:color="auto"/>
            <w:bottom w:val="none" w:sz="0" w:space="0" w:color="auto"/>
            <w:right w:val="none" w:sz="0" w:space="0" w:color="auto"/>
          </w:divBdr>
        </w:div>
        <w:div w:id="1530876419">
          <w:blockQuote w:val="1"/>
          <w:marLeft w:val="0"/>
          <w:marRight w:val="0"/>
          <w:marTop w:val="0"/>
          <w:marBottom w:val="0"/>
          <w:divBdr>
            <w:top w:val="none" w:sz="0" w:space="0" w:color="auto"/>
            <w:left w:val="none" w:sz="0" w:space="0" w:color="auto"/>
            <w:bottom w:val="none" w:sz="0" w:space="0" w:color="auto"/>
            <w:right w:val="none" w:sz="0" w:space="0" w:color="auto"/>
          </w:divBdr>
        </w:div>
        <w:div w:id="1554467626">
          <w:blockQuote w:val="1"/>
          <w:marLeft w:val="0"/>
          <w:marRight w:val="0"/>
          <w:marTop w:val="0"/>
          <w:marBottom w:val="0"/>
          <w:divBdr>
            <w:top w:val="none" w:sz="0" w:space="0" w:color="auto"/>
            <w:left w:val="none" w:sz="0" w:space="0" w:color="auto"/>
            <w:bottom w:val="none" w:sz="0" w:space="0" w:color="auto"/>
            <w:right w:val="none" w:sz="0" w:space="0" w:color="auto"/>
          </w:divBdr>
        </w:div>
        <w:div w:id="592975597">
          <w:blockQuote w:val="1"/>
          <w:marLeft w:val="0"/>
          <w:marRight w:val="0"/>
          <w:marTop w:val="0"/>
          <w:marBottom w:val="0"/>
          <w:divBdr>
            <w:top w:val="none" w:sz="0" w:space="0" w:color="auto"/>
            <w:left w:val="none" w:sz="0" w:space="0" w:color="auto"/>
            <w:bottom w:val="none" w:sz="0" w:space="0" w:color="auto"/>
            <w:right w:val="none" w:sz="0" w:space="0" w:color="auto"/>
          </w:divBdr>
        </w:div>
        <w:div w:id="2136369975">
          <w:blockQuote w:val="1"/>
          <w:marLeft w:val="0"/>
          <w:marRight w:val="0"/>
          <w:marTop w:val="0"/>
          <w:marBottom w:val="0"/>
          <w:divBdr>
            <w:top w:val="none" w:sz="0" w:space="0" w:color="auto"/>
            <w:left w:val="none" w:sz="0" w:space="0" w:color="auto"/>
            <w:bottom w:val="none" w:sz="0" w:space="0" w:color="auto"/>
            <w:right w:val="none" w:sz="0" w:space="0" w:color="auto"/>
          </w:divBdr>
        </w:div>
        <w:div w:id="1074083927">
          <w:blockQuote w:val="1"/>
          <w:marLeft w:val="0"/>
          <w:marRight w:val="0"/>
          <w:marTop w:val="0"/>
          <w:marBottom w:val="0"/>
          <w:divBdr>
            <w:top w:val="none" w:sz="0" w:space="0" w:color="auto"/>
            <w:left w:val="none" w:sz="0" w:space="0" w:color="auto"/>
            <w:bottom w:val="none" w:sz="0" w:space="0" w:color="auto"/>
            <w:right w:val="none" w:sz="0" w:space="0" w:color="auto"/>
          </w:divBdr>
        </w:div>
        <w:div w:id="186334217">
          <w:blockQuote w:val="1"/>
          <w:marLeft w:val="0"/>
          <w:marRight w:val="0"/>
          <w:marTop w:val="0"/>
          <w:marBottom w:val="0"/>
          <w:divBdr>
            <w:top w:val="none" w:sz="0" w:space="0" w:color="auto"/>
            <w:left w:val="none" w:sz="0" w:space="0" w:color="auto"/>
            <w:bottom w:val="none" w:sz="0" w:space="0" w:color="auto"/>
            <w:right w:val="none" w:sz="0" w:space="0" w:color="auto"/>
          </w:divBdr>
        </w:div>
        <w:div w:id="1100641642">
          <w:blockQuote w:val="1"/>
          <w:marLeft w:val="0"/>
          <w:marRight w:val="0"/>
          <w:marTop w:val="0"/>
          <w:marBottom w:val="0"/>
          <w:divBdr>
            <w:top w:val="none" w:sz="0" w:space="0" w:color="auto"/>
            <w:left w:val="none" w:sz="0" w:space="0" w:color="auto"/>
            <w:bottom w:val="none" w:sz="0" w:space="0" w:color="auto"/>
            <w:right w:val="none" w:sz="0" w:space="0" w:color="auto"/>
          </w:divBdr>
        </w:div>
        <w:div w:id="135413124">
          <w:blockQuote w:val="1"/>
          <w:marLeft w:val="0"/>
          <w:marRight w:val="0"/>
          <w:marTop w:val="0"/>
          <w:marBottom w:val="0"/>
          <w:divBdr>
            <w:top w:val="none" w:sz="0" w:space="0" w:color="auto"/>
            <w:left w:val="none" w:sz="0" w:space="0" w:color="auto"/>
            <w:bottom w:val="none" w:sz="0" w:space="0" w:color="auto"/>
            <w:right w:val="none" w:sz="0" w:space="0" w:color="auto"/>
          </w:divBdr>
        </w:div>
        <w:div w:id="93746238">
          <w:blockQuote w:val="1"/>
          <w:marLeft w:val="0"/>
          <w:marRight w:val="0"/>
          <w:marTop w:val="0"/>
          <w:marBottom w:val="0"/>
          <w:divBdr>
            <w:top w:val="none" w:sz="0" w:space="0" w:color="auto"/>
            <w:left w:val="none" w:sz="0" w:space="0" w:color="auto"/>
            <w:bottom w:val="none" w:sz="0" w:space="0" w:color="auto"/>
            <w:right w:val="none" w:sz="0" w:space="0" w:color="auto"/>
          </w:divBdr>
        </w:div>
        <w:div w:id="116728616">
          <w:blockQuote w:val="1"/>
          <w:marLeft w:val="0"/>
          <w:marRight w:val="0"/>
          <w:marTop w:val="0"/>
          <w:marBottom w:val="0"/>
          <w:divBdr>
            <w:top w:val="none" w:sz="0" w:space="0" w:color="auto"/>
            <w:left w:val="none" w:sz="0" w:space="0" w:color="auto"/>
            <w:bottom w:val="none" w:sz="0" w:space="0" w:color="auto"/>
            <w:right w:val="none" w:sz="0" w:space="0" w:color="auto"/>
          </w:divBdr>
        </w:div>
        <w:div w:id="917864067">
          <w:blockQuote w:val="1"/>
          <w:marLeft w:val="0"/>
          <w:marRight w:val="0"/>
          <w:marTop w:val="0"/>
          <w:marBottom w:val="0"/>
          <w:divBdr>
            <w:top w:val="none" w:sz="0" w:space="0" w:color="auto"/>
            <w:left w:val="none" w:sz="0" w:space="0" w:color="auto"/>
            <w:bottom w:val="none" w:sz="0" w:space="0" w:color="auto"/>
            <w:right w:val="none" w:sz="0" w:space="0" w:color="auto"/>
          </w:divBdr>
        </w:div>
        <w:div w:id="388187242">
          <w:blockQuote w:val="1"/>
          <w:marLeft w:val="0"/>
          <w:marRight w:val="0"/>
          <w:marTop w:val="0"/>
          <w:marBottom w:val="0"/>
          <w:divBdr>
            <w:top w:val="none" w:sz="0" w:space="0" w:color="auto"/>
            <w:left w:val="none" w:sz="0" w:space="0" w:color="auto"/>
            <w:bottom w:val="none" w:sz="0" w:space="0" w:color="auto"/>
            <w:right w:val="none" w:sz="0" w:space="0" w:color="auto"/>
          </w:divBdr>
        </w:div>
        <w:div w:id="822697977">
          <w:blockQuote w:val="1"/>
          <w:marLeft w:val="0"/>
          <w:marRight w:val="0"/>
          <w:marTop w:val="0"/>
          <w:marBottom w:val="0"/>
          <w:divBdr>
            <w:top w:val="none" w:sz="0" w:space="0" w:color="auto"/>
            <w:left w:val="none" w:sz="0" w:space="0" w:color="auto"/>
            <w:bottom w:val="none" w:sz="0" w:space="0" w:color="auto"/>
            <w:right w:val="none" w:sz="0" w:space="0" w:color="auto"/>
          </w:divBdr>
        </w:div>
        <w:div w:id="119735839">
          <w:blockQuote w:val="1"/>
          <w:marLeft w:val="0"/>
          <w:marRight w:val="0"/>
          <w:marTop w:val="0"/>
          <w:marBottom w:val="0"/>
          <w:divBdr>
            <w:top w:val="none" w:sz="0" w:space="0" w:color="auto"/>
            <w:left w:val="none" w:sz="0" w:space="0" w:color="auto"/>
            <w:bottom w:val="none" w:sz="0" w:space="0" w:color="auto"/>
            <w:right w:val="none" w:sz="0" w:space="0" w:color="auto"/>
          </w:divBdr>
        </w:div>
        <w:div w:id="1584755178">
          <w:blockQuote w:val="1"/>
          <w:marLeft w:val="0"/>
          <w:marRight w:val="0"/>
          <w:marTop w:val="0"/>
          <w:marBottom w:val="0"/>
          <w:divBdr>
            <w:top w:val="none" w:sz="0" w:space="0" w:color="auto"/>
            <w:left w:val="none" w:sz="0" w:space="0" w:color="auto"/>
            <w:bottom w:val="none" w:sz="0" w:space="0" w:color="auto"/>
            <w:right w:val="none" w:sz="0" w:space="0" w:color="auto"/>
          </w:divBdr>
        </w:div>
        <w:div w:id="1109814291">
          <w:blockQuote w:val="1"/>
          <w:marLeft w:val="0"/>
          <w:marRight w:val="0"/>
          <w:marTop w:val="0"/>
          <w:marBottom w:val="0"/>
          <w:divBdr>
            <w:top w:val="none" w:sz="0" w:space="0" w:color="auto"/>
            <w:left w:val="none" w:sz="0" w:space="0" w:color="auto"/>
            <w:bottom w:val="none" w:sz="0" w:space="0" w:color="auto"/>
            <w:right w:val="none" w:sz="0" w:space="0" w:color="auto"/>
          </w:divBdr>
        </w:div>
        <w:div w:id="754476572">
          <w:blockQuote w:val="1"/>
          <w:marLeft w:val="0"/>
          <w:marRight w:val="0"/>
          <w:marTop w:val="0"/>
          <w:marBottom w:val="0"/>
          <w:divBdr>
            <w:top w:val="none" w:sz="0" w:space="0" w:color="auto"/>
            <w:left w:val="none" w:sz="0" w:space="0" w:color="auto"/>
            <w:bottom w:val="none" w:sz="0" w:space="0" w:color="auto"/>
            <w:right w:val="none" w:sz="0" w:space="0" w:color="auto"/>
          </w:divBdr>
        </w:div>
        <w:div w:id="2003924232">
          <w:blockQuote w:val="1"/>
          <w:marLeft w:val="0"/>
          <w:marRight w:val="0"/>
          <w:marTop w:val="0"/>
          <w:marBottom w:val="0"/>
          <w:divBdr>
            <w:top w:val="none" w:sz="0" w:space="0" w:color="auto"/>
            <w:left w:val="none" w:sz="0" w:space="0" w:color="auto"/>
            <w:bottom w:val="none" w:sz="0" w:space="0" w:color="auto"/>
            <w:right w:val="none" w:sz="0" w:space="0" w:color="auto"/>
          </w:divBdr>
        </w:div>
        <w:div w:id="1640768955">
          <w:blockQuote w:val="1"/>
          <w:marLeft w:val="0"/>
          <w:marRight w:val="0"/>
          <w:marTop w:val="0"/>
          <w:marBottom w:val="0"/>
          <w:divBdr>
            <w:top w:val="none" w:sz="0" w:space="0" w:color="auto"/>
            <w:left w:val="none" w:sz="0" w:space="0" w:color="auto"/>
            <w:bottom w:val="none" w:sz="0" w:space="0" w:color="auto"/>
            <w:right w:val="none" w:sz="0" w:space="0" w:color="auto"/>
          </w:divBdr>
        </w:div>
        <w:div w:id="113598323">
          <w:blockQuote w:val="1"/>
          <w:marLeft w:val="0"/>
          <w:marRight w:val="0"/>
          <w:marTop w:val="0"/>
          <w:marBottom w:val="0"/>
          <w:divBdr>
            <w:top w:val="none" w:sz="0" w:space="0" w:color="auto"/>
            <w:left w:val="none" w:sz="0" w:space="0" w:color="auto"/>
            <w:bottom w:val="none" w:sz="0" w:space="0" w:color="auto"/>
            <w:right w:val="none" w:sz="0" w:space="0" w:color="auto"/>
          </w:divBdr>
        </w:div>
        <w:div w:id="1869374306">
          <w:blockQuote w:val="1"/>
          <w:marLeft w:val="0"/>
          <w:marRight w:val="0"/>
          <w:marTop w:val="0"/>
          <w:marBottom w:val="0"/>
          <w:divBdr>
            <w:top w:val="none" w:sz="0" w:space="0" w:color="auto"/>
            <w:left w:val="none" w:sz="0" w:space="0" w:color="auto"/>
            <w:bottom w:val="none" w:sz="0" w:space="0" w:color="auto"/>
            <w:right w:val="none" w:sz="0" w:space="0" w:color="auto"/>
          </w:divBdr>
        </w:div>
        <w:div w:id="1282884000">
          <w:blockQuote w:val="1"/>
          <w:marLeft w:val="0"/>
          <w:marRight w:val="0"/>
          <w:marTop w:val="0"/>
          <w:marBottom w:val="0"/>
          <w:divBdr>
            <w:top w:val="none" w:sz="0" w:space="0" w:color="auto"/>
            <w:left w:val="none" w:sz="0" w:space="0" w:color="auto"/>
            <w:bottom w:val="none" w:sz="0" w:space="0" w:color="auto"/>
            <w:right w:val="none" w:sz="0" w:space="0" w:color="auto"/>
          </w:divBdr>
        </w:div>
        <w:div w:id="1104229342">
          <w:blockQuote w:val="1"/>
          <w:marLeft w:val="0"/>
          <w:marRight w:val="0"/>
          <w:marTop w:val="0"/>
          <w:marBottom w:val="0"/>
          <w:divBdr>
            <w:top w:val="none" w:sz="0" w:space="0" w:color="auto"/>
            <w:left w:val="none" w:sz="0" w:space="0" w:color="auto"/>
            <w:bottom w:val="none" w:sz="0" w:space="0" w:color="auto"/>
            <w:right w:val="none" w:sz="0" w:space="0" w:color="auto"/>
          </w:divBdr>
        </w:div>
        <w:div w:id="1943610164">
          <w:blockQuote w:val="1"/>
          <w:marLeft w:val="0"/>
          <w:marRight w:val="0"/>
          <w:marTop w:val="0"/>
          <w:marBottom w:val="0"/>
          <w:divBdr>
            <w:top w:val="none" w:sz="0" w:space="0" w:color="auto"/>
            <w:left w:val="none" w:sz="0" w:space="0" w:color="auto"/>
            <w:bottom w:val="none" w:sz="0" w:space="0" w:color="auto"/>
            <w:right w:val="none" w:sz="0" w:space="0" w:color="auto"/>
          </w:divBdr>
        </w:div>
        <w:div w:id="130830316">
          <w:blockQuote w:val="1"/>
          <w:marLeft w:val="0"/>
          <w:marRight w:val="0"/>
          <w:marTop w:val="0"/>
          <w:marBottom w:val="0"/>
          <w:divBdr>
            <w:top w:val="none" w:sz="0" w:space="0" w:color="auto"/>
            <w:left w:val="none" w:sz="0" w:space="0" w:color="auto"/>
            <w:bottom w:val="none" w:sz="0" w:space="0" w:color="auto"/>
            <w:right w:val="none" w:sz="0" w:space="0" w:color="auto"/>
          </w:divBdr>
        </w:div>
        <w:div w:id="963930019">
          <w:blockQuote w:val="1"/>
          <w:marLeft w:val="0"/>
          <w:marRight w:val="0"/>
          <w:marTop w:val="0"/>
          <w:marBottom w:val="0"/>
          <w:divBdr>
            <w:top w:val="none" w:sz="0" w:space="0" w:color="auto"/>
            <w:left w:val="none" w:sz="0" w:space="0" w:color="auto"/>
            <w:bottom w:val="none" w:sz="0" w:space="0" w:color="auto"/>
            <w:right w:val="none" w:sz="0" w:space="0" w:color="auto"/>
          </w:divBdr>
        </w:div>
        <w:div w:id="237252965">
          <w:blockQuote w:val="1"/>
          <w:marLeft w:val="0"/>
          <w:marRight w:val="0"/>
          <w:marTop w:val="0"/>
          <w:marBottom w:val="0"/>
          <w:divBdr>
            <w:top w:val="none" w:sz="0" w:space="0" w:color="auto"/>
            <w:left w:val="none" w:sz="0" w:space="0" w:color="auto"/>
            <w:bottom w:val="none" w:sz="0" w:space="0" w:color="auto"/>
            <w:right w:val="none" w:sz="0" w:space="0" w:color="auto"/>
          </w:divBdr>
        </w:div>
        <w:div w:id="204946851">
          <w:blockQuote w:val="1"/>
          <w:marLeft w:val="0"/>
          <w:marRight w:val="0"/>
          <w:marTop w:val="0"/>
          <w:marBottom w:val="0"/>
          <w:divBdr>
            <w:top w:val="none" w:sz="0" w:space="0" w:color="auto"/>
            <w:left w:val="none" w:sz="0" w:space="0" w:color="auto"/>
            <w:bottom w:val="none" w:sz="0" w:space="0" w:color="auto"/>
            <w:right w:val="none" w:sz="0" w:space="0" w:color="auto"/>
          </w:divBdr>
        </w:div>
        <w:div w:id="682048818">
          <w:blockQuote w:val="1"/>
          <w:marLeft w:val="0"/>
          <w:marRight w:val="0"/>
          <w:marTop w:val="0"/>
          <w:marBottom w:val="0"/>
          <w:divBdr>
            <w:top w:val="none" w:sz="0" w:space="0" w:color="auto"/>
            <w:left w:val="none" w:sz="0" w:space="0" w:color="auto"/>
            <w:bottom w:val="none" w:sz="0" w:space="0" w:color="auto"/>
            <w:right w:val="none" w:sz="0" w:space="0" w:color="auto"/>
          </w:divBdr>
        </w:div>
        <w:div w:id="825322890">
          <w:blockQuote w:val="1"/>
          <w:marLeft w:val="0"/>
          <w:marRight w:val="0"/>
          <w:marTop w:val="0"/>
          <w:marBottom w:val="0"/>
          <w:divBdr>
            <w:top w:val="none" w:sz="0" w:space="0" w:color="auto"/>
            <w:left w:val="none" w:sz="0" w:space="0" w:color="auto"/>
            <w:bottom w:val="none" w:sz="0" w:space="0" w:color="auto"/>
            <w:right w:val="none" w:sz="0" w:space="0" w:color="auto"/>
          </w:divBdr>
        </w:div>
        <w:div w:id="1772626735">
          <w:blockQuote w:val="1"/>
          <w:marLeft w:val="0"/>
          <w:marRight w:val="0"/>
          <w:marTop w:val="0"/>
          <w:marBottom w:val="0"/>
          <w:divBdr>
            <w:top w:val="none" w:sz="0" w:space="0" w:color="auto"/>
            <w:left w:val="none" w:sz="0" w:space="0" w:color="auto"/>
            <w:bottom w:val="none" w:sz="0" w:space="0" w:color="auto"/>
            <w:right w:val="none" w:sz="0" w:space="0" w:color="auto"/>
          </w:divBdr>
        </w:div>
        <w:div w:id="1465848488">
          <w:blockQuote w:val="1"/>
          <w:marLeft w:val="0"/>
          <w:marRight w:val="0"/>
          <w:marTop w:val="0"/>
          <w:marBottom w:val="0"/>
          <w:divBdr>
            <w:top w:val="none" w:sz="0" w:space="0" w:color="auto"/>
            <w:left w:val="none" w:sz="0" w:space="0" w:color="auto"/>
            <w:bottom w:val="none" w:sz="0" w:space="0" w:color="auto"/>
            <w:right w:val="none" w:sz="0" w:space="0" w:color="auto"/>
          </w:divBdr>
        </w:div>
        <w:div w:id="852648802">
          <w:blockQuote w:val="1"/>
          <w:marLeft w:val="0"/>
          <w:marRight w:val="0"/>
          <w:marTop w:val="0"/>
          <w:marBottom w:val="0"/>
          <w:divBdr>
            <w:top w:val="none" w:sz="0" w:space="0" w:color="auto"/>
            <w:left w:val="none" w:sz="0" w:space="0" w:color="auto"/>
            <w:bottom w:val="none" w:sz="0" w:space="0" w:color="auto"/>
            <w:right w:val="none" w:sz="0" w:space="0" w:color="auto"/>
          </w:divBdr>
        </w:div>
        <w:div w:id="1369643203">
          <w:blockQuote w:val="1"/>
          <w:marLeft w:val="0"/>
          <w:marRight w:val="0"/>
          <w:marTop w:val="0"/>
          <w:marBottom w:val="0"/>
          <w:divBdr>
            <w:top w:val="none" w:sz="0" w:space="0" w:color="auto"/>
            <w:left w:val="none" w:sz="0" w:space="0" w:color="auto"/>
            <w:bottom w:val="none" w:sz="0" w:space="0" w:color="auto"/>
            <w:right w:val="none" w:sz="0" w:space="0" w:color="auto"/>
          </w:divBdr>
        </w:div>
        <w:div w:id="1940218457">
          <w:blockQuote w:val="1"/>
          <w:marLeft w:val="0"/>
          <w:marRight w:val="0"/>
          <w:marTop w:val="0"/>
          <w:marBottom w:val="0"/>
          <w:divBdr>
            <w:top w:val="none" w:sz="0" w:space="0" w:color="auto"/>
            <w:left w:val="none" w:sz="0" w:space="0" w:color="auto"/>
            <w:bottom w:val="none" w:sz="0" w:space="0" w:color="auto"/>
            <w:right w:val="none" w:sz="0" w:space="0" w:color="auto"/>
          </w:divBdr>
        </w:div>
        <w:div w:id="561255873">
          <w:blockQuote w:val="1"/>
          <w:marLeft w:val="0"/>
          <w:marRight w:val="0"/>
          <w:marTop w:val="0"/>
          <w:marBottom w:val="0"/>
          <w:divBdr>
            <w:top w:val="none" w:sz="0" w:space="0" w:color="auto"/>
            <w:left w:val="none" w:sz="0" w:space="0" w:color="auto"/>
            <w:bottom w:val="none" w:sz="0" w:space="0" w:color="auto"/>
            <w:right w:val="none" w:sz="0" w:space="0" w:color="auto"/>
          </w:divBdr>
        </w:div>
        <w:div w:id="673343032">
          <w:blockQuote w:val="1"/>
          <w:marLeft w:val="0"/>
          <w:marRight w:val="0"/>
          <w:marTop w:val="0"/>
          <w:marBottom w:val="0"/>
          <w:divBdr>
            <w:top w:val="none" w:sz="0" w:space="0" w:color="auto"/>
            <w:left w:val="none" w:sz="0" w:space="0" w:color="auto"/>
            <w:bottom w:val="none" w:sz="0" w:space="0" w:color="auto"/>
            <w:right w:val="none" w:sz="0" w:space="0" w:color="auto"/>
          </w:divBdr>
        </w:div>
        <w:div w:id="703791139">
          <w:blockQuote w:val="1"/>
          <w:marLeft w:val="0"/>
          <w:marRight w:val="0"/>
          <w:marTop w:val="0"/>
          <w:marBottom w:val="0"/>
          <w:divBdr>
            <w:top w:val="none" w:sz="0" w:space="0" w:color="auto"/>
            <w:left w:val="none" w:sz="0" w:space="0" w:color="auto"/>
            <w:bottom w:val="none" w:sz="0" w:space="0" w:color="auto"/>
            <w:right w:val="none" w:sz="0" w:space="0" w:color="auto"/>
          </w:divBdr>
        </w:div>
        <w:div w:id="1252423596">
          <w:blockQuote w:val="1"/>
          <w:marLeft w:val="0"/>
          <w:marRight w:val="0"/>
          <w:marTop w:val="0"/>
          <w:marBottom w:val="0"/>
          <w:divBdr>
            <w:top w:val="none" w:sz="0" w:space="0" w:color="auto"/>
            <w:left w:val="none" w:sz="0" w:space="0" w:color="auto"/>
            <w:bottom w:val="none" w:sz="0" w:space="0" w:color="auto"/>
            <w:right w:val="none" w:sz="0" w:space="0" w:color="auto"/>
          </w:divBdr>
        </w:div>
        <w:div w:id="981153100">
          <w:blockQuote w:val="1"/>
          <w:marLeft w:val="0"/>
          <w:marRight w:val="0"/>
          <w:marTop w:val="0"/>
          <w:marBottom w:val="0"/>
          <w:divBdr>
            <w:top w:val="none" w:sz="0" w:space="0" w:color="auto"/>
            <w:left w:val="none" w:sz="0" w:space="0" w:color="auto"/>
            <w:bottom w:val="none" w:sz="0" w:space="0" w:color="auto"/>
            <w:right w:val="none" w:sz="0" w:space="0" w:color="auto"/>
          </w:divBdr>
        </w:div>
        <w:div w:id="735319492">
          <w:blockQuote w:val="1"/>
          <w:marLeft w:val="0"/>
          <w:marRight w:val="0"/>
          <w:marTop w:val="0"/>
          <w:marBottom w:val="0"/>
          <w:divBdr>
            <w:top w:val="none" w:sz="0" w:space="0" w:color="auto"/>
            <w:left w:val="none" w:sz="0" w:space="0" w:color="auto"/>
            <w:bottom w:val="none" w:sz="0" w:space="0" w:color="auto"/>
            <w:right w:val="none" w:sz="0" w:space="0" w:color="auto"/>
          </w:divBdr>
        </w:div>
        <w:div w:id="518274246">
          <w:blockQuote w:val="1"/>
          <w:marLeft w:val="0"/>
          <w:marRight w:val="0"/>
          <w:marTop w:val="0"/>
          <w:marBottom w:val="0"/>
          <w:divBdr>
            <w:top w:val="none" w:sz="0" w:space="0" w:color="auto"/>
            <w:left w:val="none" w:sz="0" w:space="0" w:color="auto"/>
            <w:bottom w:val="none" w:sz="0" w:space="0" w:color="auto"/>
            <w:right w:val="none" w:sz="0" w:space="0" w:color="auto"/>
          </w:divBdr>
        </w:div>
        <w:div w:id="528298306">
          <w:blockQuote w:val="1"/>
          <w:marLeft w:val="0"/>
          <w:marRight w:val="0"/>
          <w:marTop w:val="0"/>
          <w:marBottom w:val="0"/>
          <w:divBdr>
            <w:top w:val="none" w:sz="0" w:space="0" w:color="auto"/>
            <w:left w:val="none" w:sz="0" w:space="0" w:color="auto"/>
            <w:bottom w:val="none" w:sz="0" w:space="0" w:color="auto"/>
            <w:right w:val="none" w:sz="0" w:space="0" w:color="auto"/>
          </w:divBdr>
        </w:div>
        <w:div w:id="1294944077">
          <w:blockQuote w:val="1"/>
          <w:marLeft w:val="0"/>
          <w:marRight w:val="0"/>
          <w:marTop w:val="0"/>
          <w:marBottom w:val="0"/>
          <w:divBdr>
            <w:top w:val="none" w:sz="0" w:space="0" w:color="auto"/>
            <w:left w:val="none" w:sz="0" w:space="0" w:color="auto"/>
            <w:bottom w:val="none" w:sz="0" w:space="0" w:color="auto"/>
            <w:right w:val="none" w:sz="0" w:space="0" w:color="auto"/>
          </w:divBdr>
        </w:div>
        <w:div w:id="1741515141">
          <w:blockQuote w:val="1"/>
          <w:marLeft w:val="0"/>
          <w:marRight w:val="0"/>
          <w:marTop w:val="0"/>
          <w:marBottom w:val="0"/>
          <w:divBdr>
            <w:top w:val="none" w:sz="0" w:space="0" w:color="auto"/>
            <w:left w:val="none" w:sz="0" w:space="0" w:color="auto"/>
            <w:bottom w:val="none" w:sz="0" w:space="0" w:color="auto"/>
            <w:right w:val="none" w:sz="0" w:space="0" w:color="auto"/>
          </w:divBdr>
        </w:div>
        <w:div w:id="1114792264">
          <w:blockQuote w:val="1"/>
          <w:marLeft w:val="0"/>
          <w:marRight w:val="0"/>
          <w:marTop w:val="0"/>
          <w:marBottom w:val="0"/>
          <w:divBdr>
            <w:top w:val="none" w:sz="0" w:space="0" w:color="auto"/>
            <w:left w:val="none" w:sz="0" w:space="0" w:color="auto"/>
            <w:bottom w:val="none" w:sz="0" w:space="0" w:color="auto"/>
            <w:right w:val="none" w:sz="0" w:space="0" w:color="auto"/>
          </w:divBdr>
        </w:div>
        <w:div w:id="513224860">
          <w:blockQuote w:val="1"/>
          <w:marLeft w:val="0"/>
          <w:marRight w:val="0"/>
          <w:marTop w:val="0"/>
          <w:marBottom w:val="0"/>
          <w:divBdr>
            <w:top w:val="none" w:sz="0" w:space="0" w:color="auto"/>
            <w:left w:val="none" w:sz="0" w:space="0" w:color="auto"/>
            <w:bottom w:val="none" w:sz="0" w:space="0" w:color="auto"/>
            <w:right w:val="none" w:sz="0" w:space="0" w:color="auto"/>
          </w:divBdr>
        </w:div>
        <w:div w:id="2031180343">
          <w:blockQuote w:val="1"/>
          <w:marLeft w:val="0"/>
          <w:marRight w:val="0"/>
          <w:marTop w:val="0"/>
          <w:marBottom w:val="0"/>
          <w:divBdr>
            <w:top w:val="none" w:sz="0" w:space="0" w:color="auto"/>
            <w:left w:val="none" w:sz="0" w:space="0" w:color="auto"/>
            <w:bottom w:val="none" w:sz="0" w:space="0" w:color="auto"/>
            <w:right w:val="none" w:sz="0" w:space="0" w:color="auto"/>
          </w:divBdr>
        </w:div>
        <w:div w:id="634870447">
          <w:blockQuote w:val="1"/>
          <w:marLeft w:val="0"/>
          <w:marRight w:val="0"/>
          <w:marTop w:val="0"/>
          <w:marBottom w:val="0"/>
          <w:divBdr>
            <w:top w:val="none" w:sz="0" w:space="0" w:color="auto"/>
            <w:left w:val="none" w:sz="0" w:space="0" w:color="auto"/>
            <w:bottom w:val="none" w:sz="0" w:space="0" w:color="auto"/>
            <w:right w:val="none" w:sz="0" w:space="0" w:color="auto"/>
          </w:divBdr>
        </w:div>
        <w:div w:id="493034622">
          <w:blockQuote w:val="1"/>
          <w:marLeft w:val="0"/>
          <w:marRight w:val="0"/>
          <w:marTop w:val="0"/>
          <w:marBottom w:val="0"/>
          <w:divBdr>
            <w:top w:val="none" w:sz="0" w:space="0" w:color="auto"/>
            <w:left w:val="none" w:sz="0" w:space="0" w:color="auto"/>
            <w:bottom w:val="none" w:sz="0" w:space="0" w:color="auto"/>
            <w:right w:val="none" w:sz="0" w:space="0" w:color="auto"/>
          </w:divBdr>
        </w:div>
        <w:div w:id="644359100">
          <w:blockQuote w:val="1"/>
          <w:marLeft w:val="0"/>
          <w:marRight w:val="0"/>
          <w:marTop w:val="0"/>
          <w:marBottom w:val="0"/>
          <w:divBdr>
            <w:top w:val="none" w:sz="0" w:space="0" w:color="auto"/>
            <w:left w:val="none" w:sz="0" w:space="0" w:color="auto"/>
            <w:bottom w:val="none" w:sz="0" w:space="0" w:color="auto"/>
            <w:right w:val="none" w:sz="0" w:space="0" w:color="auto"/>
          </w:divBdr>
        </w:div>
        <w:div w:id="1697384008">
          <w:blockQuote w:val="1"/>
          <w:marLeft w:val="0"/>
          <w:marRight w:val="0"/>
          <w:marTop w:val="0"/>
          <w:marBottom w:val="0"/>
          <w:divBdr>
            <w:top w:val="none" w:sz="0" w:space="0" w:color="auto"/>
            <w:left w:val="none" w:sz="0" w:space="0" w:color="auto"/>
            <w:bottom w:val="none" w:sz="0" w:space="0" w:color="auto"/>
            <w:right w:val="none" w:sz="0" w:space="0" w:color="auto"/>
          </w:divBdr>
        </w:div>
        <w:div w:id="233393922">
          <w:blockQuote w:val="1"/>
          <w:marLeft w:val="0"/>
          <w:marRight w:val="0"/>
          <w:marTop w:val="0"/>
          <w:marBottom w:val="0"/>
          <w:divBdr>
            <w:top w:val="none" w:sz="0" w:space="0" w:color="auto"/>
            <w:left w:val="none" w:sz="0" w:space="0" w:color="auto"/>
            <w:bottom w:val="none" w:sz="0" w:space="0" w:color="auto"/>
            <w:right w:val="none" w:sz="0" w:space="0" w:color="auto"/>
          </w:divBdr>
        </w:div>
        <w:div w:id="338965651">
          <w:blockQuote w:val="1"/>
          <w:marLeft w:val="0"/>
          <w:marRight w:val="0"/>
          <w:marTop w:val="0"/>
          <w:marBottom w:val="0"/>
          <w:divBdr>
            <w:top w:val="none" w:sz="0" w:space="0" w:color="auto"/>
            <w:left w:val="none" w:sz="0" w:space="0" w:color="auto"/>
            <w:bottom w:val="none" w:sz="0" w:space="0" w:color="auto"/>
            <w:right w:val="none" w:sz="0" w:space="0" w:color="auto"/>
          </w:divBdr>
        </w:div>
        <w:div w:id="259222852">
          <w:blockQuote w:val="1"/>
          <w:marLeft w:val="0"/>
          <w:marRight w:val="0"/>
          <w:marTop w:val="0"/>
          <w:marBottom w:val="0"/>
          <w:divBdr>
            <w:top w:val="none" w:sz="0" w:space="0" w:color="auto"/>
            <w:left w:val="none" w:sz="0" w:space="0" w:color="auto"/>
            <w:bottom w:val="none" w:sz="0" w:space="0" w:color="auto"/>
            <w:right w:val="none" w:sz="0" w:space="0" w:color="auto"/>
          </w:divBdr>
        </w:div>
        <w:div w:id="1723359022">
          <w:blockQuote w:val="1"/>
          <w:marLeft w:val="0"/>
          <w:marRight w:val="0"/>
          <w:marTop w:val="0"/>
          <w:marBottom w:val="0"/>
          <w:divBdr>
            <w:top w:val="none" w:sz="0" w:space="0" w:color="auto"/>
            <w:left w:val="none" w:sz="0" w:space="0" w:color="auto"/>
            <w:bottom w:val="none" w:sz="0" w:space="0" w:color="auto"/>
            <w:right w:val="none" w:sz="0" w:space="0" w:color="auto"/>
          </w:divBdr>
        </w:div>
        <w:div w:id="432439029">
          <w:blockQuote w:val="1"/>
          <w:marLeft w:val="0"/>
          <w:marRight w:val="0"/>
          <w:marTop w:val="0"/>
          <w:marBottom w:val="0"/>
          <w:divBdr>
            <w:top w:val="none" w:sz="0" w:space="0" w:color="auto"/>
            <w:left w:val="none" w:sz="0" w:space="0" w:color="auto"/>
            <w:bottom w:val="none" w:sz="0" w:space="0" w:color="auto"/>
            <w:right w:val="none" w:sz="0" w:space="0" w:color="auto"/>
          </w:divBdr>
        </w:div>
        <w:div w:id="452332982">
          <w:blockQuote w:val="1"/>
          <w:marLeft w:val="0"/>
          <w:marRight w:val="0"/>
          <w:marTop w:val="0"/>
          <w:marBottom w:val="0"/>
          <w:divBdr>
            <w:top w:val="none" w:sz="0" w:space="0" w:color="auto"/>
            <w:left w:val="none" w:sz="0" w:space="0" w:color="auto"/>
            <w:bottom w:val="none" w:sz="0" w:space="0" w:color="auto"/>
            <w:right w:val="none" w:sz="0" w:space="0" w:color="auto"/>
          </w:divBdr>
        </w:div>
        <w:div w:id="123740054">
          <w:blockQuote w:val="1"/>
          <w:marLeft w:val="0"/>
          <w:marRight w:val="0"/>
          <w:marTop w:val="0"/>
          <w:marBottom w:val="0"/>
          <w:divBdr>
            <w:top w:val="none" w:sz="0" w:space="0" w:color="auto"/>
            <w:left w:val="none" w:sz="0" w:space="0" w:color="auto"/>
            <w:bottom w:val="none" w:sz="0" w:space="0" w:color="auto"/>
            <w:right w:val="none" w:sz="0" w:space="0" w:color="auto"/>
          </w:divBdr>
        </w:div>
        <w:div w:id="1152022803">
          <w:blockQuote w:val="1"/>
          <w:marLeft w:val="0"/>
          <w:marRight w:val="0"/>
          <w:marTop w:val="0"/>
          <w:marBottom w:val="0"/>
          <w:divBdr>
            <w:top w:val="none" w:sz="0" w:space="0" w:color="auto"/>
            <w:left w:val="none" w:sz="0" w:space="0" w:color="auto"/>
            <w:bottom w:val="none" w:sz="0" w:space="0" w:color="auto"/>
            <w:right w:val="none" w:sz="0" w:space="0" w:color="auto"/>
          </w:divBdr>
        </w:div>
        <w:div w:id="196701237">
          <w:blockQuote w:val="1"/>
          <w:marLeft w:val="0"/>
          <w:marRight w:val="0"/>
          <w:marTop w:val="0"/>
          <w:marBottom w:val="0"/>
          <w:divBdr>
            <w:top w:val="none" w:sz="0" w:space="0" w:color="auto"/>
            <w:left w:val="none" w:sz="0" w:space="0" w:color="auto"/>
            <w:bottom w:val="none" w:sz="0" w:space="0" w:color="auto"/>
            <w:right w:val="none" w:sz="0" w:space="0" w:color="auto"/>
          </w:divBdr>
        </w:div>
        <w:div w:id="1233392437">
          <w:blockQuote w:val="1"/>
          <w:marLeft w:val="0"/>
          <w:marRight w:val="0"/>
          <w:marTop w:val="0"/>
          <w:marBottom w:val="0"/>
          <w:divBdr>
            <w:top w:val="none" w:sz="0" w:space="0" w:color="auto"/>
            <w:left w:val="none" w:sz="0" w:space="0" w:color="auto"/>
            <w:bottom w:val="none" w:sz="0" w:space="0" w:color="auto"/>
            <w:right w:val="none" w:sz="0" w:space="0" w:color="auto"/>
          </w:divBdr>
        </w:div>
        <w:div w:id="1764647067">
          <w:blockQuote w:val="1"/>
          <w:marLeft w:val="0"/>
          <w:marRight w:val="0"/>
          <w:marTop w:val="0"/>
          <w:marBottom w:val="0"/>
          <w:divBdr>
            <w:top w:val="none" w:sz="0" w:space="0" w:color="auto"/>
            <w:left w:val="none" w:sz="0" w:space="0" w:color="auto"/>
            <w:bottom w:val="none" w:sz="0" w:space="0" w:color="auto"/>
            <w:right w:val="none" w:sz="0" w:space="0" w:color="auto"/>
          </w:divBdr>
        </w:div>
        <w:div w:id="1104568068">
          <w:blockQuote w:val="1"/>
          <w:marLeft w:val="0"/>
          <w:marRight w:val="0"/>
          <w:marTop w:val="0"/>
          <w:marBottom w:val="0"/>
          <w:divBdr>
            <w:top w:val="none" w:sz="0" w:space="0" w:color="auto"/>
            <w:left w:val="none" w:sz="0" w:space="0" w:color="auto"/>
            <w:bottom w:val="none" w:sz="0" w:space="0" w:color="auto"/>
            <w:right w:val="none" w:sz="0" w:space="0" w:color="auto"/>
          </w:divBdr>
        </w:div>
        <w:div w:id="1062413567">
          <w:blockQuote w:val="1"/>
          <w:marLeft w:val="0"/>
          <w:marRight w:val="0"/>
          <w:marTop w:val="0"/>
          <w:marBottom w:val="0"/>
          <w:divBdr>
            <w:top w:val="none" w:sz="0" w:space="0" w:color="auto"/>
            <w:left w:val="none" w:sz="0" w:space="0" w:color="auto"/>
            <w:bottom w:val="none" w:sz="0" w:space="0" w:color="auto"/>
            <w:right w:val="none" w:sz="0" w:space="0" w:color="auto"/>
          </w:divBdr>
        </w:div>
        <w:div w:id="1596598131">
          <w:blockQuote w:val="1"/>
          <w:marLeft w:val="0"/>
          <w:marRight w:val="0"/>
          <w:marTop w:val="0"/>
          <w:marBottom w:val="0"/>
          <w:divBdr>
            <w:top w:val="none" w:sz="0" w:space="0" w:color="auto"/>
            <w:left w:val="none" w:sz="0" w:space="0" w:color="auto"/>
            <w:bottom w:val="none" w:sz="0" w:space="0" w:color="auto"/>
            <w:right w:val="none" w:sz="0" w:space="0" w:color="auto"/>
          </w:divBdr>
        </w:div>
        <w:div w:id="97795213">
          <w:blockQuote w:val="1"/>
          <w:marLeft w:val="0"/>
          <w:marRight w:val="0"/>
          <w:marTop w:val="0"/>
          <w:marBottom w:val="0"/>
          <w:divBdr>
            <w:top w:val="none" w:sz="0" w:space="0" w:color="auto"/>
            <w:left w:val="none" w:sz="0" w:space="0" w:color="auto"/>
            <w:bottom w:val="none" w:sz="0" w:space="0" w:color="auto"/>
            <w:right w:val="none" w:sz="0" w:space="0" w:color="auto"/>
          </w:divBdr>
        </w:div>
        <w:div w:id="333144972">
          <w:blockQuote w:val="1"/>
          <w:marLeft w:val="0"/>
          <w:marRight w:val="0"/>
          <w:marTop w:val="0"/>
          <w:marBottom w:val="0"/>
          <w:divBdr>
            <w:top w:val="none" w:sz="0" w:space="0" w:color="auto"/>
            <w:left w:val="none" w:sz="0" w:space="0" w:color="auto"/>
            <w:bottom w:val="none" w:sz="0" w:space="0" w:color="auto"/>
            <w:right w:val="none" w:sz="0" w:space="0" w:color="auto"/>
          </w:divBdr>
        </w:div>
        <w:div w:id="663629405">
          <w:blockQuote w:val="1"/>
          <w:marLeft w:val="0"/>
          <w:marRight w:val="0"/>
          <w:marTop w:val="0"/>
          <w:marBottom w:val="0"/>
          <w:divBdr>
            <w:top w:val="none" w:sz="0" w:space="0" w:color="auto"/>
            <w:left w:val="none" w:sz="0" w:space="0" w:color="auto"/>
            <w:bottom w:val="none" w:sz="0" w:space="0" w:color="auto"/>
            <w:right w:val="none" w:sz="0" w:space="0" w:color="auto"/>
          </w:divBdr>
        </w:div>
        <w:div w:id="1249537351">
          <w:blockQuote w:val="1"/>
          <w:marLeft w:val="0"/>
          <w:marRight w:val="0"/>
          <w:marTop w:val="0"/>
          <w:marBottom w:val="0"/>
          <w:divBdr>
            <w:top w:val="none" w:sz="0" w:space="0" w:color="auto"/>
            <w:left w:val="none" w:sz="0" w:space="0" w:color="auto"/>
            <w:bottom w:val="none" w:sz="0" w:space="0" w:color="auto"/>
            <w:right w:val="none" w:sz="0" w:space="0" w:color="auto"/>
          </w:divBdr>
        </w:div>
        <w:div w:id="1432581800">
          <w:blockQuote w:val="1"/>
          <w:marLeft w:val="0"/>
          <w:marRight w:val="0"/>
          <w:marTop w:val="0"/>
          <w:marBottom w:val="0"/>
          <w:divBdr>
            <w:top w:val="none" w:sz="0" w:space="0" w:color="auto"/>
            <w:left w:val="none" w:sz="0" w:space="0" w:color="auto"/>
            <w:bottom w:val="none" w:sz="0" w:space="0" w:color="auto"/>
            <w:right w:val="none" w:sz="0" w:space="0" w:color="auto"/>
          </w:divBdr>
        </w:div>
        <w:div w:id="793984827">
          <w:blockQuote w:val="1"/>
          <w:marLeft w:val="0"/>
          <w:marRight w:val="0"/>
          <w:marTop w:val="0"/>
          <w:marBottom w:val="0"/>
          <w:divBdr>
            <w:top w:val="none" w:sz="0" w:space="0" w:color="auto"/>
            <w:left w:val="none" w:sz="0" w:space="0" w:color="auto"/>
            <w:bottom w:val="none" w:sz="0" w:space="0" w:color="auto"/>
            <w:right w:val="none" w:sz="0" w:space="0" w:color="auto"/>
          </w:divBdr>
        </w:div>
        <w:div w:id="1143040860">
          <w:blockQuote w:val="1"/>
          <w:marLeft w:val="0"/>
          <w:marRight w:val="0"/>
          <w:marTop w:val="0"/>
          <w:marBottom w:val="0"/>
          <w:divBdr>
            <w:top w:val="none" w:sz="0" w:space="0" w:color="auto"/>
            <w:left w:val="none" w:sz="0" w:space="0" w:color="auto"/>
            <w:bottom w:val="none" w:sz="0" w:space="0" w:color="auto"/>
            <w:right w:val="none" w:sz="0" w:space="0" w:color="auto"/>
          </w:divBdr>
        </w:div>
        <w:div w:id="1087578607">
          <w:blockQuote w:val="1"/>
          <w:marLeft w:val="0"/>
          <w:marRight w:val="0"/>
          <w:marTop w:val="0"/>
          <w:marBottom w:val="0"/>
          <w:divBdr>
            <w:top w:val="none" w:sz="0" w:space="0" w:color="auto"/>
            <w:left w:val="none" w:sz="0" w:space="0" w:color="auto"/>
            <w:bottom w:val="none" w:sz="0" w:space="0" w:color="auto"/>
            <w:right w:val="none" w:sz="0" w:space="0" w:color="auto"/>
          </w:divBdr>
        </w:div>
        <w:div w:id="1375080526">
          <w:blockQuote w:val="1"/>
          <w:marLeft w:val="0"/>
          <w:marRight w:val="0"/>
          <w:marTop w:val="0"/>
          <w:marBottom w:val="0"/>
          <w:divBdr>
            <w:top w:val="none" w:sz="0" w:space="0" w:color="auto"/>
            <w:left w:val="none" w:sz="0" w:space="0" w:color="auto"/>
            <w:bottom w:val="none" w:sz="0" w:space="0" w:color="auto"/>
            <w:right w:val="none" w:sz="0" w:space="0" w:color="auto"/>
          </w:divBdr>
        </w:div>
        <w:div w:id="135689855">
          <w:blockQuote w:val="1"/>
          <w:marLeft w:val="0"/>
          <w:marRight w:val="0"/>
          <w:marTop w:val="0"/>
          <w:marBottom w:val="0"/>
          <w:divBdr>
            <w:top w:val="none" w:sz="0" w:space="0" w:color="auto"/>
            <w:left w:val="none" w:sz="0" w:space="0" w:color="auto"/>
            <w:bottom w:val="none" w:sz="0" w:space="0" w:color="auto"/>
            <w:right w:val="none" w:sz="0" w:space="0" w:color="auto"/>
          </w:divBdr>
        </w:div>
        <w:div w:id="570578985">
          <w:blockQuote w:val="1"/>
          <w:marLeft w:val="0"/>
          <w:marRight w:val="0"/>
          <w:marTop w:val="0"/>
          <w:marBottom w:val="0"/>
          <w:divBdr>
            <w:top w:val="none" w:sz="0" w:space="0" w:color="auto"/>
            <w:left w:val="none" w:sz="0" w:space="0" w:color="auto"/>
            <w:bottom w:val="none" w:sz="0" w:space="0" w:color="auto"/>
            <w:right w:val="none" w:sz="0" w:space="0" w:color="auto"/>
          </w:divBdr>
        </w:div>
        <w:div w:id="1208033419">
          <w:blockQuote w:val="1"/>
          <w:marLeft w:val="0"/>
          <w:marRight w:val="0"/>
          <w:marTop w:val="0"/>
          <w:marBottom w:val="0"/>
          <w:divBdr>
            <w:top w:val="none" w:sz="0" w:space="0" w:color="auto"/>
            <w:left w:val="none" w:sz="0" w:space="0" w:color="auto"/>
            <w:bottom w:val="none" w:sz="0" w:space="0" w:color="auto"/>
            <w:right w:val="none" w:sz="0" w:space="0" w:color="auto"/>
          </w:divBdr>
        </w:div>
        <w:div w:id="61874758">
          <w:blockQuote w:val="1"/>
          <w:marLeft w:val="0"/>
          <w:marRight w:val="0"/>
          <w:marTop w:val="0"/>
          <w:marBottom w:val="0"/>
          <w:divBdr>
            <w:top w:val="none" w:sz="0" w:space="0" w:color="auto"/>
            <w:left w:val="none" w:sz="0" w:space="0" w:color="auto"/>
            <w:bottom w:val="none" w:sz="0" w:space="0" w:color="auto"/>
            <w:right w:val="none" w:sz="0" w:space="0" w:color="auto"/>
          </w:divBdr>
        </w:div>
        <w:div w:id="1841459884">
          <w:blockQuote w:val="1"/>
          <w:marLeft w:val="0"/>
          <w:marRight w:val="0"/>
          <w:marTop w:val="0"/>
          <w:marBottom w:val="0"/>
          <w:divBdr>
            <w:top w:val="none" w:sz="0" w:space="0" w:color="auto"/>
            <w:left w:val="none" w:sz="0" w:space="0" w:color="auto"/>
            <w:bottom w:val="none" w:sz="0" w:space="0" w:color="auto"/>
            <w:right w:val="none" w:sz="0" w:space="0" w:color="auto"/>
          </w:divBdr>
        </w:div>
        <w:div w:id="1254434325">
          <w:blockQuote w:val="1"/>
          <w:marLeft w:val="0"/>
          <w:marRight w:val="0"/>
          <w:marTop w:val="0"/>
          <w:marBottom w:val="0"/>
          <w:divBdr>
            <w:top w:val="none" w:sz="0" w:space="0" w:color="auto"/>
            <w:left w:val="none" w:sz="0" w:space="0" w:color="auto"/>
            <w:bottom w:val="none" w:sz="0" w:space="0" w:color="auto"/>
            <w:right w:val="none" w:sz="0" w:space="0" w:color="auto"/>
          </w:divBdr>
        </w:div>
        <w:div w:id="2112241893">
          <w:blockQuote w:val="1"/>
          <w:marLeft w:val="0"/>
          <w:marRight w:val="0"/>
          <w:marTop w:val="0"/>
          <w:marBottom w:val="0"/>
          <w:divBdr>
            <w:top w:val="none" w:sz="0" w:space="0" w:color="auto"/>
            <w:left w:val="none" w:sz="0" w:space="0" w:color="auto"/>
            <w:bottom w:val="none" w:sz="0" w:space="0" w:color="auto"/>
            <w:right w:val="none" w:sz="0" w:space="0" w:color="auto"/>
          </w:divBdr>
        </w:div>
        <w:div w:id="579024664">
          <w:blockQuote w:val="1"/>
          <w:marLeft w:val="0"/>
          <w:marRight w:val="0"/>
          <w:marTop w:val="0"/>
          <w:marBottom w:val="0"/>
          <w:divBdr>
            <w:top w:val="none" w:sz="0" w:space="0" w:color="auto"/>
            <w:left w:val="none" w:sz="0" w:space="0" w:color="auto"/>
            <w:bottom w:val="none" w:sz="0" w:space="0" w:color="auto"/>
            <w:right w:val="none" w:sz="0" w:space="0" w:color="auto"/>
          </w:divBdr>
        </w:div>
        <w:div w:id="531840610">
          <w:blockQuote w:val="1"/>
          <w:marLeft w:val="0"/>
          <w:marRight w:val="0"/>
          <w:marTop w:val="0"/>
          <w:marBottom w:val="0"/>
          <w:divBdr>
            <w:top w:val="none" w:sz="0" w:space="0" w:color="auto"/>
            <w:left w:val="none" w:sz="0" w:space="0" w:color="auto"/>
            <w:bottom w:val="none" w:sz="0" w:space="0" w:color="auto"/>
            <w:right w:val="none" w:sz="0" w:space="0" w:color="auto"/>
          </w:divBdr>
        </w:div>
        <w:div w:id="1130588266">
          <w:blockQuote w:val="1"/>
          <w:marLeft w:val="0"/>
          <w:marRight w:val="0"/>
          <w:marTop w:val="0"/>
          <w:marBottom w:val="0"/>
          <w:divBdr>
            <w:top w:val="none" w:sz="0" w:space="0" w:color="auto"/>
            <w:left w:val="none" w:sz="0" w:space="0" w:color="auto"/>
            <w:bottom w:val="none" w:sz="0" w:space="0" w:color="auto"/>
            <w:right w:val="none" w:sz="0" w:space="0" w:color="auto"/>
          </w:divBdr>
        </w:div>
        <w:div w:id="1254049435">
          <w:blockQuote w:val="1"/>
          <w:marLeft w:val="0"/>
          <w:marRight w:val="0"/>
          <w:marTop w:val="0"/>
          <w:marBottom w:val="0"/>
          <w:divBdr>
            <w:top w:val="none" w:sz="0" w:space="0" w:color="auto"/>
            <w:left w:val="none" w:sz="0" w:space="0" w:color="auto"/>
            <w:bottom w:val="none" w:sz="0" w:space="0" w:color="auto"/>
            <w:right w:val="none" w:sz="0" w:space="0" w:color="auto"/>
          </w:divBdr>
        </w:div>
        <w:div w:id="1029642504">
          <w:blockQuote w:val="1"/>
          <w:marLeft w:val="0"/>
          <w:marRight w:val="0"/>
          <w:marTop w:val="0"/>
          <w:marBottom w:val="0"/>
          <w:divBdr>
            <w:top w:val="none" w:sz="0" w:space="0" w:color="auto"/>
            <w:left w:val="none" w:sz="0" w:space="0" w:color="auto"/>
            <w:bottom w:val="none" w:sz="0" w:space="0" w:color="auto"/>
            <w:right w:val="none" w:sz="0" w:space="0" w:color="auto"/>
          </w:divBdr>
        </w:div>
        <w:div w:id="1314456087">
          <w:blockQuote w:val="1"/>
          <w:marLeft w:val="0"/>
          <w:marRight w:val="0"/>
          <w:marTop w:val="0"/>
          <w:marBottom w:val="0"/>
          <w:divBdr>
            <w:top w:val="none" w:sz="0" w:space="0" w:color="auto"/>
            <w:left w:val="none" w:sz="0" w:space="0" w:color="auto"/>
            <w:bottom w:val="none" w:sz="0" w:space="0" w:color="auto"/>
            <w:right w:val="none" w:sz="0" w:space="0" w:color="auto"/>
          </w:divBdr>
        </w:div>
        <w:div w:id="601376690">
          <w:blockQuote w:val="1"/>
          <w:marLeft w:val="0"/>
          <w:marRight w:val="0"/>
          <w:marTop w:val="0"/>
          <w:marBottom w:val="0"/>
          <w:divBdr>
            <w:top w:val="none" w:sz="0" w:space="0" w:color="auto"/>
            <w:left w:val="none" w:sz="0" w:space="0" w:color="auto"/>
            <w:bottom w:val="none" w:sz="0" w:space="0" w:color="auto"/>
            <w:right w:val="none" w:sz="0" w:space="0" w:color="auto"/>
          </w:divBdr>
        </w:div>
        <w:div w:id="656032194">
          <w:blockQuote w:val="1"/>
          <w:marLeft w:val="0"/>
          <w:marRight w:val="0"/>
          <w:marTop w:val="0"/>
          <w:marBottom w:val="0"/>
          <w:divBdr>
            <w:top w:val="none" w:sz="0" w:space="0" w:color="auto"/>
            <w:left w:val="none" w:sz="0" w:space="0" w:color="auto"/>
            <w:bottom w:val="none" w:sz="0" w:space="0" w:color="auto"/>
            <w:right w:val="none" w:sz="0" w:space="0" w:color="auto"/>
          </w:divBdr>
        </w:div>
        <w:div w:id="939337294">
          <w:blockQuote w:val="1"/>
          <w:marLeft w:val="0"/>
          <w:marRight w:val="0"/>
          <w:marTop w:val="0"/>
          <w:marBottom w:val="0"/>
          <w:divBdr>
            <w:top w:val="none" w:sz="0" w:space="0" w:color="auto"/>
            <w:left w:val="none" w:sz="0" w:space="0" w:color="auto"/>
            <w:bottom w:val="none" w:sz="0" w:space="0" w:color="auto"/>
            <w:right w:val="none" w:sz="0" w:space="0" w:color="auto"/>
          </w:divBdr>
        </w:div>
        <w:div w:id="481583309">
          <w:blockQuote w:val="1"/>
          <w:marLeft w:val="0"/>
          <w:marRight w:val="0"/>
          <w:marTop w:val="0"/>
          <w:marBottom w:val="0"/>
          <w:divBdr>
            <w:top w:val="none" w:sz="0" w:space="0" w:color="auto"/>
            <w:left w:val="none" w:sz="0" w:space="0" w:color="auto"/>
            <w:bottom w:val="none" w:sz="0" w:space="0" w:color="auto"/>
            <w:right w:val="none" w:sz="0" w:space="0" w:color="auto"/>
          </w:divBdr>
        </w:div>
        <w:div w:id="968627904">
          <w:blockQuote w:val="1"/>
          <w:marLeft w:val="0"/>
          <w:marRight w:val="0"/>
          <w:marTop w:val="0"/>
          <w:marBottom w:val="0"/>
          <w:divBdr>
            <w:top w:val="none" w:sz="0" w:space="0" w:color="auto"/>
            <w:left w:val="none" w:sz="0" w:space="0" w:color="auto"/>
            <w:bottom w:val="none" w:sz="0" w:space="0" w:color="auto"/>
            <w:right w:val="none" w:sz="0" w:space="0" w:color="auto"/>
          </w:divBdr>
        </w:div>
        <w:div w:id="1086849578">
          <w:blockQuote w:val="1"/>
          <w:marLeft w:val="0"/>
          <w:marRight w:val="0"/>
          <w:marTop w:val="0"/>
          <w:marBottom w:val="0"/>
          <w:divBdr>
            <w:top w:val="none" w:sz="0" w:space="0" w:color="auto"/>
            <w:left w:val="none" w:sz="0" w:space="0" w:color="auto"/>
            <w:bottom w:val="none" w:sz="0" w:space="0" w:color="auto"/>
            <w:right w:val="none" w:sz="0" w:space="0" w:color="auto"/>
          </w:divBdr>
        </w:div>
        <w:div w:id="330764727">
          <w:blockQuote w:val="1"/>
          <w:marLeft w:val="0"/>
          <w:marRight w:val="0"/>
          <w:marTop w:val="0"/>
          <w:marBottom w:val="0"/>
          <w:divBdr>
            <w:top w:val="none" w:sz="0" w:space="0" w:color="auto"/>
            <w:left w:val="none" w:sz="0" w:space="0" w:color="auto"/>
            <w:bottom w:val="none" w:sz="0" w:space="0" w:color="auto"/>
            <w:right w:val="none" w:sz="0" w:space="0" w:color="auto"/>
          </w:divBdr>
        </w:div>
        <w:div w:id="407579267">
          <w:blockQuote w:val="1"/>
          <w:marLeft w:val="0"/>
          <w:marRight w:val="0"/>
          <w:marTop w:val="0"/>
          <w:marBottom w:val="0"/>
          <w:divBdr>
            <w:top w:val="none" w:sz="0" w:space="0" w:color="auto"/>
            <w:left w:val="none" w:sz="0" w:space="0" w:color="auto"/>
            <w:bottom w:val="none" w:sz="0" w:space="0" w:color="auto"/>
            <w:right w:val="none" w:sz="0" w:space="0" w:color="auto"/>
          </w:divBdr>
        </w:div>
        <w:div w:id="1901674208">
          <w:blockQuote w:val="1"/>
          <w:marLeft w:val="0"/>
          <w:marRight w:val="0"/>
          <w:marTop w:val="0"/>
          <w:marBottom w:val="0"/>
          <w:divBdr>
            <w:top w:val="none" w:sz="0" w:space="0" w:color="auto"/>
            <w:left w:val="none" w:sz="0" w:space="0" w:color="auto"/>
            <w:bottom w:val="none" w:sz="0" w:space="0" w:color="auto"/>
            <w:right w:val="none" w:sz="0" w:space="0" w:color="auto"/>
          </w:divBdr>
        </w:div>
        <w:div w:id="861014319">
          <w:blockQuote w:val="1"/>
          <w:marLeft w:val="0"/>
          <w:marRight w:val="0"/>
          <w:marTop w:val="0"/>
          <w:marBottom w:val="0"/>
          <w:divBdr>
            <w:top w:val="none" w:sz="0" w:space="0" w:color="auto"/>
            <w:left w:val="none" w:sz="0" w:space="0" w:color="auto"/>
            <w:bottom w:val="none" w:sz="0" w:space="0" w:color="auto"/>
            <w:right w:val="none" w:sz="0" w:space="0" w:color="auto"/>
          </w:divBdr>
        </w:div>
        <w:div w:id="1501039733">
          <w:blockQuote w:val="1"/>
          <w:marLeft w:val="0"/>
          <w:marRight w:val="0"/>
          <w:marTop w:val="0"/>
          <w:marBottom w:val="0"/>
          <w:divBdr>
            <w:top w:val="none" w:sz="0" w:space="0" w:color="auto"/>
            <w:left w:val="none" w:sz="0" w:space="0" w:color="auto"/>
            <w:bottom w:val="none" w:sz="0" w:space="0" w:color="auto"/>
            <w:right w:val="none" w:sz="0" w:space="0" w:color="auto"/>
          </w:divBdr>
        </w:div>
        <w:div w:id="2066250600">
          <w:blockQuote w:val="1"/>
          <w:marLeft w:val="0"/>
          <w:marRight w:val="0"/>
          <w:marTop w:val="0"/>
          <w:marBottom w:val="0"/>
          <w:divBdr>
            <w:top w:val="none" w:sz="0" w:space="0" w:color="auto"/>
            <w:left w:val="none" w:sz="0" w:space="0" w:color="auto"/>
            <w:bottom w:val="none" w:sz="0" w:space="0" w:color="auto"/>
            <w:right w:val="none" w:sz="0" w:space="0" w:color="auto"/>
          </w:divBdr>
        </w:div>
        <w:div w:id="2120568343">
          <w:blockQuote w:val="1"/>
          <w:marLeft w:val="0"/>
          <w:marRight w:val="0"/>
          <w:marTop w:val="0"/>
          <w:marBottom w:val="0"/>
          <w:divBdr>
            <w:top w:val="none" w:sz="0" w:space="0" w:color="auto"/>
            <w:left w:val="none" w:sz="0" w:space="0" w:color="auto"/>
            <w:bottom w:val="none" w:sz="0" w:space="0" w:color="auto"/>
            <w:right w:val="none" w:sz="0" w:space="0" w:color="auto"/>
          </w:divBdr>
        </w:div>
        <w:div w:id="2041472534">
          <w:blockQuote w:val="1"/>
          <w:marLeft w:val="0"/>
          <w:marRight w:val="0"/>
          <w:marTop w:val="0"/>
          <w:marBottom w:val="0"/>
          <w:divBdr>
            <w:top w:val="none" w:sz="0" w:space="0" w:color="auto"/>
            <w:left w:val="none" w:sz="0" w:space="0" w:color="auto"/>
            <w:bottom w:val="none" w:sz="0" w:space="0" w:color="auto"/>
            <w:right w:val="none" w:sz="0" w:space="0" w:color="auto"/>
          </w:divBdr>
        </w:div>
        <w:div w:id="125778417">
          <w:blockQuote w:val="1"/>
          <w:marLeft w:val="0"/>
          <w:marRight w:val="0"/>
          <w:marTop w:val="0"/>
          <w:marBottom w:val="0"/>
          <w:divBdr>
            <w:top w:val="none" w:sz="0" w:space="0" w:color="auto"/>
            <w:left w:val="none" w:sz="0" w:space="0" w:color="auto"/>
            <w:bottom w:val="none" w:sz="0" w:space="0" w:color="auto"/>
            <w:right w:val="none" w:sz="0" w:space="0" w:color="auto"/>
          </w:divBdr>
        </w:div>
        <w:div w:id="1505516076">
          <w:blockQuote w:val="1"/>
          <w:marLeft w:val="0"/>
          <w:marRight w:val="0"/>
          <w:marTop w:val="0"/>
          <w:marBottom w:val="0"/>
          <w:divBdr>
            <w:top w:val="none" w:sz="0" w:space="0" w:color="auto"/>
            <w:left w:val="none" w:sz="0" w:space="0" w:color="auto"/>
            <w:bottom w:val="none" w:sz="0" w:space="0" w:color="auto"/>
            <w:right w:val="none" w:sz="0" w:space="0" w:color="auto"/>
          </w:divBdr>
        </w:div>
        <w:div w:id="1690838994">
          <w:blockQuote w:val="1"/>
          <w:marLeft w:val="0"/>
          <w:marRight w:val="0"/>
          <w:marTop w:val="0"/>
          <w:marBottom w:val="0"/>
          <w:divBdr>
            <w:top w:val="none" w:sz="0" w:space="0" w:color="auto"/>
            <w:left w:val="none" w:sz="0" w:space="0" w:color="auto"/>
            <w:bottom w:val="none" w:sz="0" w:space="0" w:color="auto"/>
            <w:right w:val="none" w:sz="0" w:space="0" w:color="auto"/>
          </w:divBdr>
        </w:div>
        <w:div w:id="671375907">
          <w:blockQuote w:val="1"/>
          <w:marLeft w:val="0"/>
          <w:marRight w:val="0"/>
          <w:marTop w:val="0"/>
          <w:marBottom w:val="0"/>
          <w:divBdr>
            <w:top w:val="none" w:sz="0" w:space="0" w:color="auto"/>
            <w:left w:val="none" w:sz="0" w:space="0" w:color="auto"/>
            <w:bottom w:val="none" w:sz="0" w:space="0" w:color="auto"/>
            <w:right w:val="none" w:sz="0" w:space="0" w:color="auto"/>
          </w:divBdr>
        </w:div>
        <w:div w:id="2092046994">
          <w:blockQuote w:val="1"/>
          <w:marLeft w:val="0"/>
          <w:marRight w:val="0"/>
          <w:marTop w:val="0"/>
          <w:marBottom w:val="0"/>
          <w:divBdr>
            <w:top w:val="none" w:sz="0" w:space="0" w:color="auto"/>
            <w:left w:val="none" w:sz="0" w:space="0" w:color="auto"/>
            <w:bottom w:val="none" w:sz="0" w:space="0" w:color="auto"/>
            <w:right w:val="none" w:sz="0" w:space="0" w:color="auto"/>
          </w:divBdr>
        </w:div>
        <w:div w:id="1718049740">
          <w:blockQuote w:val="1"/>
          <w:marLeft w:val="0"/>
          <w:marRight w:val="0"/>
          <w:marTop w:val="0"/>
          <w:marBottom w:val="0"/>
          <w:divBdr>
            <w:top w:val="none" w:sz="0" w:space="0" w:color="auto"/>
            <w:left w:val="none" w:sz="0" w:space="0" w:color="auto"/>
            <w:bottom w:val="none" w:sz="0" w:space="0" w:color="auto"/>
            <w:right w:val="none" w:sz="0" w:space="0" w:color="auto"/>
          </w:divBdr>
        </w:div>
        <w:div w:id="907957476">
          <w:blockQuote w:val="1"/>
          <w:marLeft w:val="0"/>
          <w:marRight w:val="0"/>
          <w:marTop w:val="0"/>
          <w:marBottom w:val="0"/>
          <w:divBdr>
            <w:top w:val="none" w:sz="0" w:space="0" w:color="auto"/>
            <w:left w:val="none" w:sz="0" w:space="0" w:color="auto"/>
            <w:bottom w:val="none" w:sz="0" w:space="0" w:color="auto"/>
            <w:right w:val="none" w:sz="0" w:space="0" w:color="auto"/>
          </w:divBdr>
        </w:div>
        <w:div w:id="1030646802">
          <w:blockQuote w:val="1"/>
          <w:marLeft w:val="0"/>
          <w:marRight w:val="0"/>
          <w:marTop w:val="0"/>
          <w:marBottom w:val="0"/>
          <w:divBdr>
            <w:top w:val="none" w:sz="0" w:space="0" w:color="auto"/>
            <w:left w:val="none" w:sz="0" w:space="0" w:color="auto"/>
            <w:bottom w:val="none" w:sz="0" w:space="0" w:color="auto"/>
            <w:right w:val="none" w:sz="0" w:space="0" w:color="auto"/>
          </w:divBdr>
        </w:div>
        <w:div w:id="403920274">
          <w:blockQuote w:val="1"/>
          <w:marLeft w:val="0"/>
          <w:marRight w:val="0"/>
          <w:marTop w:val="0"/>
          <w:marBottom w:val="0"/>
          <w:divBdr>
            <w:top w:val="none" w:sz="0" w:space="0" w:color="auto"/>
            <w:left w:val="none" w:sz="0" w:space="0" w:color="auto"/>
            <w:bottom w:val="none" w:sz="0" w:space="0" w:color="auto"/>
            <w:right w:val="none" w:sz="0" w:space="0" w:color="auto"/>
          </w:divBdr>
        </w:div>
        <w:div w:id="1883591144">
          <w:blockQuote w:val="1"/>
          <w:marLeft w:val="0"/>
          <w:marRight w:val="0"/>
          <w:marTop w:val="0"/>
          <w:marBottom w:val="0"/>
          <w:divBdr>
            <w:top w:val="none" w:sz="0" w:space="0" w:color="auto"/>
            <w:left w:val="none" w:sz="0" w:space="0" w:color="auto"/>
            <w:bottom w:val="none" w:sz="0" w:space="0" w:color="auto"/>
            <w:right w:val="none" w:sz="0" w:space="0" w:color="auto"/>
          </w:divBdr>
        </w:div>
        <w:div w:id="1088043066">
          <w:blockQuote w:val="1"/>
          <w:marLeft w:val="0"/>
          <w:marRight w:val="0"/>
          <w:marTop w:val="0"/>
          <w:marBottom w:val="0"/>
          <w:divBdr>
            <w:top w:val="none" w:sz="0" w:space="0" w:color="auto"/>
            <w:left w:val="none" w:sz="0" w:space="0" w:color="auto"/>
            <w:bottom w:val="none" w:sz="0" w:space="0" w:color="auto"/>
            <w:right w:val="none" w:sz="0" w:space="0" w:color="auto"/>
          </w:divBdr>
        </w:div>
        <w:div w:id="325743389">
          <w:blockQuote w:val="1"/>
          <w:marLeft w:val="0"/>
          <w:marRight w:val="0"/>
          <w:marTop w:val="0"/>
          <w:marBottom w:val="0"/>
          <w:divBdr>
            <w:top w:val="none" w:sz="0" w:space="0" w:color="auto"/>
            <w:left w:val="none" w:sz="0" w:space="0" w:color="auto"/>
            <w:bottom w:val="none" w:sz="0" w:space="0" w:color="auto"/>
            <w:right w:val="none" w:sz="0" w:space="0" w:color="auto"/>
          </w:divBdr>
        </w:div>
        <w:div w:id="1169518448">
          <w:blockQuote w:val="1"/>
          <w:marLeft w:val="0"/>
          <w:marRight w:val="0"/>
          <w:marTop w:val="0"/>
          <w:marBottom w:val="0"/>
          <w:divBdr>
            <w:top w:val="none" w:sz="0" w:space="0" w:color="auto"/>
            <w:left w:val="none" w:sz="0" w:space="0" w:color="auto"/>
            <w:bottom w:val="none" w:sz="0" w:space="0" w:color="auto"/>
            <w:right w:val="none" w:sz="0" w:space="0" w:color="auto"/>
          </w:divBdr>
        </w:div>
        <w:div w:id="983512795">
          <w:blockQuote w:val="1"/>
          <w:marLeft w:val="0"/>
          <w:marRight w:val="0"/>
          <w:marTop w:val="0"/>
          <w:marBottom w:val="0"/>
          <w:divBdr>
            <w:top w:val="none" w:sz="0" w:space="0" w:color="auto"/>
            <w:left w:val="none" w:sz="0" w:space="0" w:color="auto"/>
            <w:bottom w:val="none" w:sz="0" w:space="0" w:color="auto"/>
            <w:right w:val="none" w:sz="0" w:space="0" w:color="auto"/>
          </w:divBdr>
        </w:div>
        <w:div w:id="2111579114">
          <w:blockQuote w:val="1"/>
          <w:marLeft w:val="0"/>
          <w:marRight w:val="0"/>
          <w:marTop w:val="0"/>
          <w:marBottom w:val="0"/>
          <w:divBdr>
            <w:top w:val="none" w:sz="0" w:space="0" w:color="auto"/>
            <w:left w:val="none" w:sz="0" w:space="0" w:color="auto"/>
            <w:bottom w:val="none" w:sz="0" w:space="0" w:color="auto"/>
            <w:right w:val="none" w:sz="0" w:space="0" w:color="auto"/>
          </w:divBdr>
        </w:div>
        <w:div w:id="1719545241">
          <w:blockQuote w:val="1"/>
          <w:marLeft w:val="0"/>
          <w:marRight w:val="0"/>
          <w:marTop w:val="0"/>
          <w:marBottom w:val="0"/>
          <w:divBdr>
            <w:top w:val="none" w:sz="0" w:space="0" w:color="auto"/>
            <w:left w:val="none" w:sz="0" w:space="0" w:color="auto"/>
            <w:bottom w:val="none" w:sz="0" w:space="0" w:color="auto"/>
            <w:right w:val="none" w:sz="0" w:space="0" w:color="auto"/>
          </w:divBdr>
        </w:div>
        <w:div w:id="1733504187">
          <w:blockQuote w:val="1"/>
          <w:marLeft w:val="0"/>
          <w:marRight w:val="0"/>
          <w:marTop w:val="0"/>
          <w:marBottom w:val="0"/>
          <w:divBdr>
            <w:top w:val="none" w:sz="0" w:space="0" w:color="auto"/>
            <w:left w:val="none" w:sz="0" w:space="0" w:color="auto"/>
            <w:bottom w:val="none" w:sz="0" w:space="0" w:color="auto"/>
            <w:right w:val="none" w:sz="0" w:space="0" w:color="auto"/>
          </w:divBdr>
        </w:div>
        <w:div w:id="90199032">
          <w:blockQuote w:val="1"/>
          <w:marLeft w:val="0"/>
          <w:marRight w:val="0"/>
          <w:marTop w:val="0"/>
          <w:marBottom w:val="0"/>
          <w:divBdr>
            <w:top w:val="none" w:sz="0" w:space="0" w:color="auto"/>
            <w:left w:val="none" w:sz="0" w:space="0" w:color="auto"/>
            <w:bottom w:val="none" w:sz="0" w:space="0" w:color="auto"/>
            <w:right w:val="none" w:sz="0" w:space="0" w:color="auto"/>
          </w:divBdr>
        </w:div>
        <w:div w:id="1847555374">
          <w:blockQuote w:val="1"/>
          <w:marLeft w:val="0"/>
          <w:marRight w:val="0"/>
          <w:marTop w:val="0"/>
          <w:marBottom w:val="0"/>
          <w:divBdr>
            <w:top w:val="none" w:sz="0" w:space="0" w:color="auto"/>
            <w:left w:val="none" w:sz="0" w:space="0" w:color="auto"/>
            <w:bottom w:val="none" w:sz="0" w:space="0" w:color="auto"/>
            <w:right w:val="none" w:sz="0" w:space="0" w:color="auto"/>
          </w:divBdr>
        </w:div>
        <w:div w:id="2115635022">
          <w:blockQuote w:val="1"/>
          <w:marLeft w:val="0"/>
          <w:marRight w:val="0"/>
          <w:marTop w:val="0"/>
          <w:marBottom w:val="0"/>
          <w:divBdr>
            <w:top w:val="none" w:sz="0" w:space="0" w:color="auto"/>
            <w:left w:val="none" w:sz="0" w:space="0" w:color="auto"/>
            <w:bottom w:val="none" w:sz="0" w:space="0" w:color="auto"/>
            <w:right w:val="none" w:sz="0" w:space="0" w:color="auto"/>
          </w:divBdr>
        </w:div>
        <w:div w:id="870262544">
          <w:blockQuote w:val="1"/>
          <w:marLeft w:val="0"/>
          <w:marRight w:val="0"/>
          <w:marTop w:val="0"/>
          <w:marBottom w:val="0"/>
          <w:divBdr>
            <w:top w:val="none" w:sz="0" w:space="0" w:color="auto"/>
            <w:left w:val="none" w:sz="0" w:space="0" w:color="auto"/>
            <w:bottom w:val="none" w:sz="0" w:space="0" w:color="auto"/>
            <w:right w:val="none" w:sz="0" w:space="0" w:color="auto"/>
          </w:divBdr>
        </w:div>
        <w:div w:id="309746150">
          <w:blockQuote w:val="1"/>
          <w:marLeft w:val="0"/>
          <w:marRight w:val="0"/>
          <w:marTop w:val="0"/>
          <w:marBottom w:val="0"/>
          <w:divBdr>
            <w:top w:val="none" w:sz="0" w:space="0" w:color="auto"/>
            <w:left w:val="none" w:sz="0" w:space="0" w:color="auto"/>
            <w:bottom w:val="none" w:sz="0" w:space="0" w:color="auto"/>
            <w:right w:val="none" w:sz="0" w:space="0" w:color="auto"/>
          </w:divBdr>
        </w:div>
        <w:div w:id="1893493790">
          <w:blockQuote w:val="1"/>
          <w:marLeft w:val="0"/>
          <w:marRight w:val="0"/>
          <w:marTop w:val="0"/>
          <w:marBottom w:val="0"/>
          <w:divBdr>
            <w:top w:val="none" w:sz="0" w:space="0" w:color="auto"/>
            <w:left w:val="none" w:sz="0" w:space="0" w:color="auto"/>
            <w:bottom w:val="none" w:sz="0" w:space="0" w:color="auto"/>
            <w:right w:val="none" w:sz="0" w:space="0" w:color="auto"/>
          </w:divBdr>
        </w:div>
        <w:div w:id="1685742716">
          <w:blockQuote w:val="1"/>
          <w:marLeft w:val="0"/>
          <w:marRight w:val="0"/>
          <w:marTop w:val="0"/>
          <w:marBottom w:val="0"/>
          <w:divBdr>
            <w:top w:val="none" w:sz="0" w:space="0" w:color="auto"/>
            <w:left w:val="none" w:sz="0" w:space="0" w:color="auto"/>
            <w:bottom w:val="none" w:sz="0" w:space="0" w:color="auto"/>
            <w:right w:val="none" w:sz="0" w:space="0" w:color="auto"/>
          </w:divBdr>
        </w:div>
        <w:div w:id="459301339">
          <w:blockQuote w:val="1"/>
          <w:marLeft w:val="0"/>
          <w:marRight w:val="0"/>
          <w:marTop w:val="0"/>
          <w:marBottom w:val="0"/>
          <w:divBdr>
            <w:top w:val="none" w:sz="0" w:space="0" w:color="auto"/>
            <w:left w:val="none" w:sz="0" w:space="0" w:color="auto"/>
            <w:bottom w:val="none" w:sz="0" w:space="0" w:color="auto"/>
            <w:right w:val="none" w:sz="0" w:space="0" w:color="auto"/>
          </w:divBdr>
        </w:div>
        <w:div w:id="1077824118">
          <w:blockQuote w:val="1"/>
          <w:marLeft w:val="0"/>
          <w:marRight w:val="0"/>
          <w:marTop w:val="0"/>
          <w:marBottom w:val="0"/>
          <w:divBdr>
            <w:top w:val="none" w:sz="0" w:space="0" w:color="auto"/>
            <w:left w:val="none" w:sz="0" w:space="0" w:color="auto"/>
            <w:bottom w:val="none" w:sz="0" w:space="0" w:color="auto"/>
            <w:right w:val="none" w:sz="0" w:space="0" w:color="auto"/>
          </w:divBdr>
        </w:div>
        <w:div w:id="1001548211">
          <w:blockQuote w:val="1"/>
          <w:marLeft w:val="0"/>
          <w:marRight w:val="0"/>
          <w:marTop w:val="0"/>
          <w:marBottom w:val="0"/>
          <w:divBdr>
            <w:top w:val="none" w:sz="0" w:space="0" w:color="auto"/>
            <w:left w:val="none" w:sz="0" w:space="0" w:color="auto"/>
            <w:bottom w:val="none" w:sz="0" w:space="0" w:color="auto"/>
            <w:right w:val="none" w:sz="0" w:space="0" w:color="auto"/>
          </w:divBdr>
        </w:div>
        <w:div w:id="737704275">
          <w:blockQuote w:val="1"/>
          <w:marLeft w:val="0"/>
          <w:marRight w:val="0"/>
          <w:marTop w:val="0"/>
          <w:marBottom w:val="0"/>
          <w:divBdr>
            <w:top w:val="none" w:sz="0" w:space="0" w:color="auto"/>
            <w:left w:val="none" w:sz="0" w:space="0" w:color="auto"/>
            <w:bottom w:val="none" w:sz="0" w:space="0" w:color="auto"/>
            <w:right w:val="none" w:sz="0" w:space="0" w:color="auto"/>
          </w:divBdr>
        </w:div>
        <w:div w:id="2146197509">
          <w:blockQuote w:val="1"/>
          <w:marLeft w:val="0"/>
          <w:marRight w:val="0"/>
          <w:marTop w:val="0"/>
          <w:marBottom w:val="0"/>
          <w:divBdr>
            <w:top w:val="none" w:sz="0" w:space="0" w:color="auto"/>
            <w:left w:val="none" w:sz="0" w:space="0" w:color="auto"/>
            <w:bottom w:val="none" w:sz="0" w:space="0" w:color="auto"/>
            <w:right w:val="none" w:sz="0" w:space="0" w:color="auto"/>
          </w:divBdr>
        </w:div>
        <w:div w:id="949123996">
          <w:blockQuote w:val="1"/>
          <w:marLeft w:val="0"/>
          <w:marRight w:val="0"/>
          <w:marTop w:val="0"/>
          <w:marBottom w:val="0"/>
          <w:divBdr>
            <w:top w:val="none" w:sz="0" w:space="0" w:color="auto"/>
            <w:left w:val="none" w:sz="0" w:space="0" w:color="auto"/>
            <w:bottom w:val="none" w:sz="0" w:space="0" w:color="auto"/>
            <w:right w:val="none" w:sz="0" w:space="0" w:color="auto"/>
          </w:divBdr>
        </w:div>
        <w:div w:id="858423062">
          <w:blockQuote w:val="1"/>
          <w:marLeft w:val="0"/>
          <w:marRight w:val="0"/>
          <w:marTop w:val="0"/>
          <w:marBottom w:val="0"/>
          <w:divBdr>
            <w:top w:val="none" w:sz="0" w:space="0" w:color="auto"/>
            <w:left w:val="none" w:sz="0" w:space="0" w:color="auto"/>
            <w:bottom w:val="none" w:sz="0" w:space="0" w:color="auto"/>
            <w:right w:val="none" w:sz="0" w:space="0" w:color="auto"/>
          </w:divBdr>
        </w:div>
        <w:div w:id="289097517">
          <w:blockQuote w:val="1"/>
          <w:marLeft w:val="0"/>
          <w:marRight w:val="0"/>
          <w:marTop w:val="0"/>
          <w:marBottom w:val="0"/>
          <w:divBdr>
            <w:top w:val="none" w:sz="0" w:space="0" w:color="auto"/>
            <w:left w:val="none" w:sz="0" w:space="0" w:color="auto"/>
            <w:bottom w:val="none" w:sz="0" w:space="0" w:color="auto"/>
            <w:right w:val="none" w:sz="0" w:space="0" w:color="auto"/>
          </w:divBdr>
        </w:div>
        <w:div w:id="849218252">
          <w:blockQuote w:val="1"/>
          <w:marLeft w:val="0"/>
          <w:marRight w:val="0"/>
          <w:marTop w:val="0"/>
          <w:marBottom w:val="0"/>
          <w:divBdr>
            <w:top w:val="none" w:sz="0" w:space="0" w:color="auto"/>
            <w:left w:val="none" w:sz="0" w:space="0" w:color="auto"/>
            <w:bottom w:val="none" w:sz="0" w:space="0" w:color="auto"/>
            <w:right w:val="none" w:sz="0" w:space="0" w:color="auto"/>
          </w:divBdr>
        </w:div>
        <w:div w:id="1340615988">
          <w:blockQuote w:val="1"/>
          <w:marLeft w:val="0"/>
          <w:marRight w:val="0"/>
          <w:marTop w:val="0"/>
          <w:marBottom w:val="0"/>
          <w:divBdr>
            <w:top w:val="none" w:sz="0" w:space="0" w:color="auto"/>
            <w:left w:val="none" w:sz="0" w:space="0" w:color="auto"/>
            <w:bottom w:val="none" w:sz="0" w:space="0" w:color="auto"/>
            <w:right w:val="none" w:sz="0" w:space="0" w:color="auto"/>
          </w:divBdr>
        </w:div>
        <w:div w:id="807404309">
          <w:blockQuote w:val="1"/>
          <w:marLeft w:val="0"/>
          <w:marRight w:val="0"/>
          <w:marTop w:val="0"/>
          <w:marBottom w:val="0"/>
          <w:divBdr>
            <w:top w:val="none" w:sz="0" w:space="0" w:color="auto"/>
            <w:left w:val="none" w:sz="0" w:space="0" w:color="auto"/>
            <w:bottom w:val="none" w:sz="0" w:space="0" w:color="auto"/>
            <w:right w:val="none" w:sz="0" w:space="0" w:color="auto"/>
          </w:divBdr>
        </w:div>
        <w:div w:id="1432510333">
          <w:blockQuote w:val="1"/>
          <w:marLeft w:val="0"/>
          <w:marRight w:val="0"/>
          <w:marTop w:val="0"/>
          <w:marBottom w:val="0"/>
          <w:divBdr>
            <w:top w:val="none" w:sz="0" w:space="0" w:color="auto"/>
            <w:left w:val="none" w:sz="0" w:space="0" w:color="auto"/>
            <w:bottom w:val="none" w:sz="0" w:space="0" w:color="auto"/>
            <w:right w:val="none" w:sz="0" w:space="0" w:color="auto"/>
          </w:divBdr>
        </w:div>
        <w:div w:id="1848980636">
          <w:blockQuote w:val="1"/>
          <w:marLeft w:val="0"/>
          <w:marRight w:val="0"/>
          <w:marTop w:val="0"/>
          <w:marBottom w:val="0"/>
          <w:divBdr>
            <w:top w:val="none" w:sz="0" w:space="0" w:color="auto"/>
            <w:left w:val="none" w:sz="0" w:space="0" w:color="auto"/>
            <w:bottom w:val="none" w:sz="0" w:space="0" w:color="auto"/>
            <w:right w:val="none" w:sz="0" w:space="0" w:color="auto"/>
          </w:divBdr>
        </w:div>
        <w:div w:id="1823766575">
          <w:blockQuote w:val="1"/>
          <w:marLeft w:val="0"/>
          <w:marRight w:val="0"/>
          <w:marTop w:val="0"/>
          <w:marBottom w:val="0"/>
          <w:divBdr>
            <w:top w:val="none" w:sz="0" w:space="0" w:color="auto"/>
            <w:left w:val="none" w:sz="0" w:space="0" w:color="auto"/>
            <w:bottom w:val="none" w:sz="0" w:space="0" w:color="auto"/>
            <w:right w:val="none" w:sz="0" w:space="0" w:color="auto"/>
          </w:divBdr>
        </w:div>
        <w:div w:id="1584335376">
          <w:blockQuote w:val="1"/>
          <w:marLeft w:val="0"/>
          <w:marRight w:val="0"/>
          <w:marTop w:val="0"/>
          <w:marBottom w:val="0"/>
          <w:divBdr>
            <w:top w:val="none" w:sz="0" w:space="0" w:color="auto"/>
            <w:left w:val="none" w:sz="0" w:space="0" w:color="auto"/>
            <w:bottom w:val="none" w:sz="0" w:space="0" w:color="auto"/>
            <w:right w:val="none" w:sz="0" w:space="0" w:color="auto"/>
          </w:divBdr>
        </w:div>
        <w:div w:id="47801657">
          <w:blockQuote w:val="1"/>
          <w:marLeft w:val="0"/>
          <w:marRight w:val="0"/>
          <w:marTop w:val="0"/>
          <w:marBottom w:val="0"/>
          <w:divBdr>
            <w:top w:val="none" w:sz="0" w:space="0" w:color="auto"/>
            <w:left w:val="none" w:sz="0" w:space="0" w:color="auto"/>
            <w:bottom w:val="none" w:sz="0" w:space="0" w:color="auto"/>
            <w:right w:val="none" w:sz="0" w:space="0" w:color="auto"/>
          </w:divBdr>
        </w:div>
        <w:div w:id="1767771712">
          <w:blockQuote w:val="1"/>
          <w:marLeft w:val="0"/>
          <w:marRight w:val="0"/>
          <w:marTop w:val="0"/>
          <w:marBottom w:val="0"/>
          <w:divBdr>
            <w:top w:val="none" w:sz="0" w:space="0" w:color="auto"/>
            <w:left w:val="none" w:sz="0" w:space="0" w:color="auto"/>
            <w:bottom w:val="none" w:sz="0" w:space="0" w:color="auto"/>
            <w:right w:val="none" w:sz="0" w:space="0" w:color="auto"/>
          </w:divBdr>
        </w:div>
        <w:div w:id="836073359">
          <w:blockQuote w:val="1"/>
          <w:marLeft w:val="0"/>
          <w:marRight w:val="0"/>
          <w:marTop w:val="0"/>
          <w:marBottom w:val="0"/>
          <w:divBdr>
            <w:top w:val="none" w:sz="0" w:space="0" w:color="auto"/>
            <w:left w:val="none" w:sz="0" w:space="0" w:color="auto"/>
            <w:bottom w:val="none" w:sz="0" w:space="0" w:color="auto"/>
            <w:right w:val="none" w:sz="0" w:space="0" w:color="auto"/>
          </w:divBdr>
        </w:div>
        <w:div w:id="1567106194">
          <w:blockQuote w:val="1"/>
          <w:marLeft w:val="0"/>
          <w:marRight w:val="0"/>
          <w:marTop w:val="0"/>
          <w:marBottom w:val="0"/>
          <w:divBdr>
            <w:top w:val="none" w:sz="0" w:space="0" w:color="auto"/>
            <w:left w:val="none" w:sz="0" w:space="0" w:color="auto"/>
            <w:bottom w:val="none" w:sz="0" w:space="0" w:color="auto"/>
            <w:right w:val="none" w:sz="0" w:space="0" w:color="auto"/>
          </w:divBdr>
        </w:div>
        <w:div w:id="1977685025">
          <w:blockQuote w:val="1"/>
          <w:marLeft w:val="0"/>
          <w:marRight w:val="0"/>
          <w:marTop w:val="0"/>
          <w:marBottom w:val="0"/>
          <w:divBdr>
            <w:top w:val="none" w:sz="0" w:space="0" w:color="auto"/>
            <w:left w:val="none" w:sz="0" w:space="0" w:color="auto"/>
            <w:bottom w:val="none" w:sz="0" w:space="0" w:color="auto"/>
            <w:right w:val="none" w:sz="0" w:space="0" w:color="auto"/>
          </w:divBdr>
        </w:div>
        <w:div w:id="1212690248">
          <w:blockQuote w:val="1"/>
          <w:marLeft w:val="0"/>
          <w:marRight w:val="0"/>
          <w:marTop w:val="0"/>
          <w:marBottom w:val="0"/>
          <w:divBdr>
            <w:top w:val="none" w:sz="0" w:space="0" w:color="auto"/>
            <w:left w:val="none" w:sz="0" w:space="0" w:color="auto"/>
            <w:bottom w:val="none" w:sz="0" w:space="0" w:color="auto"/>
            <w:right w:val="none" w:sz="0" w:space="0" w:color="auto"/>
          </w:divBdr>
        </w:div>
        <w:div w:id="2023972371">
          <w:blockQuote w:val="1"/>
          <w:marLeft w:val="0"/>
          <w:marRight w:val="0"/>
          <w:marTop w:val="0"/>
          <w:marBottom w:val="0"/>
          <w:divBdr>
            <w:top w:val="none" w:sz="0" w:space="0" w:color="auto"/>
            <w:left w:val="none" w:sz="0" w:space="0" w:color="auto"/>
            <w:bottom w:val="none" w:sz="0" w:space="0" w:color="auto"/>
            <w:right w:val="none" w:sz="0" w:space="0" w:color="auto"/>
          </w:divBdr>
        </w:div>
        <w:div w:id="417754027">
          <w:blockQuote w:val="1"/>
          <w:marLeft w:val="0"/>
          <w:marRight w:val="0"/>
          <w:marTop w:val="0"/>
          <w:marBottom w:val="0"/>
          <w:divBdr>
            <w:top w:val="none" w:sz="0" w:space="0" w:color="auto"/>
            <w:left w:val="none" w:sz="0" w:space="0" w:color="auto"/>
            <w:bottom w:val="none" w:sz="0" w:space="0" w:color="auto"/>
            <w:right w:val="none" w:sz="0" w:space="0" w:color="auto"/>
          </w:divBdr>
        </w:div>
        <w:div w:id="853570865">
          <w:blockQuote w:val="1"/>
          <w:marLeft w:val="0"/>
          <w:marRight w:val="0"/>
          <w:marTop w:val="0"/>
          <w:marBottom w:val="0"/>
          <w:divBdr>
            <w:top w:val="none" w:sz="0" w:space="0" w:color="auto"/>
            <w:left w:val="none" w:sz="0" w:space="0" w:color="auto"/>
            <w:bottom w:val="none" w:sz="0" w:space="0" w:color="auto"/>
            <w:right w:val="none" w:sz="0" w:space="0" w:color="auto"/>
          </w:divBdr>
        </w:div>
        <w:div w:id="2126734344">
          <w:blockQuote w:val="1"/>
          <w:marLeft w:val="0"/>
          <w:marRight w:val="0"/>
          <w:marTop w:val="0"/>
          <w:marBottom w:val="0"/>
          <w:divBdr>
            <w:top w:val="none" w:sz="0" w:space="0" w:color="auto"/>
            <w:left w:val="none" w:sz="0" w:space="0" w:color="auto"/>
            <w:bottom w:val="none" w:sz="0" w:space="0" w:color="auto"/>
            <w:right w:val="none" w:sz="0" w:space="0" w:color="auto"/>
          </w:divBdr>
        </w:div>
        <w:div w:id="535776784">
          <w:blockQuote w:val="1"/>
          <w:marLeft w:val="0"/>
          <w:marRight w:val="0"/>
          <w:marTop w:val="0"/>
          <w:marBottom w:val="0"/>
          <w:divBdr>
            <w:top w:val="none" w:sz="0" w:space="0" w:color="auto"/>
            <w:left w:val="none" w:sz="0" w:space="0" w:color="auto"/>
            <w:bottom w:val="none" w:sz="0" w:space="0" w:color="auto"/>
            <w:right w:val="none" w:sz="0" w:space="0" w:color="auto"/>
          </w:divBdr>
        </w:div>
        <w:div w:id="1634408257">
          <w:blockQuote w:val="1"/>
          <w:marLeft w:val="0"/>
          <w:marRight w:val="0"/>
          <w:marTop w:val="0"/>
          <w:marBottom w:val="0"/>
          <w:divBdr>
            <w:top w:val="none" w:sz="0" w:space="0" w:color="auto"/>
            <w:left w:val="none" w:sz="0" w:space="0" w:color="auto"/>
            <w:bottom w:val="none" w:sz="0" w:space="0" w:color="auto"/>
            <w:right w:val="none" w:sz="0" w:space="0" w:color="auto"/>
          </w:divBdr>
        </w:div>
        <w:div w:id="402871314">
          <w:blockQuote w:val="1"/>
          <w:marLeft w:val="0"/>
          <w:marRight w:val="0"/>
          <w:marTop w:val="0"/>
          <w:marBottom w:val="0"/>
          <w:divBdr>
            <w:top w:val="none" w:sz="0" w:space="0" w:color="auto"/>
            <w:left w:val="none" w:sz="0" w:space="0" w:color="auto"/>
            <w:bottom w:val="none" w:sz="0" w:space="0" w:color="auto"/>
            <w:right w:val="none" w:sz="0" w:space="0" w:color="auto"/>
          </w:divBdr>
        </w:div>
        <w:div w:id="1244607762">
          <w:blockQuote w:val="1"/>
          <w:marLeft w:val="0"/>
          <w:marRight w:val="0"/>
          <w:marTop w:val="0"/>
          <w:marBottom w:val="0"/>
          <w:divBdr>
            <w:top w:val="none" w:sz="0" w:space="0" w:color="auto"/>
            <w:left w:val="none" w:sz="0" w:space="0" w:color="auto"/>
            <w:bottom w:val="none" w:sz="0" w:space="0" w:color="auto"/>
            <w:right w:val="none" w:sz="0" w:space="0" w:color="auto"/>
          </w:divBdr>
        </w:div>
        <w:div w:id="455757079">
          <w:blockQuote w:val="1"/>
          <w:marLeft w:val="0"/>
          <w:marRight w:val="0"/>
          <w:marTop w:val="0"/>
          <w:marBottom w:val="0"/>
          <w:divBdr>
            <w:top w:val="none" w:sz="0" w:space="0" w:color="auto"/>
            <w:left w:val="none" w:sz="0" w:space="0" w:color="auto"/>
            <w:bottom w:val="none" w:sz="0" w:space="0" w:color="auto"/>
            <w:right w:val="none" w:sz="0" w:space="0" w:color="auto"/>
          </w:divBdr>
        </w:div>
        <w:div w:id="470439481">
          <w:blockQuote w:val="1"/>
          <w:marLeft w:val="0"/>
          <w:marRight w:val="0"/>
          <w:marTop w:val="0"/>
          <w:marBottom w:val="0"/>
          <w:divBdr>
            <w:top w:val="none" w:sz="0" w:space="0" w:color="auto"/>
            <w:left w:val="none" w:sz="0" w:space="0" w:color="auto"/>
            <w:bottom w:val="none" w:sz="0" w:space="0" w:color="auto"/>
            <w:right w:val="none" w:sz="0" w:space="0" w:color="auto"/>
          </w:divBdr>
        </w:div>
        <w:div w:id="1739018723">
          <w:blockQuote w:val="1"/>
          <w:marLeft w:val="0"/>
          <w:marRight w:val="0"/>
          <w:marTop w:val="0"/>
          <w:marBottom w:val="0"/>
          <w:divBdr>
            <w:top w:val="none" w:sz="0" w:space="0" w:color="auto"/>
            <w:left w:val="none" w:sz="0" w:space="0" w:color="auto"/>
            <w:bottom w:val="none" w:sz="0" w:space="0" w:color="auto"/>
            <w:right w:val="none" w:sz="0" w:space="0" w:color="auto"/>
          </w:divBdr>
        </w:div>
        <w:div w:id="328169603">
          <w:blockQuote w:val="1"/>
          <w:marLeft w:val="0"/>
          <w:marRight w:val="0"/>
          <w:marTop w:val="0"/>
          <w:marBottom w:val="0"/>
          <w:divBdr>
            <w:top w:val="none" w:sz="0" w:space="0" w:color="auto"/>
            <w:left w:val="none" w:sz="0" w:space="0" w:color="auto"/>
            <w:bottom w:val="none" w:sz="0" w:space="0" w:color="auto"/>
            <w:right w:val="none" w:sz="0" w:space="0" w:color="auto"/>
          </w:divBdr>
        </w:div>
        <w:div w:id="1748384379">
          <w:blockQuote w:val="1"/>
          <w:marLeft w:val="0"/>
          <w:marRight w:val="0"/>
          <w:marTop w:val="0"/>
          <w:marBottom w:val="0"/>
          <w:divBdr>
            <w:top w:val="none" w:sz="0" w:space="0" w:color="auto"/>
            <w:left w:val="none" w:sz="0" w:space="0" w:color="auto"/>
            <w:bottom w:val="none" w:sz="0" w:space="0" w:color="auto"/>
            <w:right w:val="none" w:sz="0" w:space="0" w:color="auto"/>
          </w:divBdr>
        </w:div>
        <w:div w:id="147206929">
          <w:blockQuote w:val="1"/>
          <w:marLeft w:val="0"/>
          <w:marRight w:val="0"/>
          <w:marTop w:val="0"/>
          <w:marBottom w:val="0"/>
          <w:divBdr>
            <w:top w:val="none" w:sz="0" w:space="0" w:color="auto"/>
            <w:left w:val="none" w:sz="0" w:space="0" w:color="auto"/>
            <w:bottom w:val="none" w:sz="0" w:space="0" w:color="auto"/>
            <w:right w:val="none" w:sz="0" w:space="0" w:color="auto"/>
          </w:divBdr>
        </w:div>
        <w:div w:id="476528888">
          <w:blockQuote w:val="1"/>
          <w:marLeft w:val="0"/>
          <w:marRight w:val="0"/>
          <w:marTop w:val="0"/>
          <w:marBottom w:val="0"/>
          <w:divBdr>
            <w:top w:val="none" w:sz="0" w:space="0" w:color="auto"/>
            <w:left w:val="none" w:sz="0" w:space="0" w:color="auto"/>
            <w:bottom w:val="none" w:sz="0" w:space="0" w:color="auto"/>
            <w:right w:val="none" w:sz="0" w:space="0" w:color="auto"/>
          </w:divBdr>
        </w:div>
        <w:div w:id="2061322421">
          <w:blockQuote w:val="1"/>
          <w:marLeft w:val="0"/>
          <w:marRight w:val="0"/>
          <w:marTop w:val="0"/>
          <w:marBottom w:val="0"/>
          <w:divBdr>
            <w:top w:val="none" w:sz="0" w:space="0" w:color="auto"/>
            <w:left w:val="none" w:sz="0" w:space="0" w:color="auto"/>
            <w:bottom w:val="none" w:sz="0" w:space="0" w:color="auto"/>
            <w:right w:val="none" w:sz="0" w:space="0" w:color="auto"/>
          </w:divBdr>
        </w:div>
        <w:div w:id="1848329573">
          <w:blockQuote w:val="1"/>
          <w:marLeft w:val="0"/>
          <w:marRight w:val="0"/>
          <w:marTop w:val="0"/>
          <w:marBottom w:val="0"/>
          <w:divBdr>
            <w:top w:val="none" w:sz="0" w:space="0" w:color="auto"/>
            <w:left w:val="none" w:sz="0" w:space="0" w:color="auto"/>
            <w:bottom w:val="none" w:sz="0" w:space="0" w:color="auto"/>
            <w:right w:val="none" w:sz="0" w:space="0" w:color="auto"/>
          </w:divBdr>
        </w:div>
        <w:div w:id="1282803477">
          <w:blockQuote w:val="1"/>
          <w:marLeft w:val="0"/>
          <w:marRight w:val="0"/>
          <w:marTop w:val="0"/>
          <w:marBottom w:val="0"/>
          <w:divBdr>
            <w:top w:val="none" w:sz="0" w:space="0" w:color="auto"/>
            <w:left w:val="none" w:sz="0" w:space="0" w:color="auto"/>
            <w:bottom w:val="none" w:sz="0" w:space="0" w:color="auto"/>
            <w:right w:val="none" w:sz="0" w:space="0" w:color="auto"/>
          </w:divBdr>
        </w:div>
        <w:div w:id="691808143">
          <w:blockQuote w:val="1"/>
          <w:marLeft w:val="0"/>
          <w:marRight w:val="0"/>
          <w:marTop w:val="0"/>
          <w:marBottom w:val="0"/>
          <w:divBdr>
            <w:top w:val="none" w:sz="0" w:space="0" w:color="auto"/>
            <w:left w:val="none" w:sz="0" w:space="0" w:color="auto"/>
            <w:bottom w:val="none" w:sz="0" w:space="0" w:color="auto"/>
            <w:right w:val="none" w:sz="0" w:space="0" w:color="auto"/>
          </w:divBdr>
        </w:div>
        <w:div w:id="430247983">
          <w:blockQuote w:val="1"/>
          <w:marLeft w:val="0"/>
          <w:marRight w:val="0"/>
          <w:marTop w:val="0"/>
          <w:marBottom w:val="0"/>
          <w:divBdr>
            <w:top w:val="none" w:sz="0" w:space="0" w:color="auto"/>
            <w:left w:val="none" w:sz="0" w:space="0" w:color="auto"/>
            <w:bottom w:val="none" w:sz="0" w:space="0" w:color="auto"/>
            <w:right w:val="none" w:sz="0" w:space="0" w:color="auto"/>
          </w:divBdr>
        </w:div>
        <w:div w:id="1779059632">
          <w:blockQuote w:val="1"/>
          <w:marLeft w:val="0"/>
          <w:marRight w:val="0"/>
          <w:marTop w:val="0"/>
          <w:marBottom w:val="0"/>
          <w:divBdr>
            <w:top w:val="none" w:sz="0" w:space="0" w:color="auto"/>
            <w:left w:val="none" w:sz="0" w:space="0" w:color="auto"/>
            <w:bottom w:val="none" w:sz="0" w:space="0" w:color="auto"/>
            <w:right w:val="none" w:sz="0" w:space="0" w:color="auto"/>
          </w:divBdr>
        </w:div>
        <w:div w:id="958487042">
          <w:blockQuote w:val="1"/>
          <w:marLeft w:val="0"/>
          <w:marRight w:val="0"/>
          <w:marTop w:val="0"/>
          <w:marBottom w:val="0"/>
          <w:divBdr>
            <w:top w:val="none" w:sz="0" w:space="0" w:color="auto"/>
            <w:left w:val="none" w:sz="0" w:space="0" w:color="auto"/>
            <w:bottom w:val="none" w:sz="0" w:space="0" w:color="auto"/>
            <w:right w:val="none" w:sz="0" w:space="0" w:color="auto"/>
          </w:divBdr>
        </w:div>
        <w:div w:id="595526689">
          <w:blockQuote w:val="1"/>
          <w:marLeft w:val="0"/>
          <w:marRight w:val="0"/>
          <w:marTop w:val="0"/>
          <w:marBottom w:val="0"/>
          <w:divBdr>
            <w:top w:val="none" w:sz="0" w:space="0" w:color="auto"/>
            <w:left w:val="none" w:sz="0" w:space="0" w:color="auto"/>
            <w:bottom w:val="none" w:sz="0" w:space="0" w:color="auto"/>
            <w:right w:val="none" w:sz="0" w:space="0" w:color="auto"/>
          </w:divBdr>
        </w:div>
        <w:div w:id="1649747458">
          <w:blockQuote w:val="1"/>
          <w:marLeft w:val="0"/>
          <w:marRight w:val="0"/>
          <w:marTop w:val="0"/>
          <w:marBottom w:val="0"/>
          <w:divBdr>
            <w:top w:val="none" w:sz="0" w:space="0" w:color="auto"/>
            <w:left w:val="none" w:sz="0" w:space="0" w:color="auto"/>
            <w:bottom w:val="none" w:sz="0" w:space="0" w:color="auto"/>
            <w:right w:val="none" w:sz="0" w:space="0" w:color="auto"/>
          </w:divBdr>
        </w:div>
        <w:div w:id="785737187">
          <w:blockQuote w:val="1"/>
          <w:marLeft w:val="0"/>
          <w:marRight w:val="0"/>
          <w:marTop w:val="0"/>
          <w:marBottom w:val="0"/>
          <w:divBdr>
            <w:top w:val="none" w:sz="0" w:space="0" w:color="auto"/>
            <w:left w:val="none" w:sz="0" w:space="0" w:color="auto"/>
            <w:bottom w:val="none" w:sz="0" w:space="0" w:color="auto"/>
            <w:right w:val="none" w:sz="0" w:space="0" w:color="auto"/>
          </w:divBdr>
        </w:div>
        <w:div w:id="1233271433">
          <w:blockQuote w:val="1"/>
          <w:marLeft w:val="0"/>
          <w:marRight w:val="0"/>
          <w:marTop w:val="0"/>
          <w:marBottom w:val="0"/>
          <w:divBdr>
            <w:top w:val="none" w:sz="0" w:space="0" w:color="auto"/>
            <w:left w:val="none" w:sz="0" w:space="0" w:color="auto"/>
            <w:bottom w:val="none" w:sz="0" w:space="0" w:color="auto"/>
            <w:right w:val="none" w:sz="0" w:space="0" w:color="auto"/>
          </w:divBdr>
        </w:div>
        <w:div w:id="655912878">
          <w:blockQuote w:val="1"/>
          <w:marLeft w:val="0"/>
          <w:marRight w:val="0"/>
          <w:marTop w:val="0"/>
          <w:marBottom w:val="0"/>
          <w:divBdr>
            <w:top w:val="none" w:sz="0" w:space="0" w:color="auto"/>
            <w:left w:val="none" w:sz="0" w:space="0" w:color="auto"/>
            <w:bottom w:val="none" w:sz="0" w:space="0" w:color="auto"/>
            <w:right w:val="none" w:sz="0" w:space="0" w:color="auto"/>
          </w:divBdr>
        </w:div>
        <w:div w:id="503518504">
          <w:blockQuote w:val="1"/>
          <w:marLeft w:val="0"/>
          <w:marRight w:val="0"/>
          <w:marTop w:val="0"/>
          <w:marBottom w:val="0"/>
          <w:divBdr>
            <w:top w:val="none" w:sz="0" w:space="0" w:color="auto"/>
            <w:left w:val="none" w:sz="0" w:space="0" w:color="auto"/>
            <w:bottom w:val="none" w:sz="0" w:space="0" w:color="auto"/>
            <w:right w:val="none" w:sz="0" w:space="0" w:color="auto"/>
          </w:divBdr>
        </w:div>
        <w:div w:id="533809921">
          <w:blockQuote w:val="1"/>
          <w:marLeft w:val="0"/>
          <w:marRight w:val="0"/>
          <w:marTop w:val="0"/>
          <w:marBottom w:val="0"/>
          <w:divBdr>
            <w:top w:val="none" w:sz="0" w:space="0" w:color="auto"/>
            <w:left w:val="none" w:sz="0" w:space="0" w:color="auto"/>
            <w:bottom w:val="none" w:sz="0" w:space="0" w:color="auto"/>
            <w:right w:val="none" w:sz="0" w:space="0" w:color="auto"/>
          </w:divBdr>
        </w:div>
        <w:div w:id="355615854">
          <w:blockQuote w:val="1"/>
          <w:marLeft w:val="0"/>
          <w:marRight w:val="0"/>
          <w:marTop w:val="0"/>
          <w:marBottom w:val="0"/>
          <w:divBdr>
            <w:top w:val="none" w:sz="0" w:space="0" w:color="auto"/>
            <w:left w:val="none" w:sz="0" w:space="0" w:color="auto"/>
            <w:bottom w:val="none" w:sz="0" w:space="0" w:color="auto"/>
            <w:right w:val="none" w:sz="0" w:space="0" w:color="auto"/>
          </w:divBdr>
        </w:div>
        <w:div w:id="1408500219">
          <w:blockQuote w:val="1"/>
          <w:marLeft w:val="0"/>
          <w:marRight w:val="0"/>
          <w:marTop w:val="0"/>
          <w:marBottom w:val="0"/>
          <w:divBdr>
            <w:top w:val="none" w:sz="0" w:space="0" w:color="auto"/>
            <w:left w:val="none" w:sz="0" w:space="0" w:color="auto"/>
            <w:bottom w:val="none" w:sz="0" w:space="0" w:color="auto"/>
            <w:right w:val="none" w:sz="0" w:space="0" w:color="auto"/>
          </w:divBdr>
        </w:div>
        <w:div w:id="232082127">
          <w:blockQuote w:val="1"/>
          <w:marLeft w:val="0"/>
          <w:marRight w:val="0"/>
          <w:marTop w:val="0"/>
          <w:marBottom w:val="0"/>
          <w:divBdr>
            <w:top w:val="none" w:sz="0" w:space="0" w:color="auto"/>
            <w:left w:val="none" w:sz="0" w:space="0" w:color="auto"/>
            <w:bottom w:val="none" w:sz="0" w:space="0" w:color="auto"/>
            <w:right w:val="none" w:sz="0" w:space="0" w:color="auto"/>
          </w:divBdr>
        </w:div>
        <w:div w:id="2015955725">
          <w:blockQuote w:val="1"/>
          <w:marLeft w:val="0"/>
          <w:marRight w:val="0"/>
          <w:marTop w:val="0"/>
          <w:marBottom w:val="0"/>
          <w:divBdr>
            <w:top w:val="none" w:sz="0" w:space="0" w:color="auto"/>
            <w:left w:val="none" w:sz="0" w:space="0" w:color="auto"/>
            <w:bottom w:val="none" w:sz="0" w:space="0" w:color="auto"/>
            <w:right w:val="none" w:sz="0" w:space="0" w:color="auto"/>
          </w:divBdr>
        </w:div>
        <w:div w:id="91707664">
          <w:blockQuote w:val="1"/>
          <w:marLeft w:val="0"/>
          <w:marRight w:val="0"/>
          <w:marTop w:val="0"/>
          <w:marBottom w:val="0"/>
          <w:divBdr>
            <w:top w:val="none" w:sz="0" w:space="0" w:color="auto"/>
            <w:left w:val="none" w:sz="0" w:space="0" w:color="auto"/>
            <w:bottom w:val="none" w:sz="0" w:space="0" w:color="auto"/>
            <w:right w:val="none" w:sz="0" w:space="0" w:color="auto"/>
          </w:divBdr>
        </w:div>
        <w:div w:id="1363365684">
          <w:blockQuote w:val="1"/>
          <w:marLeft w:val="0"/>
          <w:marRight w:val="0"/>
          <w:marTop w:val="0"/>
          <w:marBottom w:val="0"/>
          <w:divBdr>
            <w:top w:val="none" w:sz="0" w:space="0" w:color="auto"/>
            <w:left w:val="none" w:sz="0" w:space="0" w:color="auto"/>
            <w:bottom w:val="none" w:sz="0" w:space="0" w:color="auto"/>
            <w:right w:val="none" w:sz="0" w:space="0" w:color="auto"/>
          </w:divBdr>
        </w:div>
        <w:div w:id="321473407">
          <w:blockQuote w:val="1"/>
          <w:marLeft w:val="0"/>
          <w:marRight w:val="0"/>
          <w:marTop w:val="0"/>
          <w:marBottom w:val="0"/>
          <w:divBdr>
            <w:top w:val="none" w:sz="0" w:space="0" w:color="auto"/>
            <w:left w:val="none" w:sz="0" w:space="0" w:color="auto"/>
            <w:bottom w:val="none" w:sz="0" w:space="0" w:color="auto"/>
            <w:right w:val="none" w:sz="0" w:space="0" w:color="auto"/>
          </w:divBdr>
        </w:div>
        <w:div w:id="1609586299">
          <w:blockQuote w:val="1"/>
          <w:marLeft w:val="0"/>
          <w:marRight w:val="0"/>
          <w:marTop w:val="0"/>
          <w:marBottom w:val="0"/>
          <w:divBdr>
            <w:top w:val="none" w:sz="0" w:space="0" w:color="auto"/>
            <w:left w:val="none" w:sz="0" w:space="0" w:color="auto"/>
            <w:bottom w:val="none" w:sz="0" w:space="0" w:color="auto"/>
            <w:right w:val="none" w:sz="0" w:space="0" w:color="auto"/>
          </w:divBdr>
        </w:div>
        <w:div w:id="1268386403">
          <w:blockQuote w:val="1"/>
          <w:marLeft w:val="0"/>
          <w:marRight w:val="0"/>
          <w:marTop w:val="0"/>
          <w:marBottom w:val="0"/>
          <w:divBdr>
            <w:top w:val="none" w:sz="0" w:space="0" w:color="auto"/>
            <w:left w:val="none" w:sz="0" w:space="0" w:color="auto"/>
            <w:bottom w:val="none" w:sz="0" w:space="0" w:color="auto"/>
            <w:right w:val="none" w:sz="0" w:space="0" w:color="auto"/>
          </w:divBdr>
        </w:div>
        <w:div w:id="61756511">
          <w:blockQuote w:val="1"/>
          <w:marLeft w:val="0"/>
          <w:marRight w:val="0"/>
          <w:marTop w:val="0"/>
          <w:marBottom w:val="0"/>
          <w:divBdr>
            <w:top w:val="none" w:sz="0" w:space="0" w:color="auto"/>
            <w:left w:val="none" w:sz="0" w:space="0" w:color="auto"/>
            <w:bottom w:val="none" w:sz="0" w:space="0" w:color="auto"/>
            <w:right w:val="none" w:sz="0" w:space="0" w:color="auto"/>
          </w:divBdr>
        </w:div>
        <w:div w:id="1497957541">
          <w:blockQuote w:val="1"/>
          <w:marLeft w:val="0"/>
          <w:marRight w:val="0"/>
          <w:marTop w:val="0"/>
          <w:marBottom w:val="0"/>
          <w:divBdr>
            <w:top w:val="none" w:sz="0" w:space="0" w:color="auto"/>
            <w:left w:val="none" w:sz="0" w:space="0" w:color="auto"/>
            <w:bottom w:val="none" w:sz="0" w:space="0" w:color="auto"/>
            <w:right w:val="none" w:sz="0" w:space="0" w:color="auto"/>
          </w:divBdr>
        </w:div>
        <w:div w:id="1060590456">
          <w:blockQuote w:val="1"/>
          <w:marLeft w:val="0"/>
          <w:marRight w:val="0"/>
          <w:marTop w:val="0"/>
          <w:marBottom w:val="0"/>
          <w:divBdr>
            <w:top w:val="none" w:sz="0" w:space="0" w:color="auto"/>
            <w:left w:val="none" w:sz="0" w:space="0" w:color="auto"/>
            <w:bottom w:val="none" w:sz="0" w:space="0" w:color="auto"/>
            <w:right w:val="none" w:sz="0" w:space="0" w:color="auto"/>
          </w:divBdr>
        </w:div>
        <w:div w:id="1017922305">
          <w:blockQuote w:val="1"/>
          <w:marLeft w:val="0"/>
          <w:marRight w:val="0"/>
          <w:marTop w:val="0"/>
          <w:marBottom w:val="0"/>
          <w:divBdr>
            <w:top w:val="none" w:sz="0" w:space="0" w:color="auto"/>
            <w:left w:val="none" w:sz="0" w:space="0" w:color="auto"/>
            <w:bottom w:val="none" w:sz="0" w:space="0" w:color="auto"/>
            <w:right w:val="none" w:sz="0" w:space="0" w:color="auto"/>
          </w:divBdr>
        </w:div>
        <w:div w:id="679771137">
          <w:blockQuote w:val="1"/>
          <w:marLeft w:val="0"/>
          <w:marRight w:val="0"/>
          <w:marTop w:val="0"/>
          <w:marBottom w:val="0"/>
          <w:divBdr>
            <w:top w:val="none" w:sz="0" w:space="0" w:color="auto"/>
            <w:left w:val="none" w:sz="0" w:space="0" w:color="auto"/>
            <w:bottom w:val="none" w:sz="0" w:space="0" w:color="auto"/>
            <w:right w:val="none" w:sz="0" w:space="0" w:color="auto"/>
          </w:divBdr>
        </w:div>
        <w:div w:id="1327903928">
          <w:blockQuote w:val="1"/>
          <w:marLeft w:val="0"/>
          <w:marRight w:val="0"/>
          <w:marTop w:val="0"/>
          <w:marBottom w:val="0"/>
          <w:divBdr>
            <w:top w:val="none" w:sz="0" w:space="0" w:color="auto"/>
            <w:left w:val="none" w:sz="0" w:space="0" w:color="auto"/>
            <w:bottom w:val="none" w:sz="0" w:space="0" w:color="auto"/>
            <w:right w:val="none" w:sz="0" w:space="0" w:color="auto"/>
          </w:divBdr>
        </w:div>
        <w:div w:id="553009235">
          <w:blockQuote w:val="1"/>
          <w:marLeft w:val="0"/>
          <w:marRight w:val="0"/>
          <w:marTop w:val="0"/>
          <w:marBottom w:val="0"/>
          <w:divBdr>
            <w:top w:val="none" w:sz="0" w:space="0" w:color="auto"/>
            <w:left w:val="none" w:sz="0" w:space="0" w:color="auto"/>
            <w:bottom w:val="none" w:sz="0" w:space="0" w:color="auto"/>
            <w:right w:val="none" w:sz="0" w:space="0" w:color="auto"/>
          </w:divBdr>
        </w:div>
        <w:div w:id="1440875749">
          <w:blockQuote w:val="1"/>
          <w:marLeft w:val="0"/>
          <w:marRight w:val="0"/>
          <w:marTop w:val="0"/>
          <w:marBottom w:val="0"/>
          <w:divBdr>
            <w:top w:val="none" w:sz="0" w:space="0" w:color="auto"/>
            <w:left w:val="none" w:sz="0" w:space="0" w:color="auto"/>
            <w:bottom w:val="none" w:sz="0" w:space="0" w:color="auto"/>
            <w:right w:val="none" w:sz="0" w:space="0" w:color="auto"/>
          </w:divBdr>
        </w:div>
        <w:div w:id="1095782034">
          <w:blockQuote w:val="1"/>
          <w:marLeft w:val="0"/>
          <w:marRight w:val="0"/>
          <w:marTop w:val="0"/>
          <w:marBottom w:val="0"/>
          <w:divBdr>
            <w:top w:val="none" w:sz="0" w:space="0" w:color="auto"/>
            <w:left w:val="none" w:sz="0" w:space="0" w:color="auto"/>
            <w:bottom w:val="none" w:sz="0" w:space="0" w:color="auto"/>
            <w:right w:val="none" w:sz="0" w:space="0" w:color="auto"/>
          </w:divBdr>
        </w:div>
        <w:div w:id="1392272015">
          <w:blockQuote w:val="1"/>
          <w:marLeft w:val="0"/>
          <w:marRight w:val="0"/>
          <w:marTop w:val="0"/>
          <w:marBottom w:val="0"/>
          <w:divBdr>
            <w:top w:val="none" w:sz="0" w:space="0" w:color="auto"/>
            <w:left w:val="none" w:sz="0" w:space="0" w:color="auto"/>
            <w:bottom w:val="none" w:sz="0" w:space="0" w:color="auto"/>
            <w:right w:val="none" w:sz="0" w:space="0" w:color="auto"/>
          </w:divBdr>
        </w:div>
        <w:div w:id="990794145">
          <w:blockQuote w:val="1"/>
          <w:marLeft w:val="0"/>
          <w:marRight w:val="0"/>
          <w:marTop w:val="0"/>
          <w:marBottom w:val="0"/>
          <w:divBdr>
            <w:top w:val="none" w:sz="0" w:space="0" w:color="auto"/>
            <w:left w:val="none" w:sz="0" w:space="0" w:color="auto"/>
            <w:bottom w:val="none" w:sz="0" w:space="0" w:color="auto"/>
            <w:right w:val="none" w:sz="0" w:space="0" w:color="auto"/>
          </w:divBdr>
        </w:div>
        <w:div w:id="980616707">
          <w:blockQuote w:val="1"/>
          <w:marLeft w:val="0"/>
          <w:marRight w:val="0"/>
          <w:marTop w:val="0"/>
          <w:marBottom w:val="0"/>
          <w:divBdr>
            <w:top w:val="none" w:sz="0" w:space="0" w:color="auto"/>
            <w:left w:val="none" w:sz="0" w:space="0" w:color="auto"/>
            <w:bottom w:val="none" w:sz="0" w:space="0" w:color="auto"/>
            <w:right w:val="none" w:sz="0" w:space="0" w:color="auto"/>
          </w:divBdr>
        </w:div>
        <w:div w:id="1000161305">
          <w:blockQuote w:val="1"/>
          <w:marLeft w:val="0"/>
          <w:marRight w:val="0"/>
          <w:marTop w:val="0"/>
          <w:marBottom w:val="0"/>
          <w:divBdr>
            <w:top w:val="none" w:sz="0" w:space="0" w:color="auto"/>
            <w:left w:val="none" w:sz="0" w:space="0" w:color="auto"/>
            <w:bottom w:val="none" w:sz="0" w:space="0" w:color="auto"/>
            <w:right w:val="none" w:sz="0" w:space="0" w:color="auto"/>
          </w:divBdr>
        </w:div>
        <w:div w:id="201745089">
          <w:blockQuote w:val="1"/>
          <w:marLeft w:val="0"/>
          <w:marRight w:val="0"/>
          <w:marTop w:val="0"/>
          <w:marBottom w:val="0"/>
          <w:divBdr>
            <w:top w:val="none" w:sz="0" w:space="0" w:color="auto"/>
            <w:left w:val="none" w:sz="0" w:space="0" w:color="auto"/>
            <w:bottom w:val="none" w:sz="0" w:space="0" w:color="auto"/>
            <w:right w:val="none" w:sz="0" w:space="0" w:color="auto"/>
          </w:divBdr>
        </w:div>
        <w:div w:id="900291307">
          <w:blockQuote w:val="1"/>
          <w:marLeft w:val="0"/>
          <w:marRight w:val="0"/>
          <w:marTop w:val="0"/>
          <w:marBottom w:val="0"/>
          <w:divBdr>
            <w:top w:val="none" w:sz="0" w:space="0" w:color="auto"/>
            <w:left w:val="none" w:sz="0" w:space="0" w:color="auto"/>
            <w:bottom w:val="none" w:sz="0" w:space="0" w:color="auto"/>
            <w:right w:val="none" w:sz="0" w:space="0" w:color="auto"/>
          </w:divBdr>
        </w:div>
        <w:div w:id="64230728">
          <w:blockQuote w:val="1"/>
          <w:marLeft w:val="0"/>
          <w:marRight w:val="0"/>
          <w:marTop w:val="0"/>
          <w:marBottom w:val="0"/>
          <w:divBdr>
            <w:top w:val="none" w:sz="0" w:space="0" w:color="auto"/>
            <w:left w:val="none" w:sz="0" w:space="0" w:color="auto"/>
            <w:bottom w:val="none" w:sz="0" w:space="0" w:color="auto"/>
            <w:right w:val="none" w:sz="0" w:space="0" w:color="auto"/>
          </w:divBdr>
        </w:div>
        <w:div w:id="91127304">
          <w:blockQuote w:val="1"/>
          <w:marLeft w:val="0"/>
          <w:marRight w:val="0"/>
          <w:marTop w:val="0"/>
          <w:marBottom w:val="0"/>
          <w:divBdr>
            <w:top w:val="none" w:sz="0" w:space="0" w:color="auto"/>
            <w:left w:val="none" w:sz="0" w:space="0" w:color="auto"/>
            <w:bottom w:val="none" w:sz="0" w:space="0" w:color="auto"/>
            <w:right w:val="none" w:sz="0" w:space="0" w:color="auto"/>
          </w:divBdr>
        </w:div>
        <w:div w:id="476536484">
          <w:blockQuote w:val="1"/>
          <w:marLeft w:val="0"/>
          <w:marRight w:val="0"/>
          <w:marTop w:val="0"/>
          <w:marBottom w:val="0"/>
          <w:divBdr>
            <w:top w:val="none" w:sz="0" w:space="0" w:color="auto"/>
            <w:left w:val="none" w:sz="0" w:space="0" w:color="auto"/>
            <w:bottom w:val="none" w:sz="0" w:space="0" w:color="auto"/>
            <w:right w:val="none" w:sz="0" w:space="0" w:color="auto"/>
          </w:divBdr>
        </w:div>
        <w:div w:id="1470397718">
          <w:blockQuote w:val="1"/>
          <w:marLeft w:val="0"/>
          <w:marRight w:val="0"/>
          <w:marTop w:val="0"/>
          <w:marBottom w:val="0"/>
          <w:divBdr>
            <w:top w:val="none" w:sz="0" w:space="0" w:color="auto"/>
            <w:left w:val="none" w:sz="0" w:space="0" w:color="auto"/>
            <w:bottom w:val="none" w:sz="0" w:space="0" w:color="auto"/>
            <w:right w:val="none" w:sz="0" w:space="0" w:color="auto"/>
          </w:divBdr>
        </w:div>
        <w:div w:id="1458915887">
          <w:blockQuote w:val="1"/>
          <w:marLeft w:val="0"/>
          <w:marRight w:val="0"/>
          <w:marTop w:val="0"/>
          <w:marBottom w:val="0"/>
          <w:divBdr>
            <w:top w:val="none" w:sz="0" w:space="0" w:color="auto"/>
            <w:left w:val="none" w:sz="0" w:space="0" w:color="auto"/>
            <w:bottom w:val="none" w:sz="0" w:space="0" w:color="auto"/>
            <w:right w:val="none" w:sz="0" w:space="0" w:color="auto"/>
          </w:divBdr>
        </w:div>
        <w:div w:id="368534623">
          <w:blockQuote w:val="1"/>
          <w:marLeft w:val="0"/>
          <w:marRight w:val="0"/>
          <w:marTop w:val="0"/>
          <w:marBottom w:val="0"/>
          <w:divBdr>
            <w:top w:val="none" w:sz="0" w:space="0" w:color="auto"/>
            <w:left w:val="none" w:sz="0" w:space="0" w:color="auto"/>
            <w:bottom w:val="none" w:sz="0" w:space="0" w:color="auto"/>
            <w:right w:val="none" w:sz="0" w:space="0" w:color="auto"/>
          </w:divBdr>
        </w:div>
        <w:div w:id="660233175">
          <w:blockQuote w:val="1"/>
          <w:marLeft w:val="0"/>
          <w:marRight w:val="0"/>
          <w:marTop w:val="0"/>
          <w:marBottom w:val="0"/>
          <w:divBdr>
            <w:top w:val="none" w:sz="0" w:space="0" w:color="auto"/>
            <w:left w:val="none" w:sz="0" w:space="0" w:color="auto"/>
            <w:bottom w:val="none" w:sz="0" w:space="0" w:color="auto"/>
            <w:right w:val="none" w:sz="0" w:space="0" w:color="auto"/>
          </w:divBdr>
        </w:div>
        <w:div w:id="1635057965">
          <w:blockQuote w:val="1"/>
          <w:marLeft w:val="0"/>
          <w:marRight w:val="0"/>
          <w:marTop w:val="0"/>
          <w:marBottom w:val="0"/>
          <w:divBdr>
            <w:top w:val="none" w:sz="0" w:space="0" w:color="auto"/>
            <w:left w:val="none" w:sz="0" w:space="0" w:color="auto"/>
            <w:bottom w:val="none" w:sz="0" w:space="0" w:color="auto"/>
            <w:right w:val="none" w:sz="0" w:space="0" w:color="auto"/>
          </w:divBdr>
        </w:div>
        <w:div w:id="734593403">
          <w:blockQuote w:val="1"/>
          <w:marLeft w:val="0"/>
          <w:marRight w:val="0"/>
          <w:marTop w:val="0"/>
          <w:marBottom w:val="0"/>
          <w:divBdr>
            <w:top w:val="none" w:sz="0" w:space="0" w:color="auto"/>
            <w:left w:val="none" w:sz="0" w:space="0" w:color="auto"/>
            <w:bottom w:val="none" w:sz="0" w:space="0" w:color="auto"/>
            <w:right w:val="none" w:sz="0" w:space="0" w:color="auto"/>
          </w:divBdr>
        </w:div>
        <w:div w:id="1529875368">
          <w:blockQuote w:val="1"/>
          <w:marLeft w:val="0"/>
          <w:marRight w:val="0"/>
          <w:marTop w:val="0"/>
          <w:marBottom w:val="0"/>
          <w:divBdr>
            <w:top w:val="none" w:sz="0" w:space="0" w:color="auto"/>
            <w:left w:val="none" w:sz="0" w:space="0" w:color="auto"/>
            <w:bottom w:val="none" w:sz="0" w:space="0" w:color="auto"/>
            <w:right w:val="none" w:sz="0" w:space="0" w:color="auto"/>
          </w:divBdr>
        </w:div>
        <w:div w:id="1144542216">
          <w:blockQuote w:val="1"/>
          <w:marLeft w:val="0"/>
          <w:marRight w:val="0"/>
          <w:marTop w:val="0"/>
          <w:marBottom w:val="0"/>
          <w:divBdr>
            <w:top w:val="none" w:sz="0" w:space="0" w:color="auto"/>
            <w:left w:val="none" w:sz="0" w:space="0" w:color="auto"/>
            <w:bottom w:val="none" w:sz="0" w:space="0" w:color="auto"/>
            <w:right w:val="none" w:sz="0" w:space="0" w:color="auto"/>
          </w:divBdr>
        </w:div>
        <w:div w:id="1567449394">
          <w:blockQuote w:val="1"/>
          <w:marLeft w:val="0"/>
          <w:marRight w:val="0"/>
          <w:marTop w:val="0"/>
          <w:marBottom w:val="0"/>
          <w:divBdr>
            <w:top w:val="none" w:sz="0" w:space="0" w:color="auto"/>
            <w:left w:val="none" w:sz="0" w:space="0" w:color="auto"/>
            <w:bottom w:val="none" w:sz="0" w:space="0" w:color="auto"/>
            <w:right w:val="none" w:sz="0" w:space="0" w:color="auto"/>
          </w:divBdr>
        </w:div>
        <w:div w:id="1485926517">
          <w:blockQuote w:val="1"/>
          <w:marLeft w:val="0"/>
          <w:marRight w:val="0"/>
          <w:marTop w:val="0"/>
          <w:marBottom w:val="0"/>
          <w:divBdr>
            <w:top w:val="none" w:sz="0" w:space="0" w:color="auto"/>
            <w:left w:val="none" w:sz="0" w:space="0" w:color="auto"/>
            <w:bottom w:val="none" w:sz="0" w:space="0" w:color="auto"/>
            <w:right w:val="none" w:sz="0" w:space="0" w:color="auto"/>
          </w:divBdr>
        </w:div>
        <w:div w:id="1724284214">
          <w:blockQuote w:val="1"/>
          <w:marLeft w:val="0"/>
          <w:marRight w:val="0"/>
          <w:marTop w:val="0"/>
          <w:marBottom w:val="0"/>
          <w:divBdr>
            <w:top w:val="none" w:sz="0" w:space="0" w:color="auto"/>
            <w:left w:val="none" w:sz="0" w:space="0" w:color="auto"/>
            <w:bottom w:val="none" w:sz="0" w:space="0" w:color="auto"/>
            <w:right w:val="none" w:sz="0" w:space="0" w:color="auto"/>
          </w:divBdr>
        </w:div>
        <w:div w:id="564686345">
          <w:blockQuote w:val="1"/>
          <w:marLeft w:val="0"/>
          <w:marRight w:val="0"/>
          <w:marTop w:val="0"/>
          <w:marBottom w:val="0"/>
          <w:divBdr>
            <w:top w:val="none" w:sz="0" w:space="0" w:color="auto"/>
            <w:left w:val="none" w:sz="0" w:space="0" w:color="auto"/>
            <w:bottom w:val="none" w:sz="0" w:space="0" w:color="auto"/>
            <w:right w:val="none" w:sz="0" w:space="0" w:color="auto"/>
          </w:divBdr>
        </w:div>
        <w:div w:id="1908879788">
          <w:blockQuote w:val="1"/>
          <w:marLeft w:val="0"/>
          <w:marRight w:val="0"/>
          <w:marTop w:val="0"/>
          <w:marBottom w:val="0"/>
          <w:divBdr>
            <w:top w:val="none" w:sz="0" w:space="0" w:color="auto"/>
            <w:left w:val="none" w:sz="0" w:space="0" w:color="auto"/>
            <w:bottom w:val="none" w:sz="0" w:space="0" w:color="auto"/>
            <w:right w:val="none" w:sz="0" w:space="0" w:color="auto"/>
          </w:divBdr>
        </w:div>
        <w:div w:id="989288780">
          <w:blockQuote w:val="1"/>
          <w:marLeft w:val="0"/>
          <w:marRight w:val="0"/>
          <w:marTop w:val="0"/>
          <w:marBottom w:val="0"/>
          <w:divBdr>
            <w:top w:val="none" w:sz="0" w:space="0" w:color="auto"/>
            <w:left w:val="none" w:sz="0" w:space="0" w:color="auto"/>
            <w:bottom w:val="none" w:sz="0" w:space="0" w:color="auto"/>
            <w:right w:val="none" w:sz="0" w:space="0" w:color="auto"/>
          </w:divBdr>
        </w:div>
        <w:div w:id="1514805826">
          <w:blockQuote w:val="1"/>
          <w:marLeft w:val="0"/>
          <w:marRight w:val="0"/>
          <w:marTop w:val="0"/>
          <w:marBottom w:val="0"/>
          <w:divBdr>
            <w:top w:val="none" w:sz="0" w:space="0" w:color="auto"/>
            <w:left w:val="none" w:sz="0" w:space="0" w:color="auto"/>
            <w:bottom w:val="none" w:sz="0" w:space="0" w:color="auto"/>
            <w:right w:val="none" w:sz="0" w:space="0" w:color="auto"/>
          </w:divBdr>
        </w:div>
        <w:div w:id="1513180924">
          <w:blockQuote w:val="1"/>
          <w:marLeft w:val="0"/>
          <w:marRight w:val="0"/>
          <w:marTop w:val="0"/>
          <w:marBottom w:val="0"/>
          <w:divBdr>
            <w:top w:val="none" w:sz="0" w:space="0" w:color="auto"/>
            <w:left w:val="none" w:sz="0" w:space="0" w:color="auto"/>
            <w:bottom w:val="none" w:sz="0" w:space="0" w:color="auto"/>
            <w:right w:val="none" w:sz="0" w:space="0" w:color="auto"/>
          </w:divBdr>
        </w:div>
        <w:div w:id="808980474">
          <w:blockQuote w:val="1"/>
          <w:marLeft w:val="0"/>
          <w:marRight w:val="0"/>
          <w:marTop w:val="0"/>
          <w:marBottom w:val="0"/>
          <w:divBdr>
            <w:top w:val="none" w:sz="0" w:space="0" w:color="auto"/>
            <w:left w:val="none" w:sz="0" w:space="0" w:color="auto"/>
            <w:bottom w:val="none" w:sz="0" w:space="0" w:color="auto"/>
            <w:right w:val="none" w:sz="0" w:space="0" w:color="auto"/>
          </w:divBdr>
        </w:div>
        <w:div w:id="2060326220">
          <w:blockQuote w:val="1"/>
          <w:marLeft w:val="0"/>
          <w:marRight w:val="0"/>
          <w:marTop w:val="0"/>
          <w:marBottom w:val="0"/>
          <w:divBdr>
            <w:top w:val="none" w:sz="0" w:space="0" w:color="auto"/>
            <w:left w:val="none" w:sz="0" w:space="0" w:color="auto"/>
            <w:bottom w:val="none" w:sz="0" w:space="0" w:color="auto"/>
            <w:right w:val="none" w:sz="0" w:space="0" w:color="auto"/>
          </w:divBdr>
        </w:div>
        <w:div w:id="338120509">
          <w:blockQuote w:val="1"/>
          <w:marLeft w:val="0"/>
          <w:marRight w:val="0"/>
          <w:marTop w:val="0"/>
          <w:marBottom w:val="0"/>
          <w:divBdr>
            <w:top w:val="none" w:sz="0" w:space="0" w:color="auto"/>
            <w:left w:val="none" w:sz="0" w:space="0" w:color="auto"/>
            <w:bottom w:val="none" w:sz="0" w:space="0" w:color="auto"/>
            <w:right w:val="none" w:sz="0" w:space="0" w:color="auto"/>
          </w:divBdr>
        </w:div>
        <w:div w:id="2118405432">
          <w:blockQuote w:val="1"/>
          <w:marLeft w:val="0"/>
          <w:marRight w:val="0"/>
          <w:marTop w:val="0"/>
          <w:marBottom w:val="0"/>
          <w:divBdr>
            <w:top w:val="none" w:sz="0" w:space="0" w:color="auto"/>
            <w:left w:val="none" w:sz="0" w:space="0" w:color="auto"/>
            <w:bottom w:val="none" w:sz="0" w:space="0" w:color="auto"/>
            <w:right w:val="none" w:sz="0" w:space="0" w:color="auto"/>
          </w:divBdr>
        </w:div>
        <w:div w:id="43530037">
          <w:blockQuote w:val="1"/>
          <w:marLeft w:val="0"/>
          <w:marRight w:val="0"/>
          <w:marTop w:val="0"/>
          <w:marBottom w:val="0"/>
          <w:divBdr>
            <w:top w:val="none" w:sz="0" w:space="0" w:color="auto"/>
            <w:left w:val="none" w:sz="0" w:space="0" w:color="auto"/>
            <w:bottom w:val="none" w:sz="0" w:space="0" w:color="auto"/>
            <w:right w:val="none" w:sz="0" w:space="0" w:color="auto"/>
          </w:divBdr>
        </w:div>
        <w:div w:id="333072504">
          <w:blockQuote w:val="1"/>
          <w:marLeft w:val="0"/>
          <w:marRight w:val="0"/>
          <w:marTop w:val="0"/>
          <w:marBottom w:val="0"/>
          <w:divBdr>
            <w:top w:val="none" w:sz="0" w:space="0" w:color="auto"/>
            <w:left w:val="none" w:sz="0" w:space="0" w:color="auto"/>
            <w:bottom w:val="none" w:sz="0" w:space="0" w:color="auto"/>
            <w:right w:val="none" w:sz="0" w:space="0" w:color="auto"/>
          </w:divBdr>
        </w:div>
        <w:div w:id="942226464">
          <w:blockQuote w:val="1"/>
          <w:marLeft w:val="0"/>
          <w:marRight w:val="0"/>
          <w:marTop w:val="0"/>
          <w:marBottom w:val="0"/>
          <w:divBdr>
            <w:top w:val="none" w:sz="0" w:space="0" w:color="auto"/>
            <w:left w:val="none" w:sz="0" w:space="0" w:color="auto"/>
            <w:bottom w:val="none" w:sz="0" w:space="0" w:color="auto"/>
            <w:right w:val="none" w:sz="0" w:space="0" w:color="auto"/>
          </w:divBdr>
        </w:div>
        <w:div w:id="1018970874">
          <w:blockQuote w:val="1"/>
          <w:marLeft w:val="0"/>
          <w:marRight w:val="0"/>
          <w:marTop w:val="0"/>
          <w:marBottom w:val="0"/>
          <w:divBdr>
            <w:top w:val="none" w:sz="0" w:space="0" w:color="auto"/>
            <w:left w:val="none" w:sz="0" w:space="0" w:color="auto"/>
            <w:bottom w:val="none" w:sz="0" w:space="0" w:color="auto"/>
            <w:right w:val="none" w:sz="0" w:space="0" w:color="auto"/>
          </w:divBdr>
        </w:div>
        <w:div w:id="139349687">
          <w:blockQuote w:val="1"/>
          <w:marLeft w:val="0"/>
          <w:marRight w:val="0"/>
          <w:marTop w:val="0"/>
          <w:marBottom w:val="0"/>
          <w:divBdr>
            <w:top w:val="none" w:sz="0" w:space="0" w:color="auto"/>
            <w:left w:val="none" w:sz="0" w:space="0" w:color="auto"/>
            <w:bottom w:val="none" w:sz="0" w:space="0" w:color="auto"/>
            <w:right w:val="none" w:sz="0" w:space="0" w:color="auto"/>
          </w:divBdr>
        </w:div>
        <w:div w:id="1467510261">
          <w:blockQuote w:val="1"/>
          <w:marLeft w:val="0"/>
          <w:marRight w:val="0"/>
          <w:marTop w:val="0"/>
          <w:marBottom w:val="0"/>
          <w:divBdr>
            <w:top w:val="none" w:sz="0" w:space="0" w:color="auto"/>
            <w:left w:val="none" w:sz="0" w:space="0" w:color="auto"/>
            <w:bottom w:val="none" w:sz="0" w:space="0" w:color="auto"/>
            <w:right w:val="none" w:sz="0" w:space="0" w:color="auto"/>
          </w:divBdr>
        </w:div>
        <w:div w:id="1808282725">
          <w:blockQuote w:val="1"/>
          <w:marLeft w:val="0"/>
          <w:marRight w:val="0"/>
          <w:marTop w:val="0"/>
          <w:marBottom w:val="0"/>
          <w:divBdr>
            <w:top w:val="none" w:sz="0" w:space="0" w:color="auto"/>
            <w:left w:val="none" w:sz="0" w:space="0" w:color="auto"/>
            <w:bottom w:val="none" w:sz="0" w:space="0" w:color="auto"/>
            <w:right w:val="none" w:sz="0" w:space="0" w:color="auto"/>
          </w:divBdr>
        </w:div>
        <w:div w:id="403916601">
          <w:blockQuote w:val="1"/>
          <w:marLeft w:val="0"/>
          <w:marRight w:val="0"/>
          <w:marTop w:val="0"/>
          <w:marBottom w:val="0"/>
          <w:divBdr>
            <w:top w:val="none" w:sz="0" w:space="0" w:color="auto"/>
            <w:left w:val="none" w:sz="0" w:space="0" w:color="auto"/>
            <w:bottom w:val="none" w:sz="0" w:space="0" w:color="auto"/>
            <w:right w:val="none" w:sz="0" w:space="0" w:color="auto"/>
          </w:divBdr>
        </w:div>
        <w:div w:id="1714379783">
          <w:blockQuote w:val="1"/>
          <w:marLeft w:val="0"/>
          <w:marRight w:val="0"/>
          <w:marTop w:val="0"/>
          <w:marBottom w:val="0"/>
          <w:divBdr>
            <w:top w:val="none" w:sz="0" w:space="0" w:color="auto"/>
            <w:left w:val="none" w:sz="0" w:space="0" w:color="auto"/>
            <w:bottom w:val="none" w:sz="0" w:space="0" w:color="auto"/>
            <w:right w:val="none" w:sz="0" w:space="0" w:color="auto"/>
          </w:divBdr>
        </w:div>
        <w:div w:id="545530921">
          <w:blockQuote w:val="1"/>
          <w:marLeft w:val="0"/>
          <w:marRight w:val="0"/>
          <w:marTop w:val="0"/>
          <w:marBottom w:val="0"/>
          <w:divBdr>
            <w:top w:val="none" w:sz="0" w:space="0" w:color="auto"/>
            <w:left w:val="none" w:sz="0" w:space="0" w:color="auto"/>
            <w:bottom w:val="none" w:sz="0" w:space="0" w:color="auto"/>
            <w:right w:val="none" w:sz="0" w:space="0" w:color="auto"/>
          </w:divBdr>
        </w:div>
        <w:div w:id="1105032484">
          <w:blockQuote w:val="1"/>
          <w:marLeft w:val="0"/>
          <w:marRight w:val="0"/>
          <w:marTop w:val="0"/>
          <w:marBottom w:val="0"/>
          <w:divBdr>
            <w:top w:val="none" w:sz="0" w:space="0" w:color="auto"/>
            <w:left w:val="none" w:sz="0" w:space="0" w:color="auto"/>
            <w:bottom w:val="none" w:sz="0" w:space="0" w:color="auto"/>
            <w:right w:val="none" w:sz="0" w:space="0" w:color="auto"/>
          </w:divBdr>
        </w:div>
        <w:div w:id="411006842">
          <w:blockQuote w:val="1"/>
          <w:marLeft w:val="0"/>
          <w:marRight w:val="0"/>
          <w:marTop w:val="0"/>
          <w:marBottom w:val="0"/>
          <w:divBdr>
            <w:top w:val="none" w:sz="0" w:space="0" w:color="auto"/>
            <w:left w:val="none" w:sz="0" w:space="0" w:color="auto"/>
            <w:bottom w:val="none" w:sz="0" w:space="0" w:color="auto"/>
            <w:right w:val="none" w:sz="0" w:space="0" w:color="auto"/>
          </w:divBdr>
        </w:div>
        <w:div w:id="468598105">
          <w:blockQuote w:val="1"/>
          <w:marLeft w:val="0"/>
          <w:marRight w:val="0"/>
          <w:marTop w:val="0"/>
          <w:marBottom w:val="0"/>
          <w:divBdr>
            <w:top w:val="none" w:sz="0" w:space="0" w:color="auto"/>
            <w:left w:val="none" w:sz="0" w:space="0" w:color="auto"/>
            <w:bottom w:val="none" w:sz="0" w:space="0" w:color="auto"/>
            <w:right w:val="none" w:sz="0" w:space="0" w:color="auto"/>
          </w:divBdr>
        </w:div>
        <w:div w:id="538081580">
          <w:blockQuote w:val="1"/>
          <w:marLeft w:val="0"/>
          <w:marRight w:val="0"/>
          <w:marTop w:val="0"/>
          <w:marBottom w:val="0"/>
          <w:divBdr>
            <w:top w:val="none" w:sz="0" w:space="0" w:color="auto"/>
            <w:left w:val="none" w:sz="0" w:space="0" w:color="auto"/>
            <w:bottom w:val="none" w:sz="0" w:space="0" w:color="auto"/>
            <w:right w:val="none" w:sz="0" w:space="0" w:color="auto"/>
          </w:divBdr>
        </w:div>
        <w:div w:id="779494960">
          <w:blockQuote w:val="1"/>
          <w:marLeft w:val="0"/>
          <w:marRight w:val="0"/>
          <w:marTop w:val="0"/>
          <w:marBottom w:val="0"/>
          <w:divBdr>
            <w:top w:val="none" w:sz="0" w:space="0" w:color="auto"/>
            <w:left w:val="none" w:sz="0" w:space="0" w:color="auto"/>
            <w:bottom w:val="none" w:sz="0" w:space="0" w:color="auto"/>
            <w:right w:val="none" w:sz="0" w:space="0" w:color="auto"/>
          </w:divBdr>
        </w:div>
        <w:div w:id="125053556">
          <w:blockQuote w:val="1"/>
          <w:marLeft w:val="0"/>
          <w:marRight w:val="0"/>
          <w:marTop w:val="0"/>
          <w:marBottom w:val="0"/>
          <w:divBdr>
            <w:top w:val="none" w:sz="0" w:space="0" w:color="auto"/>
            <w:left w:val="none" w:sz="0" w:space="0" w:color="auto"/>
            <w:bottom w:val="none" w:sz="0" w:space="0" w:color="auto"/>
            <w:right w:val="none" w:sz="0" w:space="0" w:color="auto"/>
          </w:divBdr>
        </w:div>
        <w:div w:id="720130213">
          <w:blockQuote w:val="1"/>
          <w:marLeft w:val="0"/>
          <w:marRight w:val="0"/>
          <w:marTop w:val="0"/>
          <w:marBottom w:val="0"/>
          <w:divBdr>
            <w:top w:val="none" w:sz="0" w:space="0" w:color="auto"/>
            <w:left w:val="none" w:sz="0" w:space="0" w:color="auto"/>
            <w:bottom w:val="none" w:sz="0" w:space="0" w:color="auto"/>
            <w:right w:val="none" w:sz="0" w:space="0" w:color="auto"/>
          </w:divBdr>
        </w:div>
        <w:div w:id="1819223011">
          <w:blockQuote w:val="1"/>
          <w:marLeft w:val="0"/>
          <w:marRight w:val="0"/>
          <w:marTop w:val="0"/>
          <w:marBottom w:val="0"/>
          <w:divBdr>
            <w:top w:val="none" w:sz="0" w:space="0" w:color="auto"/>
            <w:left w:val="none" w:sz="0" w:space="0" w:color="auto"/>
            <w:bottom w:val="none" w:sz="0" w:space="0" w:color="auto"/>
            <w:right w:val="none" w:sz="0" w:space="0" w:color="auto"/>
          </w:divBdr>
        </w:div>
        <w:div w:id="1325431772">
          <w:blockQuote w:val="1"/>
          <w:marLeft w:val="0"/>
          <w:marRight w:val="0"/>
          <w:marTop w:val="0"/>
          <w:marBottom w:val="0"/>
          <w:divBdr>
            <w:top w:val="none" w:sz="0" w:space="0" w:color="auto"/>
            <w:left w:val="none" w:sz="0" w:space="0" w:color="auto"/>
            <w:bottom w:val="none" w:sz="0" w:space="0" w:color="auto"/>
            <w:right w:val="none" w:sz="0" w:space="0" w:color="auto"/>
          </w:divBdr>
        </w:div>
        <w:div w:id="1182012174">
          <w:blockQuote w:val="1"/>
          <w:marLeft w:val="0"/>
          <w:marRight w:val="0"/>
          <w:marTop w:val="0"/>
          <w:marBottom w:val="0"/>
          <w:divBdr>
            <w:top w:val="none" w:sz="0" w:space="0" w:color="auto"/>
            <w:left w:val="none" w:sz="0" w:space="0" w:color="auto"/>
            <w:bottom w:val="none" w:sz="0" w:space="0" w:color="auto"/>
            <w:right w:val="none" w:sz="0" w:space="0" w:color="auto"/>
          </w:divBdr>
        </w:div>
        <w:div w:id="199825531">
          <w:blockQuote w:val="1"/>
          <w:marLeft w:val="0"/>
          <w:marRight w:val="0"/>
          <w:marTop w:val="0"/>
          <w:marBottom w:val="0"/>
          <w:divBdr>
            <w:top w:val="none" w:sz="0" w:space="0" w:color="auto"/>
            <w:left w:val="none" w:sz="0" w:space="0" w:color="auto"/>
            <w:bottom w:val="none" w:sz="0" w:space="0" w:color="auto"/>
            <w:right w:val="none" w:sz="0" w:space="0" w:color="auto"/>
          </w:divBdr>
        </w:div>
        <w:div w:id="637876705">
          <w:blockQuote w:val="1"/>
          <w:marLeft w:val="0"/>
          <w:marRight w:val="0"/>
          <w:marTop w:val="0"/>
          <w:marBottom w:val="0"/>
          <w:divBdr>
            <w:top w:val="none" w:sz="0" w:space="0" w:color="auto"/>
            <w:left w:val="none" w:sz="0" w:space="0" w:color="auto"/>
            <w:bottom w:val="none" w:sz="0" w:space="0" w:color="auto"/>
            <w:right w:val="none" w:sz="0" w:space="0" w:color="auto"/>
          </w:divBdr>
        </w:div>
        <w:div w:id="233197704">
          <w:blockQuote w:val="1"/>
          <w:marLeft w:val="0"/>
          <w:marRight w:val="0"/>
          <w:marTop w:val="0"/>
          <w:marBottom w:val="0"/>
          <w:divBdr>
            <w:top w:val="none" w:sz="0" w:space="0" w:color="auto"/>
            <w:left w:val="none" w:sz="0" w:space="0" w:color="auto"/>
            <w:bottom w:val="none" w:sz="0" w:space="0" w:color="auto"/>
            <w:right w:val="none" w:sz="0" w:space="0" w:color="auto"/>
          </w:divBdr>
        </w:div>
        <w:div w:id="247346384">
          <w:blockQuote w:val="1"/>
          <w:marLeft w:val="0"/>
          <w:marRight w:val="0"/>
          <w:marTop w:val="0"/>
          <w:marBottom w:val="0"/>
          <w:divBdr>
            <w:top w:val="none" w:sz="0" w:space="0" w:color="auto"/>
            <w:left w:val="none" w:sz="0" w:space="0" w:color="auto"/>
            <w:bottom w:val="none" w:sz="0" w:space="0" w:color="auto"/>
            <w:right w:val="none" w:sz="0" w:space="0" w:color="auto"/>
          </w:divBdr>
        </w:div>
        <w:div w:id="906308662">
          <w:blockQuote w:val="1"/>
          <w:marLeft w:val="0"/>
          <w:marRight w:val="0"/>
          <w:marTop w:val="0"/>
          <w:marBottom w:val="0"/>
          <w:divBdr>
            <w:top w:val="none" w:sz="0" w:space="0" w:color="auto"/>
            <w:left w:val="none" w:sz="0" w:space="0" w:color="auto"/>
            <w:bottom w:val="none" w:sz="0" w:space="0" w:color="auto"/>
            <w:right w:val="none" w:sz="0" w:space="0" w:color="auto"/>
          </w:divBdr>
        </w:div>
        <w:div w:id="796799020">
          <w:blockQuote w:val="1"/>
          <w:marLeft w:val="0"/>
          <w:marRight w:val="0"/>
          <w:marTop w:val="0"/>
          <w:marBottom w:val="0"/>
          <w:divBdr>
            <w:top w:val="none" w:sz="0" w:space="0" w:color="auto"/>
            <w:left w:val="none" w:sz="0" w:space="0" w:color="auto"/>
            <w:bottom w:val="none" w:sz="0" w:space="0" w:color="auto"/>
            <w:right w:val="none" w:sz="0" w:space="0" w:color="auto"/>
          </w:divBdr>
        </w:div>
        <w:div w:id="811405256">
          <w:blockQuote w:val="1"/>
          <w:marLeft w:val="0"/>
          <w:marRight w:val="0"/>
          <w:marTop w:val="0"/>
          <w:marBottom w:val="0"/>
          <w:divBdr>
            <w:top w:val="none" w:sz="0" w:space="0" w:color="auto"/>
            <w:left w:val="none" w:sz="0" w:space="0" w:color="auto"/>
            <w:bottom w:val="none" w:sz="0" w:space="0" w:color="auto"/>
            <w:right w:val="none" w:sz="0" w:space="0" w:color="auto"/>
          </w:divBdr>
        </w:div>
        <w:div w:id="2066564498">
          <w:blockQuote w:val="1"/>
          <w:marLeft w:val="0"/>
          <w:marRight w:val="0"/>
          <w:marTop w:val="0"/>
          <w:marBottom w:val="0"/>
          <w:divBdr>
            <w:top w:val="none" w:sz="0" w:space="0" w:color="auto"/>
            <w:left w:val="none" w:sz="0" w:space="0" w:color="auto"/>
            <w:bottom w:val="none" w:sz="0" w:space="0" w:color="auto"/>
            <w:right w:val="none" w:sz="0" w:space="0" w:color="auto"/>
          </w:divBdr>
        </w:div>
        <w:div w:id="138426073">
          <w:blockQuote w:val="1"/>
          <w:marLeft w:val="0"/>
          <w:marRight w:val="0"/>
          <w:marTop w:val="0"/>
          <w:marBottom w:val="0"/>
          <w:divBdr>
            <w:top w:val="none" w:sz="0" w:space="0" w:color="auto"/>
            <w:left w:val="none" w:sz="0" w:space="0" w:color="auto"/>
            <w:bottom w:val="none" w:sz="0" w:space="0" w:color="auto"/>
            <w:right w:val="none" w:sz="0" w:space="0" w:color="auto"/>
          </w:divBdr>
        </w:div>
        <w:div w:id="1254827399">
          <w:blockQuote w:val="1"/>
          <w:marLeft w:val="0"/>
          <w:marRight w:val="0"/>
          <w:marTop w:val="0"/>
          <w:marBottom w:val="0"/>
          <w:divBdr>
            <w:top w:val="none" w:sz="0" w:space="0" w:color="auto"/>
            <w:left w:val="none" w:sz="0" w:space="0" w:color="auto"/>
            <w:bottom w:val="none" w:sz="0" w:space="0" w:color="auto"/>
            <w:right w:val="none" w:sz="0" w:space="0" w:color="auto"/>
          </w:divBdr>
        </w:div>
        <w:div w:id="1009987381">
          <w:blockQuote w:val="1"/>
          <w:marLeft w:val="0"/>
          <w:marRight w:val="0"/>
          <w:marTop w:val="0"/>
          <w:marBottom w:val="0"/>
          <w:divBdr>
            <w:top w:val="none" w:sz="0" w:space="0" w:color="auto"/>
            <w:left w:val="none" w:sz="0" w:space="0" w:color="auto"/>
            <w:bottom w:val="none" w:sz="0" w:space="0" w:color="auto"/>
            <w:right w:val="none" w:sz="0" w:space="0" w:color="auto"/>
          </w:divBdr>
        </w:div>
        <w:div w:id="403455131">
          <w:blockQuote w:val="1"/>
          <w:marLeft w:val="0"/>
          <w:marRight w:val="0"/>
          <w:marTop w:val="0"/>
          <w:marBottom w:val="0"/>
          <w:divBdr>
            <w:top w:val="none" w:sz="0" w:space="0" w:color="auto"/>
            <w:left w:val="none" w:sz="0" w:space="0" w:color="auto"/>
            <w:bottom w:val="none" w:sz="0" w:space="0" w:color="auto"/>
            <w:right w:val="none" w:sz="0" w:space="0" w:color="auto"/>
          </w:divBdr>
        </w:div>
        <w:div w:id="526604774">
          <w:blockQuote w:val="1"/>
          <w:marLeft w:val="0"/>
          <w:marRight w:val="0"/>
          <w:marTop w:val="0"/>
          <w:marBottom w:val="0"/>
          <w:divBdr>
            <w:top w:val="none" w:sz="0" w:space="0" w:color="auto"/>
            <w:left w:val="none" w:sz="0" w:space="0" w:color="auto"/>
            <w:bottom w:val="none" w:sz="0" w:space="0" w:color="auto"/>
            <w:right w:val="none" w:sz="0" w:space="0" w:color="auto"/>
          </w:divBdr>
        </w:div>
        <w:div w:id="1761440329">
          <w:blockQuote w:val="1"/>
          <w:marLeft w:val="0"/>
          <w:marRight w:val="0"/>
          <w:marTop w:val="0"/>
          <w:marBottom w:val="0"/>
          <w:divBdr>
            <w:top w:val="none" w:sz="0" w:space="0" w:color="auto"/>
            <w:left w:val="none" w:sz="0" w:space="0" w:color="auto"/>
            <w:bottom w:val="none" w:sz="0" w:space="0" w:color="auto"/>
            <w:right w:val="none" w:sz="0" w:space="0" w:color="auto"/>
          </w:divBdr>
        </w:div>
        <w:div w:id="2089109209">
          <w:blockQuote w:val="1"/>
          <w:marLeft w:val="0"/>
          <w:marRight w:val="0"/>
          <w:marTop w:val="0"/>
          <w:marBottom w:val="0"/>
          <w:divBdr>
            <w:top w:val="none" w:sz="0" w:space="0" w:color="auto"/>
            <w:left w:val="none" w:sz="0" w:space="0" w:color="auto"/>
            <w:bottom w:val="none" w:sz="0" w:space="0" w:color="auto"/>
            <w:right w:val="none" w:sz="0" w:space="0" w:color="auto"/>
          </w:divBdr>
        </w:div>
        <w:div w:id="130826239">
          <w:blockQuote w:val="1"/>
          <w:marLeft w:val="0"/>
          <w:marRight w:val="0"/>
          <w:marTop w:val="0"/>
          <w:marBottom w:val="0"/>
          <w:divBdr>
            <w:top w:val="none" w:sz="0" w:space="0" w:color="auto"/>
            <w:left w:val="none" w:sz="0" w:space="0" w:color="auto"/>
            <w:bottom w:val="none" w:sz="0" w:space="0" w:color="auto"/>
            <w:right w:val="none" w:sz="0" w:space="0" w:color="auto"/>
          </w:divBdr>
        </w:div>
        <w:div w:id="1116219164">
          <w:blockQuote w:val="1"/>
          <w:marLeft w:val="0"/>
          <w:marRight w:val="0"/>
          <w:marTop w:val="0"/>
          <w:marBottom w:val="0"/>
          <w:divBdr>
            <w:top w:val="none" w:sz="0" w:space="0" w:color="auto"/>
            <w:left w:val="none" w:sz="0" w:space="0" w:color="auto"/>
            <w:bottom w:val="none" w:sz="0" w:space="0" w:color="auto"/>
            <w:right w:val="none" w:sz="0" w:space="0" w:color="auto"/>
          </w:divBdr>
        </w:div>
        <w:div w:id="28186218">
          <w:blockQuote w:val="1"/>
          <w:marLeft w:val="0"/>
          <w:marRight w:val="0"/>
          <w:marTop w:val="0"/>
          <w:marBottom w:val="0"/>
          <w:divBdr>
            <w:top w:val="none" w:sz="0" w:space="0" w:color="auto"/>
            <w:left w:val="none" w:sz="0" w:space="0" w:color="auto"/>
            <w:bottom w:val="none" w:sz="0" w:space="0" w:color="auto"/>
            <w:right w:val="none" w:sz="0" w:space="0" w:color="auto"/>
          </w:divBdr>
        </w:div>
        <w:div w:id="2057772149">
          <w:blockQuote w:val="1"/>
          <w:marLeft w:val="0"/>
          <w:marRight w:val="0"/>
          <w:marTop w:val="0"/>
          <w:marBottom w:val="0"/>
          <w:divBdr>
            <w:top w:val="none" w:sz="0" w:space="0" w:color="auto"/>
            <w:left w:val="none" w:sz="0" w:space="0" w:color="auto"/>
            <w:bottom w:val="none" w:sz="0" w:space="0" w:color="auto"/>
            <w:right w:val="none" w:sz="0" w:space="0" w:color="auto"/>
          </w:divBdr>
        </w:div>
        <w:div w:id="1045570493">
          <w:blockQuote w:val="1"/>
          <w:marLeft w:val="0"/>
          <w:marRight w:val="0"/>
          <w:marTop w:val="0"/>
          <w:marBottom w:val="0"/>
          <w:divBdr>
            <w:top w:val="none" w:sz="0" w:space="0" w:color="auto"/>
            <w:left w:val="none" w:sz="0" w:space="0" w:color="auto"/>
            <w:bottom w:val="none" w:sz="0" w:space="0" w:color="auto"/>
            <w:right w:val="none" w:sz="0" w:space="0" w:color="auto"/>
          </w:divBdr>
        </w:div>
        <w:div w:id="708727641">
          <w:blockQuote w:val="1"/>
          <w:marLeft w:val="0"/>
          <w:marRight w:val="0"/>
          <w:marTop w:val="0"/>
          <w:marBottom w:val="0"/>
          <w:divBdr>
            <w:top w:val="none" w:sz="0" w:space="0" w:color="auto"/>
            <w:left w:val="none" w:sz="0" w:space="0" w:color="auto"/>
            <w:bottom w:val="none" w:sz="0" w:space="0" w:color="auto"/>
            <w:right w:val="none" w:sz="0" w:space="0" w:color="auto"/>
          </w:divBdr>
        </w:div>
        <w:div w:id="656227866">
          <w:blockQuote w:val="1"/>
          <w:marLeft w:val="0"/>
          <w:marRight w:val="0"/>
          <w:marTop w:val="0"/>
          <w:marBottom w:val="0"/>
          <w:divBdr>
            <w:top w:val="none" w:sz="0" w:space="0" w:color="auto"/>
            <w:left w:val="none" w:sz="0" w:space="0" w:color="auto"/>
            <w:bottom w:val="none" w:sz="0" w:space="0" w:color="auto"/>
            <w:right w:val="none" w:sz="0" w:space="0" w:color="auto"/>
          </w:divBdr>
        </w:div>
        <w:div w:id="87505889">
          <w:blockQuote w:val="1"/>
          <w:marLeft w:val="0"/>
          <w:marRight w:val="0"/>
          <w:marTop w:val="0"/>
          <w:marBottom w:val="0"/>
          <w:divBdr>
            <w:top w:val="none" w:sz="0" w:space="0" w:color="auto"/>
            <w:left w:val="none" w:sz="0" w:space="0" w:color="auto"/>
            <w:bottom w:val="none" w:sz="0" w:space="0" w:color="auto"/>
            <w:right w:val="none" w:sz="0" w:space="0" w:color="auto"/>
          </w:divBdr>
        </w:div>
        <w:div w:id="1223638485">
          <w:blockQuote w:val="1"/>
          <w:marLeft w:val="0"/>
          <w:marRight w:val="0"/>
          <w:marTop w:val="0"/>
          <w:marBottom w:val="0"/>
          <w:divBdr>
            <w:top w:val="none" w:sz="0" w:space="0" w:color="auto"/>
            <w:left w:val="none" w:sz="0" w:space="0" w:color="auto"/>
            <w:bottom w:val="none" w:sz="0" w:space="0" w:color="auto"/>
            <w:right w:val="none" w:sz="0" w:space="0" w:color="auto"/>
          </w:divBdr>
        </w:div>
        <w:div w:id="718357324">
          <w:blockQuote w:val="1"/>
          <w:marLeft w:val="0"/>
          <w:marRight w:val="0"/>
          <w:marTop w:val="0"/>
          <w:marBottom w:val="0"/>
          <w:divBdr>
            <w:top w:val="none" w:sz="0" w:space="0" w:color="auto"/>
            <w:left w:val="none" w:sz="0" w:space="0" w:color="auto"/>
            <w:bottom w:val="none" w:sz="0" w:space="0" w:color="auto"/>
            <w:right w:val="none" w:sz="0" w:space="0" w:color="auto"/>
          </w:divBdr>
        </w:div>
        <w:div w:id="1339969759">
          <w:blockQuote w:val="1"/>
          <w:marLeft w:val="0"/>
          <w:marRight w:val="0"/>
          <w:marTop w:val="0"/>
          <w:marBottom w:val="0"/>
          <w:divBdr>
            <w:top w:val="none" w:sz="0" w:space="0" w:color="auto"/>
            <w:left w:val="none" w:sz="0" w:space="0" w:color="auto"/>
            <w:bottom w:val="none" w:sz="0" w:space="0" w:color="auto"/>
            <w:right w:val="none" w:sz="0" w:space="0" w:color="auto"/>
          </w:divBdr>
        </w:div>
        <w:div w:id="348724947">
          <w:blockQuote w:val="1"/>
          <w:marLeft w:val="0"/>
          <w:marRight w:val="0"/>
          <w:marTop w:val="0"/>
          <w:marBottom w:val="0"/>
          <w:divBdr>
            <w:top w:val="none" w:sz="0" w:space="0" w:color="auto"/>
            <w:left w:val="none" w:sz="0" w:space="0" w:color="auto"/>
            <w:bottom w:val="none" w:sz="0" w:space="0" w:color="auto"/>
            <w:right w:val="none" w:sz="0" w:space="0" w:color="auto"/>
          </w:divBdr>
        </w:div>
        <w:div w:id="396587480">
          <w:blockQuote w:val="1"/>
          <w:marLeft w:val="0"/>
          <w:marRight w:val="0"/>
          <w:marTop w:val="0"/>
          <w:marBottom w:val="0"/>
          <w:divBdr>
            <w:top w:val="none" w:sz="0" w:space="0" w:color="auto"/>
            <w:left w:val="none" w:sz="0" w:space="0" w:color="auto"/>
            <w:bottom w:val="none" w:sz="0" w:space="0" w:color="auto"/>
            <w:right w:val="none" w:sz="0" w:space="0" w:color="auto"/>
          </w:divBdr>
        </w:div>
        <w:div w:id="197742481">
          <w:blockQuote w:val="1"/>
          <w:marLeft w:val="0"/>
          <w:marRight w:val="0"/>
          <w:marTop w:val="0"/>
          <w:marBottom w:val="0"/>
          <w:divBdr>
            <w:top w:val="none" w:sz="0" w:space="0" w:color="auto"/>
            <w:left w:val="none" w:sz="0" w:space="0" w:color="auto"/>
            <w:bottom w:val="none" w:sz="0" w:space="0" w:color="auto"/>
            <w:right w:val="none" w:sz="0" w:space="0" w:color="auto"/>
          </w:divBdr>
        </w:div>
        <w:div w:id="2106802055">
          <w:blockQuote w:val="1"/>
          <w:marLeft w:val="0"/>
          <w:marRight w:val="0"/>
          <w:marTop w:val="0"/>
          <w:marBottom w:val="0"/>
          <w:divBdr>
            <w:top w:val="none" w:sz="0" w:space="0" w:color="auto"/>
            <w:left w:val="none" w:sz="0" w:space="0" w:color="auto"/>
            <w:bottom w:val="none" w:sz="0" w:space="0" w:color="auto"/>
            <w:right w:val="none" w:sz="0" w:space="0" w:color="auto"/>
          </w:divBdr>
        </w:div>
        <w:div w:id="868833384">
          <w:blockQuote w:val="1"/>
          <w:marLeft w:val="0"/>
          <w:marRight w:val="0"/>
          <w:marTop w:val="0"/>
          <w:marBottom w:val="0"/>
          <w:divBdr>
            <w:top w:val="none" w:sz="0" w:space="0" w:color="auto"/>
            <w:left w:val="none" w:sz="0" w:space="0" w:color="auto"/>
            <w:bottom w:val="none" w:sz="0" w:space="0" w:color="auto"/>
            <w:right w:val="none" w:sz="0" w:space="0" w:color="auto"/>
          </w:divBdr>
        </w:div>
        <w:div w:id="1129401627">
          <w:blockQuote w:val="1"/>
          <w:marLeft w:val="0"/>
          <w:marRight w:val="0"/>
          <w:marTop w:val="0"/>
          <w:marBottom w:val="0"/>
          <w:divBdr>
            <w:top w:val="none" w:sz="0" w:space="0" w:color="auto"/>
            <w:left w:val="none" w:sz="0" w:space="0" w:color="auto"/>
            <w:bottom w:val="none" w:sz="0" w:space="0" w:color="auto"/>
            <w:right w:val="none" w:sz="0" w:space="0" w:color="auto"/>
          </w:divBdr>
        </w:div>
        <w:div w:id="606498823">
          <w:blockQuote w:val="1"/>
          <w:marLeft w:val="0"/>
          <w:marRight w:val="0"/>
          <w:marTop w:val="0"/>
          <w:marBottom w:val="0"/>
          <w:divBdr>
            <w:top w:val="none" w:sz="0" w:space="0" w:color="auto"/>
            <w:left w:val="none" w:sz="0" w:space="0" w:color="auto"/>
            <w:bottom w:val="none" w:sz="0" w:space="0" w:color="auto"/>
            <w:right w:val="none" w:sz="0" w:space="0" w:color="auto"/>
          </w:divBdr>
        </w:div>
        <w:div w:id="1976251009">
          <w:blockQuote w:val="1"/>
          <w:marLeft w:val="0"/>
          <w:marRight w:val="0"/>
          <w:marTop w:val="0"/>
          <w:marBottom w:val="0"/>
          <w:divBdr>
            <w:top w:val="none" w:sz="0" w:space="0" w:color="auto"/>
            <w:left w:val="none" w:sz="0" w:space="0" w:color="auto"/>
            <w:bottom w:val="none" w:sz="0" w:space="0" w:color="auto"/>
            <w:right w:val="none" w:sz="0" w:space="0" w:color="auto"/>
          </w:divBdr>
        </w:div>
        <w:div w:id="287979456">
          <w:blockQuote w:val="1"/>
          <w:marLeft w:val="0"/>
          <w:marRight w:val="0"/>
          <w:marTop w:val="0"/>
          <w:marBottom w:val="0"/>
          <w:divBdr>
            <w:top w:val="none" w:sz="0" w:space="0" w:color="auto"/>
            <w:left w:val="none" w:sz="0" w:space="0" w:color="auto"/>
            <w:bottom w:val="none" w:sz="0" w:space="0" w:color="auto"/>
            <w:right w:val="none" w:sz="0" w:space="0" w:color="auto"/>
          </w:divBdr>
        </w:div>
        <w:div w:id="1509755458">
          <w:blockQuote w:val="1"/>
          <w:marLeft w:val="0"/>
          <w:marRight w:val="0"/>
          <w:marTop w:val="0"/>
          <w:marBottom w:val="0"/>
          <w:divBdr>
            <w:top w:val="none" w:sz="0" w:space="0" w:color="auto"/>
            <w:left w:val="none" w:sz="0" w:space="0" w:color="auto"/>
            <w:bottom w:val="none" w:sz="0" w:space="0" w:color="auto"/>
            <w:right w:val="none" w:sz="0" w:space="0" w:color="auto"/>
          </w:divBdr>
        </w:div>
        <w:div w:id="426508495">
          <w:blockQuote w:val="1"/>
          <w:marLeft w:val="0"/>
          <w:marRight w:val="0"/>
          <w:marTop w:val="0"/>
          <w:marBottom w:val="0"/>
          <w:divBdr>
            <w:top w:val="none" w:sz="0" w:space="0" w:color="auto"/>
            <w:left w:val="none" w:sz="0" w:space="0" w:color="auto"/>
            <w:bottom w:val="none" w:sz="0" w:space="0" w:color="auto"/>
            <w:right w:val="none" w:sz="0" w:space="0" w:color="auto"/>
          </w:divBdr>
        </w:div>
        <w:div w:id="455828554">
          <w:blockQuote w:val="1"/>
          <w:marLeft w:val="0"/>
          <w:marRight w:val="0"/>
          <w:marTop w:val="0"/>
          <w:marBottom w:val="0"/>
          <w:divBdr>
            <w:top w:val="none" w:sz="0" w:space="0" w:color="auto"/>
            <w:left w:val="none" w:sz="0" w:space="0" w:color="auto"/>
            <w:bottom w:val="none" w:sz="0" w:space="0" w:color="auto"/>
            <w:right w:val="none" w:sz="0" w:space="0" w:color="auto"/>
          </w:divBdr>
        </w:div>
        <w:div w:id="579020789">
          <w:blockQuote w:val="1"/>
          <w:marLeft w:val="0"/>
          <w:marRight w:val="0"/>
          <w:marTop w:val="0"/>
          <w:marBottom w:val="0"/>
          <w:divBdr>
            <w:top w:val="none" w:sz="0" w:space="0" w:color="auto"/>
            <w:left w:val="none" w:sz="0" w:space="0" w:color="auto"/>
            <w:bottom w:val="none" w:sz="0" w:space="0" w:color="auto"/>
            <w:right w:val="none" w:sz="0" w:space="0" w:color="auto"/>
          </w:divBdr>
        </w:div>
        <w:div w:id="1785727909">
          <w:blockQuote w:val="1"/>
          <w:marLeft w:val="0"/>
          <w:marRight w:val="0"/>
          <w:marTop w:val="0"/>
          <w:marBottom w:val="0"/>
          <w:divBdr>
            <w:top w:val="none" w:sz="0" w:space="0" w:color="auto"/>
            <w:left w:val="none" w:sz="0" w:space="0" w:color="auto"/>
            <w:bottom w:val="none" w:sz="0" w:space="0" w:color="auto"/>
            <w:right w:val="none" w:sz="0" w:space="0" w:color="auto"/>
          </w:divBdr>
        </w:div>
        <w:div w:id="1409842976">
          <w:blockQuote w:val="1"/>
          <w:marLeft w:val="0"/>
          <w:marRight w:val="0"/>
          <w:marTop w:val="0"/>
          <w:marBottom w:val="0"/>
          <w:divBdr>
            <w:top w:val="none" w:sz="0" w:space="0" w:color="auto"/>
            <w:left w:val="none" w:sz="0" w:space="0" w:color="auto"/>
            <w:bottom w:val="none" w:sz="0" w:space="0" w:color="auto"/>
            <w:right w:val="none" w:sz="0" w:space="0" w:color="auto"/>
          </w:divBdr>
        </w:div>
        <w:div w:id="207911515">
          <w:blockQuote w:val="1"/>
          <w:marLeft w:val="0"/>
          <w:marRight w:val="0"/>
          <w:marTop w:val="0"/>
          <w:marBottom w:val="0"/>
          <w:divBdr>
            <w:top w:val="none" w:sz="0" w:space="0" w:color="auto"/>
            <w:left w:val="none" w:sz="0" w:space="0" w:color="auto"/>
            <w:bottom w:val="none" w:sz="0" w:space="0" w:color="auto"/>
            <w:right w:val="none" w:sz="0" w:space="0" w:color="auto"/>
          </w:divBdr>
        </w:div>
        <w:div w:id="419910399">
          <w:blockQuote w:val="1"/>
          <w:marLeft w:val="0"/>
          <w:marRight w:val="0"/>
          <w:marTop w:val="0"/>
          <w:marBottom w:val="0"/>
          <w:divBdr>
            <w:top w:val="none" w:sz="0" w:space="0" w:color="auto"/>
            <w:left w:val="none" w:sz="0" w:space="0" w:color="auto"/>
            <w:bottom w:val="none" w:sz="0" w:space="0" w:color="auto"/>
            <w:right w:val="none" w:sz="0" w:space="0" w:color="auto"/>
          </w:divBdr>
        </w:div>
        <w:div w:id="325017916">
          <w:blockQuote w:val="1"/>
          <w:marLeft w:val="0"/>
          <w:marRight w:val="0"/>
          <w:marTop w:val="0"/>
          <w:marBottom w:val="0"/>
          <w:divBdr>
            <w:top w:val="none" w:sz="0" w:space="0" w:color="auto"/>
            <w:left w:val="none" w:sz="0" w:space="0" w:color="auto"/>
            <w:bottom w:val="none" w:sz="0" w:space="0" w:color="auto"/>
            <w:right w:val="none" w:sz="0" w:space="0" w:color="auto"/>
          </w:divBdr>
        </w:div>
        <w:div w:id="1325668072">
          <w:blockQuote w:val="1"/>
          <w:marLeft w:val="0"/>
          <w:marRight w:val="0"/>
          <w:marTop w:val="0"/>
          <w:marBottom w:val="0"/>
          <w:divBdr>
            <w:top w:val="none" w:sz="0" w:space="0" w:color="auto"/>
            <w:left w:val="none" w:sz="0" w:space="0" w:color="auto"/>
            <w:bottom w:val="none" w:sz="0" w:space="0" w:color="auto"/>
            <w:right w:val="none" w:sz="0" w:space="0" w:color="auto"/>
          </w:divBdr>
        </w:div>
        <w:div w:id="1643657678">
          <w:blockQuote w:val="1"/>
          <w:marLeft w:val="0"/>
          <w:marRight w:val="0"/>
          <w:marTop w:val="0"/>
          <w:marBottom w:val="0"/>
          <w:divBdr>
            <w:top w:val="none" w:sz="0" w:space="0" w:color="auto"/>
            <w:left w:val="none" w:sz="0" w:space="0" w:color="auto"/>
            <w:bottom w:val="none" w:sz="0" w:space="0" w:color="auto"/>
            <w:right w:val="none" w:sz="0" w:space="0" w:color="auto"/>
          </w:divBdr>
        </w:div>
        <w:div w:id="771972812">
          <w:blockQuote w:val="1"/>
          <w:marLeft w:val="0"/>
          <w:marRight w:val="0"/>
          <w:marTop w:val="0"/>
          <w:marBottom w:val="0"/>
          <w:divBdr>
            <w:top w:val="none" w:sz="0" w:space="0" w:color="auto"/>
            <w:left w:val="none" w:sz="0" w:space="0" w:color="auto"/>
            <w:bottom w:val="none" w:sz="0" w:space="0" w:color="auto"/>
            <w:right w:val="none" w:sz="0" w:space="0" w:color="auto"/>
          </w:divBdr>
        </w:div>
        <w:div w:id="1659961612">
          <w:blockQuote w:val="1"/>
          <w:marLeft w:val="0"/>
          <w:marRight w:val="0"/>
          <w:marTop w:val="0"/>
          <w:marBottom w:val="0"/>
          <w:divBdr>
            <w:top w:val="none" w:sz="0" w:space="0" w:color="auto"/>
            <w:left w:val="none" w:sz="0" w:space="0" w:color="auto"/>
            <w:bottom w:val="none" w:sz="0" w:space="0" w:color="auto"/>
            <w:right w:val="none" w:sz="0" w:space="0" w:color="auto"/>
          </w:divBdr>
        </w:div>
        <w:div w:id="907770728">
          <w:blockQuote w:val="1"/>
          <w:marLeft w:val="0"/>
          <w:marRight w:val="0"/>
          <w:marTop w:val="0"/>
          <w:marBottom w:val="0"/>
          <w:divBdr>
            <w:top w:val="none" w:sz="0" w:space="0" w:color="auto"/>
            <w:left w:val="none" w:sz="0" w:space="0" w:color="auto"/>
            <w:bottom w:val="none" w:sz="0" w:space="0" w:color="auto"/>
            <w:right w:val="none" w:sz="0" w:space="0" w:color="auto"/>
          </w:divBdr>
        </w:div>
        <w:div w:id="2012221774">
          <w:blockQuote w:val="1"/>
          <w:marLeft w:val="0"/>
          <w:marRight w:val="0"/>
          <w:marTop w:val="0"/>
          <w:marBottom w:val="0"/>
          <w:divBdr>
            <w:top w:val="none" w:sz="0" w:space="0" w:color="auto"/>
            <w:left w:val="none" w:sz="0" w:space="0" w:color="auto"/>
            <w:bottom w:val="none" w:sz="0" w:space="0" w:color="auto"/>
            <w:right w:val="none" w:sz="0" w:space="0" w:color="auto"/>
          </w:divBdr>
        </w:div>
        <w:div w:id="1977025655">
          <w:blockQuote w:val="1"/>
          <w:marLeft w:val="0"/>
          <w:marRight w:val="0"/>
          <w:marTop w:val="0"/>
          <w:marBottom w:val="0"/>
          <w:divBdr>
            <w:top w:val="none" w:sz="0" w:space="0" w:color="auto"/>
            <w:left w:val="none" w:sz="0" w:space="0" w:color="auto"/>
            <w:bottom w:val="none" w:sz="0" w:space="0" w:color="auto"/>
            <w:right w:val="none" w:sz="0" w:space="0" w:color="auto"/>
          </w:divBdr>
        </w:div>
        <w:div w:id="1224482033">
          <w:blockQuote w:val="1"/>
          <w:marLeft w:val="0"/>
          <w:marRight w:val="0"/>
          <w:marTop w:val="0"/>
          <w:marBottom w:val="0"/>
          <w:divBdr>
            <w:top w:val="none" w:sz="0" w:space="0" w:color="auto"/>
            <w:left w:val="none" w:sz="0" w:space="0" w:color="auto"/>
            <w:bottom w:val="none" w:sz="0" w:space="0" w:color="auto"/>
            <w:right w:val="none" w:sz="0" w:space="0" w:color="auto"/>
          </w:divBdr>
        </w:div>
        <w:div w:id="1599554977">
          <w:blockQuote w:val="1"/>
          <w:marLeft w:val="0"/>
          <w:marRight w:val="0"/>
          <w:marTop w:val="0"/>
          <w:marBottom w:val="0"/>
          <w:divBdr>
            <w:top w:val="none" w:sz="0" w:space="0" w:color="auto"/>
            <w:left w:val="none" w:sz="0" w:space="0" w:color="auto"/>
            <w:bottom w:val="none" w:sz="0" w:space="0" w:color="auto"/>
            <w:right w:val="none" w:sz="0" w:space="0" w:color="auto"/>
          </w:divBdr>
        </w:div>
        <w:div w:id="1239025299">
          <w:blockQuote w:val="1"/>
          <w:marLeft w:val="0"/>
          <w:marRight w:val="0"/>
          <w:marTop w:val="0"/>
          <w:marBottom w:val="0"/>
          <w:divBdr>
            <w:top w:val="none" w:sz="0" w:space="0" w:color="auto"/>
            <w:left w:val="none" w:sz="0" w:space="0" w:color="auto"/>
            <w:bottom w:val="none" w:sz="0" w:space="0" w:color="auto"/>
            <w:right w:val="none" w:sz="0" w:space="0" w:color="auto"/>
          </w:divBdr>
        </w:div>
        <w:div w:id="1303659739">
          <w:blockQuote w:val="1"/>
          <w:marLeft w:val="0"/>
          <w:marRight w:val="0"/>
          <w:marTop w:val="0"/>
          <w:marBottom w:val="0"/>
          <w:divBdr>
            <w:top w:val="none" w:sz="0" w:space="0" w:color="auto"/>
            <w:left w:val="none" w:sz="0" w:space="0" w:color="auto"/>
            <w:bottom w:val="none" w:sz="0" w:space="0" w:color="auto"/>
            <w:right w:val="none" w:sz="0" w:space="0" w:color="auto"/>
          </w:divBdr>
        </w:div>
        <w:div w:id="849831634">
          <w:blockQuote w:val="1"/>
          <w:marLeft w:val="0"/>
          <w:marRight w:val="0"/>
          <w:marTop w:val="0"/>
          <w:marBottom w:val="0"/>
          <w:divBdr>
            <w:top w:val="none" w:sz="0" w:space="0" w:color="auto"/>
            <w:left w:val="none" w:sz="0" w:space="0" w:color="auto"/>
            <w:bottom w:val="none" w:sz="0" w:space="0" w:color="auto"/>
            <w:right w:val="none" w:sz="0" w:space="0" w:color="auto"/>
          </w:divBdr>
        </w:div>
        <w:div w:id="572937894">
          <w:blockQuote w:val="1"/>
          <w:marLeft w:val="0"/>
          <w:marRight w:val="0"/>
          <w:marTop w:val="0"/>
          <w:marBottom w:val="0"/>
          <w:divBdr>
            <w:top w:val="none" w:sz="0" w:space="0" w:color="auto"/>
            <w:left w:val="none" w:sz="0" w:space="0" w:color="auto"/>
            <w:bottom w:val="none" w:sz="0" w:space="0" w:color="auto"/>
            <w:right w:val="none" w:sz="0" w:space="0" w:color="auto"/>
          </w:divBdr>
        </w:div>
        <w:div w:id="918246453">
          <w:blockQuote w:val="1"/>
          <w:marLeft w:val="0"/>
          <w:marRight w:val="0"/>
          <w:marTop w:val="0"/>
          <w:marBottom w:val="0"/>
          <w:divBdr>
            <w:top w:val="none" w:sz="0" w:space="0" w:color="auto"/>
            <w:left w:val="none" w:sz="0" w:space="0" w:color="auto"/>
            <w:bottom w:val="none" w:sz="0" w:space="0" w:color="auto"/>
            <w:right w:val="none" w:sz="0" w:space="0" w:color="auto"/>
          </w:divBdr>
        </w:div>
        <w:div w:id="290863376">
          <w:blockQuote w:val="1"/>
          <w:marLeft w:val="0"/>
          <w:marRight w:val="0"/>
          <w:marTop w:val="0"/>
          <w:marBottom w:val="0"/>
          <w:divBdr>
            <w:top w:val="none" w:sz="0" w:space="0" w:color="auto"/>
            <w:left w:val="none" w:sz="0" w:space="0" w:color="auto"/>
            <w:bottom w:val="none" w:sz="0" w:space="0" w:color="auto"/>
            <w:right w:val="none" w:sz="0" w:space="0" w:color="auto"/>
          </w:divBdr>
        </w:div>
        <w:div w:id="633758039">
          <w:blockQuote w:val="1"/>
          <w:marLeft w:val="0"/>
          <w:marRight w:val="0"/>
          <w:marTop w:val="0"/>
          <w:marBottom w:val="0"/>
          <w:divBdr>
            <w:top w:val="none" w:sz="0" w:space="0" w:color="auto"/>
            <w:left w:val="none" w:sz="0" w:space="0" w:color="auto"/>
            <w:bottom w:val="none" w:sz="0" w:space="0" w:color="auto"/>
            <w:right w:val="none" w:sz="0" w:space="0" w:color="auto"/>
          </w:divBdr>
        </w:div>
        <w:div w:id="1719934540">
          <w:blockQuote w:val="1"/>
          <w:marLeft w:val="0"/>
          <w:marRight w:val="0"/>
          <w:marTop w:val="0"/>
          <w:marBottom w:val="0"/>
          <w:divBdr>
            <w:top w:val="none" w:sz="0" w:space="0" w:color="auto"/>
            <w:left w:val="none" w:sz="0" w:space="0" w:color="auto"/>
            <w:bottom w:val="none" w:sz="0" w:space="0" w:color="auto"/>
            <w:right w:val="none" w:sz="0" w:space="0" w:color="auto"/>
          </w:divBdr>
        </w:div>
        <w:div w:id="1809013714">
          <w:blockQuote w:val="1"/>
          <w:marLeft w:val="0"/>
          <w:marRight w:val="0"/>
          <w:marTop w:val="0"/>
          <w:marBottom w:val="0"/>
          <w:divBdr>
            <w:top w:val="none" w:sz="0" w:space="0" w:color="auto"/>
            <w:left w:val="none" w:sz="0" w:space="0" w:color="auto"/>
            <w:bottom w:val="none" w:sz="0" w:space="0" w:color="auto"/>
            <w:right w:val="none" w:sz="0" w:space="0" w:color="auto"/>
          </w:divBdr>
        </w:div>
        <w:div w:id="973676067">
          <w:blockQuote w:val="1"/>
          <w:marLeft w:val="0"/>
          <w:marRight w:val="0"/>
          <w:marTop w:val="0"/>
          <w:marBottom w:val="0"/>
          <w:divBdr>
            <w:top w:val="none" w:sz="0" w:space="0" w:color="auto"/>
            <w:left w:val="none" w:sz="0" w:space="0" w:color="auto"/>
            <w:bottom w:val="none" w:sz="0" w:space="0" w:color="auto"/>
            <w:right w:val="none" w:sz="0" w:space="0" w:color="auto"/>
          </w:divBdr>
        </w:div>
        <w:div w:id="847014669">
          <w:blockQuote w:val="1"/>
          <w:marLeft w:val="0"/>
          <w:marRight w:val="0"/>
          <w:marTop w:val="0"/>
          <w:marBottom w:val="0"/>
          <w:divBdr>
            <w:top w:val="none" w:sz="0" w:space="0" w:color="auto"/>
            <w:left w:val="none" w:sz="0" w:space="0" w:color="auto"/>
            <w:bottom w:val="none" w:sz="0" w:space="0" w:color="auto"/>
            <w:right w:val="none" w:sz="0" w:space="0" w:color="auto"/>
          </w:divBdr>
        </w:div>
        <w:div w:id="1814712363">
          <w:blockQuote w:val="1"/>
          <w:marLeft w:val="0"/>
          <w:marRight w:val="0"/>
          <w:marTop w:val="0"/>
          <w:marBottom w:val="0"/>
          <w:divBdr>
            <w:top w:val="none" w:sz="0" w:space="0" w:color="auto"/>
            <w:left w:val="none" w:sz="0" w:space="0" w:color="auto"/>
            <w:bottom w:val="none" w:sz="0" w:space="0" w:color="auto"/>
            <w:right w:val="none" w:sz="0" w:space="0" w:color="auto"/>
          </w:divBdr>
        </w:div>
        <w:div w:id="677390467">
          <w:blockQuote w:val="1"/>
          <w:marLeft w:val="0"/>
          <w:marRight w:val="0"/>
          <w:marTop w:val="0"/>
          <w:marBottom w:val="0"/>
          <w:divBdr>
            <w:top w:val="none" w:sz="0" w:space="0" w:color="auto"/>
            <w:left w:val="none" w:sz="0" w:space="0" w:color="auto"/>
            <w:bottom w:val="none" w:sz="0" w:space="0" w:color="auto"/>
            <w:right w:val="none" w:sz="0" w:space="0" w:color="auto"/>
          </w:divBdr>
        </w:div>
        <w:div w:id="813641046">
          <w:blockQuote w:val="1"/>
          <w:marLeft w:val="0"/>
          <w:marRight w:val="0"/>
          <w:marTop w:val="0"/>
          <w:marBottom w:val="0"/>
          <w:divBdr>
            <w:top w:val="none" w:sz="0" w:space="0" w:color="auto"/>
            <w:left w:val="none" w:sz="0" w:space="0" w:color="auto"/>
            <w:bottom w:val="none" w:sz="0" w:space="0" w:color="auto"/>
            <w:right w:val="none" w:sz="0" w:space="0" w:color="auto"/>
          </w:divBdr>
        </w:div>
        <w:div w:id="1235553138">
          <w:blockQuote w:val="1"/>
          <w:marLeft w:val="0"/>
          <w:marRight w:val="0"/>
          <w:marTop w:val="0"/>
          <w:marBottom w:val="0"/>
          <w:divBdr>
            <w:top w:val="none" w:sz="0" w:space="0" w:color="auto"/>
            <w:left w:val="none" w:sz="0" w:space="0" w:color="auto"/>
            <w:bottom w:val="none" w:sz="0" w:space="0" w:color="auto"/>
            <w:right w:val="none" w:sz="0" w:space="0" w:color="auto"/>
          </w:divBdr>
        </w:div>
        <w:div w:id="806319384">
          <w:blockQuote w:val="1"/>
          <w:marLeft w:val="0"/>
          <w:marRight w:val="0"/>
          <w:marTop w:val="0"/>
          <w:marBottom w:val="0"/>
          <w:divBdr>
            <w:top w:val="none" w:sz="0" w:space="0" w:color="auto"/>
            <w:left w:val="none" w:sz="0" w:space="0" w:color="auto"/>
            <w:bottom w:val="none" w:sz="0" w:space="0" w:color="auto"/>
            <w:right w:val="none" w:sz="0" w:space="0" w:color="auto"/>
          </w:divBdr>
        </w:div>
        <w:div w:id="946616364">
          <w:blockQuote w:val="1"/>
          <w:marLeft w:val="0"/>
          <w:marRight w:val="0"/>
          <w:marTop w:val="0"/>
          <w:marBottom w:val="0"/>
          <w:divBdr>
            <w:top w:val="none" w:sz="0" w:space="0" w:color="auto"/>
            <w:left w:val="none" w:sz="0" w:space="0" w:color="auto"/>
            <w:bottom w:val="none" w:sz="0" w:space="0" w:color="auto"/>
            <w:right w:val="none" w:sz="0" w:space="0" w:color="auto"/>
          </w:divBdr>
        </w:div>
        <w:div w:id="392891030">
          <w:blockQuote w:val="1"/>
          <w:marLeft w:val="0"/>
          <w:marRight w:val="0"/>
          <w:marTop w:val="0"/>
          <w:marBottom w:val="0"/>
          <w:divBdr>
            <w:top w:val="none" w:sz="0" w:space="0" w:color="auto"/>
            <w:left w:val="none" w:sz="0" w:space="0" w:color="auto"/>
            <w:bottom w:val="none" w:sz="0" w:space="0" w:color="auto"/>
            <w:right w:val="none" w:sz="0" w:space="0" w:color="auto"/>
          </w:divBdr>
        </w:div>
        <w:div w:id="486480356">
          <w:blockQuote w:val="1"/>
          <w:marLeft w:val="0"/>
          <w:marRight w:val="0"/>
          <w:marTop w:val="0"/>
          <w:marBottom w:val="0"/>
          <w:divBdr>
            <w:top w:val="none" w:sz="0" w:space="0" w:color="auto"/>
            <w:left w:val="none" w:sz="0" w:space="0" w:color="auto"/>
            <w:bottom w:val="none" w:sz="0" w:space="0" w:color="auto"/>
            <w:right w:val="none" w:sz="0" w:space="0" w:color="auto"/>
          </w:divBdr>
        </w:div>
        <w:div w:id="1256402299">
          <w:blockQuote w:val="1"/>
          <w:marLeft w:val="0"/>
          <w:marRight w:val="0"/>
          <w:marTop w:val="0"/>
          <w:marBottom w:val="0"/>
          <w:divBdr>
            <w:top w:val="none" w:sz="0" w:space="0" w:color="auto"/>
            <w:left w:val="none" w:sz="0" w:space="0" w:color="auto"/>
            <w:bottom w:val="none" w:sz="0" w:space="0" w:color="auto"/>
            <w:right w:val="none" w:sz="0" w:space="0" w:color="auto"/>
          </w:divBdr>
        </w:div>
        <w:div w:id="1646616484">
          <w:blockQuote w:val="1"/>
          <w:marLeft w:val="0"/>
          <w:marRight w:val="0"/>
          <w:marTop w:val="0"/>
          <w:marBottom w:val="0"/>
          <w:divBdr>
            <w:top w:val="none" w:sz="0" w:space="0" w:color="auto"/>
            <w:left w:val="none" w:sz="0" w:space="0" w:color="auto"/>
            <w:bottom w:val="none" w:sz="0" w:space="0" w:color="auto"/>
            <w:right w:val="none" w:sz="0" w:space="0" w:color="auto"/>
          </w:divBdr>
        </w:div>
        <w:div w:id="1290628336">
          <w:blockQuote w:val="1"/>
          <w:marLeft w:val="0"/>
          <w:marRight w:val="0"/>
          <w:marTop w:val="0"/>
          <w:marBottom w:val="0"/>
          <w:divBdr>
            <w:top w:val="none" w:sz="0" w:space="0" w:color="auto"/>
            <w:left w:val="none" w:sz="0" w:space="0" w:color="auto"/>
            <w:bottom w:val="none" w:sz="0" w:space="0" w:color="auto"/>
            <w:right w:val="none" w:sz="0" w:space="0" w:color="auto"/>
          </w:divBdr>
        </w:div>
        <w:div w:id="1790395599">
          <w:blockQuote w:val="1"/>
          <w:marLeft w:val="0"/>
          <w:marRight w:val="0"/>
          <w:marTop w:val="0"/>
          <w:marBottom w:val="0"/>
          <w:divBdr>
            <w:top w:val="none" w:sz="0" w:space="0" w:color="auto"/>
            <w:left w:val="none" w:sz="0" w:space="0" w:color="auto"/>
            <w:bottom w:val="none" w:sz="0" w:space="0" w:color="auto"/>
            <w:right w:val="none" w:sz="0" w:space="0" w:color="auto"/>
          </w:divBdr>
        </w:div>
        <w:div w:id="1294410743">
          <w:blockQuote w:val="1"/>
          <w:marLeft w:val="0"/>
          <w:marRight w:val="0"/>
          <w:marTop w:val="0"/>
          <w:marBottom w:val="0"/>
          <w:divBdr>
            <w:top w:val="none" w:sz="0" w:space="0" w:color="auto"/>
            <w:left w:val="none" w:sz="0" w:space="0" w:color="auto"/>
            <w:bottom w:val="none" w:sz="0" w:space="0" w:color="auto"/>
            <w:right w:val="none" w:sz="0" w:space="0" w:color="auto"/>
          </w:divBdr>
        </w:div>
        <w:div w:id="1029380175">
          <w:blockQuote w:val="1"/>
          <w:marLeft w:val="0"/>
          <w:marRight w:val="0"/>
          <w:marTop w:val="0"/>
          <w:marBottom w:val="0"/>
          <w:divBdr>
            <w:top w:val="none" w:sz="0" w:space="0" w:color="auto"/>
            <w:left w:val="none" w:sz="0" w:space="0" w:color="auto"/>
            <w:bottom w:val="none" w:sz="0" w:space="0" w:color="auto"/>
            <w:right w:val="none" w:sz="0" w:space="0" w:color="auto"/>
          </w:divBdr>
        </w:div>
        <w:div w:id="650910510">
          <w:blockQuote w:val="1"/>
          <w:marLeft w:val="0"/>
          <w:marRight w:val="0"/>
          <w:marTop w:val="0"/>
          <w:marBottom w:val="0"/>
          <w:divBdr>
            <w:top w:val="none" w:sz="0" w:space="0" w:color="auto"/>
            <w:left w:val="none" w:sz="0" w:space="0" w:color="auto"/>
            <w:bottom w:val="none" w:sz="0" w:space="0" w:color="auto"/>
            <w:right w:val="none" w:sz="0" w:space="0" w:color="auto"/>
          </w:divBdr>
        </w:div>
        <w:div w:id="1095978481">
          <w:blockQuote w:val="1"/>
          <w:marLeft w:val="0"/>
          <w:marRight w:val="0"/>
          <w:marTop w:val="0"/>
          <w:marBottom w:val="0"/>
          <w:divBdr>
            <w:top w:val="none" w:sz="0" w:space="0" w:color="auto"/>
            <w:left w:val="none" w:sz="0" w:space="0" w:color="auto"/>
            <w:bottom w:val="none" w:sz="0" w:space="0" w:color="auto"/>
            <w:right w:val="none" w:sz="0" w:space="0" w:color="auto"/>
          </w:divBdr>
        </w:div>
        <w:div w:id="648020111">
          <w:blockQuote w:val="1"/>
          <w:marLeft w:val="0"/>
          <w:marRight w:val="0"/>
          <w:marTop w:val="0"/>
          <w:marBottom w:val="0"/>
          <w:divBdr>
            <w:top w:val="none" w:sz="0" w:space="0" w:color="auto"/>
            <w:left w:val="none" w:sz="0" w:space="0" w:color="auto"/>
            <w:bottom w:val="none" w:sz="0" w:space="0" w:color="auto"/>
            <w:right w:val="none" w:sz="0" w:space="0" w:color="auto"/>
          </w:divBdr>
        </w:div>
        <w:div w:id="1952668700">
          <w:blockQuote w:val="1"/>
          <w:marLeft w:val="0"/>
          <w:marRight w:val="0"/>
          <w:marTop w:val="0"/>
          <w:marBottom w:val="0"/>
          <w:divBdr>
            <w:top w:val="none" w:sz="0" w:space="0" w:color="auto"/>
            <w:left w:val="none" w:sz="0" w:space="0" w:color="auto"/>
            <w:bottom w:val="none" w:sz="0" w:space="0" w:color="auto"/>
            <w:right w:val="none" w:sz="0" w:space="0" w:color="auto"/>
          </w:divBdr>
        </w:div>
        <w:div w:id="1195922214">
          <w:blockQuote w:val="1"/>
          <w:marLeft w:val="0"/>
          <w:marRight w:val="0"/>
          <w:marTop w:val="0"/>
          <w:marBottom w:val="0"/>
          <w:divBdr>
            <w:top w:val="none" w:sz="0" w:space="0" w:color="auto"/>
            <w:left w:val="none" w:sz="0" w:space="0" w:color="auto"/>
            <w:bottom w:val="none" w:sz="0" w:space="0" w:color="auto"/>
            <w:right w:val="none" w:sz="0" w:space="0" w:color="auto"/>
          </w:divBdr>
        </w:div>
        <w:div w:id="75326912">
          <w:blockQuote w:val="1"/>
          <w:marLeft w:val="0"/>
          <w:marRight w:val="0"/>
          <w:marTop w:val="0"/>
          <w:marBottom w:val="0"/>
          <w:divBdr>
            <w:top w:val="none" w:sz="0" w:space="0" w:color="auto"/>
            <w:left w:val="none" w:sz="0" w:space="0" w:color="auto"/>
            <w:bottom w:val="none" w:sz="0" w:space="0" w:color="auto"/>
            <w:right w:val="none" w:sz="0" w:space="0" w:color="auto"/>
          </w:divBdr>
        </w:div>
        <w:div w:id="361126650">
          <w:blockQuote w:val="1"/>
          <w:marLeft w:val="0"/>
          <w:marRight w:val="0"/>
          <w:marTop w:val="0"/>
          <w:marBottom w:val="0"/>
          <w:divBdr>
            <w:top w:val="none" w:sz="0" w:space="0" w:color="auto"/>
            <w:left w:val="none" w:sz="0" w:space="0" w:color="auto"/>
            <w:bottom w:val="none" w:sz="0" w:space="0" w:color="auto"/>
            <w:right w:val="none" w:sz="0" w:space="0" w:color="auto"/>
          </w:divBdr>
        </w:div>
        <w:div w:id="1156914973">
          <w:blockQuote w:val="1"/>
          <w:marLeft w:val="0"/>
          <w:marRight w:val="0"/>
          <w:marTop w:val="0"/>
          <w:marBottom w:val="0"/>
          <w:divBdr>
            <w:top w:val="none" w:sz="0" w:space="0" w:color="auto"/>
            <w:left w:val="none" w:sz="0" w:space="0" w:color="auto"/>
            <w:bottom w:val="none" w:sz="0" w:space="0" w:color="auto"/>
            <w:right w:val="none" w:sz="0" w:space="0" w:color="auto"/>
          </w:divBdr>
        </w:div>
        <w:div w:id="1017928632">
          <w:blockQuote w:val="1"/>
          <w:marLeft w:val="0"/>
          <w:marRight w:val="0"/>
          <w:marTop w:val="0"/>
          <w:marBottom w:val="0"/>
          <w:divBdr>
            <w:top w:val="none" w:sz="0" w:space="0" w:color="auto"/>
            <w:left w:val="none" w:sz="0" w:space="0" w:color="auto"/>
            <w:bottom w:val="none" w:sz="0" w:space="0" w:color="auto"/>
            <w:right w:val="none" w:sz="0" w:space="0" w:color="auto"/>
          </w:divBdr>
        </w:div>
        <w:div w:id="1461992521">
          <w:blockQuote w:val="1"/>
          <w:marLeft w:val="0"/>
          <w:marRight w:val="0"/>
          <w:marTop w:val="0"/>
          <w:marBottom w:val="0"/>
          <w:divBdr>
            <w:top w:val="none" w:sz="0" w:space="0" w:color="auto"/>
            <w:left w:val="none" w:sz="0" w:space="0" w:color="auto"/>
            <w:bottom w:val="none" w:sz="0" w:space="0" w:color="auto"/>
            <w:right w:val="none" w:sz="0" w:space="0" w:color="auto"/>
          </w:divBdr>
        </w:div>
        <w:div w:id="1571161647">
          <w:blockQuote w:val="1"/>
          <w:marLeft w:val="0"/>
          <w:marRight w:val="0"/>
          <w:marTop w:val="0"/>
          <w:marBottom w:val="0"/>
          <w:divBdr>
            <w:top w:val="none" w:sz="0" w:space="0" w:color="auto"/>
            <w:left w:val="none" w:sz="0" w:space="0" w:color="auto"/>
            <w:bottom w:val="none" w:sz="0" w:space="0" w:color="auto"/>
            <w:right w:val="none" w:sz="0" w:space="0" w:color="auto"/>
          </w:divBdr>
        </w:div>
        <w:div w:id="1252082092">
          <w:blockQuote w:val="1"/>
          <w:marLeft w:val="0"/>
          <w:marRight w:val="0"/>
          <w:marTop w:val="0"/>
          <w:marBottom w:val="0"/>
          <w:divBdr>
            <w:top w:val="none" w:sz="0" w:space="0" w:color="auto"/>
            <w:left w:val="none" w:sz="0" w:space="0" w:color="auto"/>
            <w:bottom w:val="none" w:sz="0" w:space="0" w:color="auto"/>
            <w:right w:val="none" w:sz="0" w:space="0" w:color="auto"/>
          </w:divBdr>
        </w:div>
        <w:div w:id="221139106">
          <w:blockQuote w:val="1"/>
          <w:marLeft w:val="0"/>
          <w:marRight w:val="0"/>
          <w:marTop w:val="0"/>
          <w:marBottom w:val="0"/>
          <w:divBdr>
            <w:top w:val="none" w:sz="0" w:space="0" w:color="auto"/>
            <w:left w:val="none" w:sz="0" w:space="0" w:color="auto"/>
            <w:bottom w:val="none" w:sz="0" w:space="0" w:color="auto"/>
            <w:right w:val="none" w:sz="0" w:space="0" w:color="auto"/>
          </w:divBdr>
        </w:div>
        <w:div w:id="1931742987">
          <w:blockQuote w:val="1"/>
          <w:marLeft w:val="0"/>
          <w:marRight w:val="0"/>
          <w:marTop w:val="0"/>
          <w:marBottom w:val="0"/>
          <w:divBdr>
            <w:top w:val="none" w:sz="0" w:space="0" w:color="auto"/>
            <w:left w:val="none" w:sz="0" w:space="0" w:color="auto"/>
            <w:bottom w:val="none" w:sz="0" w:space="0" w:color="auto"/>
            <w:right w:val="none" w:sz="0" w:space="0" w:color="auto"/>
          </w:divBdr>
        </w:div>
        <w:div w:id="382102179">
          <w:blockQuote w:val="1"/>
          <w:marLeft w:val="0"/>
          <w:marRight w:val="0"/>
          <w:marTop w:val="0"/>
          <w:marBottom w:val="0"/>
          <w:divBdr>
            <w:top w:val="none" w:sz="0" w:space="0" w:color="auto"/>
            <w:left w:val="none" w:sz="0" w:space="0" w:color="auto"/>
            <w:bottom w:val="none" w:sz="0" w:space="0" w:color="auto"/>
            <w:right w:val="none" w:sz="0" w:space="0" w:color="auto"/>
          </w:divBdr>
        </w:div>
        <w:div w:id="189992413">
          <w:blockQuote w:val="1"/>
          <w:marLeft w:val="0"/>
          <w:marRight w:val="0"/>
          <w:marTop w:val="0"/>
          <w:marBottom w:val="0"/>
          <w:divBdr>
            <w:top w:val="none" w:sz="0" w:space="0" w:color="auto"/>
            <w:left w:val="none" w:sz="0" w:space="0" w:color="auto"/>
            <w:bottom w:val="none" w:sz="0" w:space="0" w:color="auto"/>
            <w:right w:val="none" w:sz="0" w:space="0" w:color="auto"/>
          </w:divBdr>
        </w:div>
        <w:div w:id="1888253999">
          <w:blockQuote w:val="1"/>
          <w:marLeft w:val="0"/>
          <w:marRight w:val="0"/>
          <w:marTop w:val="0"/>
          <w:marBottom w:val="0"/>
          <w:divBdr>
            <w:top w:val="none" w:sz="0" w:space="0" w:color="auto"/>
            <w:left w:val="none" w:sz="0" w:space="0" w:color="auto"/>
            <w:bottom w:val="none" w:sz="0" w:space="0" w:color="auto"/>
            <w:right w:val="none" w:sz="0" w:space="0" w:color="auto"/>
          </w:divBdr>
        </w:div>
        <w:div w:id="1593661695">
          <w:blockQuote w:val="1"/>
          <w:marLeft w:val="0"/>
          <w:marRight w:val="0"/>
          <w:marTop w:val="0"/>
          <w:marBottom w:val="0"/>
          <w:divBdr>
            <w:top w:val="none" w:sz="0" w:space="0" w:color="auto"/>
            <w:left w:val="none" w:sz="0" w:space="0" w:color="auto"/>
            <w:bottom w:val="none" w:sz="0" w:space="0" w:color="auto"/>
            <w:right w:val="none" w:sz="0" w:space="0" w:color="auto"/>
          </w:divBdr>
        </w:div>
        <w:div w:id="1392850227">
          <w:blockQuote w:val="1"/>
          <w:marLeft w:val="0"/>
          <w:marRight w:val="0"/>
          <w:marTop w:val="0"/>
          <w:marBottom w:val="0"/>
          <w:divBdr>
            <w:top w:val="none" w:sz="0" w:space="0" w:color="auto"/>
            <w:left w:val="none" w:sz="0" w:space="0" w:color="auto"/>
            <w:bottom w:val="none" w:sz="0" w:space="0" w:color="auto"/>
            <w:right w:val="none" w:sz="0" w:space="0" w:color="auto"/>
          </w:divBdr>
        </w:div>
        <w:div w:id="1851866096">
          <w:blockQuote w:val="1"/>
          <w:marLeft w:val="0"/>
          <w:marRight w:val="0"/>
          <w:marTop w:val="0"/>
          <w:marBottom w:val="0"/>
          <w:divBdr>
            <w:top w:val="none" w:sz="0" w:space="0" w:color="auto"/>
            <w:left w:val="none" w:sz="0" w:space="0" w:color="auto"/>
            <w:bottom w:val="none" w:sz="0" w:space="0" w:color="auto"/>
            <w:right w:val="none" w:sz="0" w:space="0" w:color="auto"/>
          </w:divBdr>
        </w:div>
        <w:div w:id="2094934154">
          <w:blockQuote w:val="1"/>
          <w:marLeft w:val="0"/>
          <w:marRight w:val="0"/>
          <w:marTop w:val="0"/>
          <w:marBottom w:val="0"/>
          <w:divBdr>
            <w:top w:val="none" w:sz="0" w:space="0" w:color="auto"/>
            <w:left w:val="none" w:sz="0" w:space="0" w:color="auto"/>
            <w:bottom w:val="none" w:sz="0" w:space="0" w:color="auto"/>
            <w:right w:val="none" w:sz="0" w:space="0" w:color="auto"/>
          </w:divBdr>
        </w:div>
        <w:div w:id="1532111295">
          <w:blockQuote w:val="1"/>
          <w:marLeft w:val="0"/>
          <w:marRight w:val="0"/>
          <w:marTop w:val="0"/>
          <w:marBottom w:val="0"/>
          <w:divBdr>
            <w:top w:val="none" w:sz="0" w:space="0" w:color="auto"/>
            <w:left w:val="none" w:sz="0" w:space="0" w:color="auto"/>
            <w:bottom w:val="none" w:sz="0" w:space="0" w:color="auto"/>
            <w:right w:val="none" w:sz="0" w:space="0" w:color="auto"/>
          </w:divBdr>
        </w:div>
        <w:div w:id="353501332">
          <w:blockQuote w:val="1"/>
          <w:marLeft w:val="0"/>
          <w:marRight w:val="0"/>
          <w:marTop w:val="0"/>
          <w:marBottom w:val="0"/>
          <w:divBdr>
            <w:top w:val="none" w:sz="0" w:space="0" w:color="auto"/>
            <w:left w:val="none" w:sz="0" w:space="0" w:color="auto"/>
            <w:bottom w:val="none" w:sz="0" w:space="0" w:color="auto"/>
            <w:right w:val="none" w:sz="0" w:space="0" w:color="auto"/>
          </w:divBdr>
        </w:div>
        <w:div w:id="1121991526">
          <w:blockQuote w:val="1"/>
          <w:marLeft w:val="0"/>
          <w:marRight w:val="0"/>
          <w:marTop w:val="0"/>
          <w:marBottom w:val="0"/>
          <w:divBdr>
            <w:top w:val="none" w:sz="0" w:space="0" w:color="auto"/>
            <w:left w:val="none" w:sz="0" w:space="0" w:color="auto"/>
            <w:bottom w:val="none" w:sz="0" w:space="0" w:color="auto"/>
            <w:right w:val="none" w:sz="0" w:space="0" w:color="auto"/>
          </w:divBdr>
        </w:div>
        <w:div w:id="1335113762">
          <w:blockQuote w:val="1"/>
          <w:marLeft w:val="0"/>
          <w:marRight w:val="0"/>
          <w:marTop w:val="0"/>
          <w:marBottom w:val="0"/>
          <w:divBdr>
            <w:top w:val="none" w:sz="0" w:space="0" w:color="auto"/>
            <w:left w:val="none" w:sz="0" w:space="0" w:color="auto"/>
            <w:bottom w:val="none" w:sz="0" w:space="0" w:color="auto"/>
            <w:right w:val="none" w:sz="0" w:space="0" w:color="auto"/>
          </w:divBdr>
        </w:div>
        <w:div w:id="254293705">
          <w:blockQuote w:val="1"/>
          <w:marLeft w:val="0"/>
          <w:marRight w:val="0"/>
          <w:marTop w:val="0"/>
          <w:marBottom w:val="0"/>
          <w:divBdr>
            <w:top w:val="none" w:sz="0" w:space="0" w:color="auto"/>
            <w:left w:val="none" w:sz="0" w:space="0" w:color="auto"/>
            <w:bottom w:val="none" w:sz="0" w:space="0" w:color="auto"/>
            <w:right w:val="none" w:sz="0" w:space="0" w:color="auto"/>
          </w:divBdr>
        </w:div>
        <w:div w:id="1739791474">
          <w:blockQuote w:val="1"/>
          <w:marLeft w:val="0"/>
          <w:marRight w:val="0"/>
          <w:marTop w:val="0"/>
          <w:marBottom w:val="0"/>
          <w:divBdr>
            <w:top w:val="none" w:sz="0" w:space="0" w:color="auto"/>
            <w:left w:val="none" w:sz="0" w:space="0" w:color="auto"/>
            <w:bottom w:val="none" w:sz="0" w:space="0" w:color="auto"/>
            <w:right w:val="none" w:sz="0" w:space="0" w:color="auto"/>
          </w:divBdr>
        </w:div>
        <w:div w:id="1551070860">
          <w:blockQuote w:val="1"/>
          <w:marLeft w:val="0"/>
          <w:marRight w:val="0"/>
          <w:marTop w:val="0"/>
          <w:marBottom w:val="0"/>
          <w:divBdr>
            <w:top w:val="none" w:sz="0" w:space="0" w:color="auto"/>
            <w:left w:val="none" w:sz="0" w:space="0" w:color="auto"/>
            <w:bottom w:val="none" w:sz="0" w:space="0" w:color="auto"/>
            <w:right w:val="none" w:sz="0" w:space="0" w:color="auto"/>
          </w:divBdr>
        </w:div>
        <w:div w:id="1986426073">
          <w:blockQuote w:val="1"/>
          <w:marLeft w:val="0"/>
          <w:marRight w:val="0"/>
          <w:marTop w:val="0"/>
          <w:marBottom w:val="0"/>
          <w:divBdr>
            <w:top w:val="none" w:sz="0" w:space="0" w:color="auto"/>
            <w:left w:val="none" w:sz="0" w:space="0" w:color="auto"/>
            <w:bottom w:val="none" w:sz="0" w:space="0" w:color="auto"/>
            <w:right w:val="none" w:sz="0" w:space="0" w:color="auto"/>
          </w:divBdr>
        </w:div>
        <w:div w:id="1458336586">
          <w:blockQuote w:val="1"/>
          <w:marLeft w:val="0"/>
          <w:marRight w:val="0"/>
          <w:marTop w:val="0"/>
          <w:marBottom w:val="0"/>
          <w:divBdr>
            <w:top w:val="none" w:sz="0" w:space="0" w:color="auto"/>
            <w:left w:val="none" w:sz="0" w:space="0" w:color="auto"/>
            <w:bottom w:val="none" w:sz="0" w:space="0" w:color="auto"/>
            <w:right w:val="none" w:sz="0" w:space="0" w:color="auto"/>
          </w:divBdr>
        </w:div>
        <w:div w:id="132332965">
          <w:blockQuote w:val="1"/>
          <w:marLeft w:val="0"/>
          <w:marRight w:val="0"/>
          <w:marTop w:val="0"/>
          <w:marBottom w:val="0"/>
          <w:divBdr>
            <w:top w:val="none" w:sz="0" w:space="0" w:color="auto"/>
            <w:left w:val="none" w:sz="0" w:space="0" w:color="auto"/>
            <w:bottom w:val="none" w:sz="0" w:space="0" w:color="auto"/>
            <w:right w:val="none" w:sz="0" w:space="0" w:color="auto"/>
          </w:divBdr>
        </w:div>
        <w:div w:id="1964269806">
          <w:blockQuote w:val="1"/>
          <w:marLeft w:val="0"/>
          <w:marRight w:val="0"/>
          <w:marTop w:val="0"/>
          <w:marBottom w:val="0"/>
          <w:divBdr>
            <w:top w:val="none" w:sz="0" w:space="0" w:color="auto"/>
            <w:left w:val="none" w:sz="0" w:space="0" w:color="auto"/>
            <w:bottom w:val="none" w:sz="0" w:space="0" w:color="auto"/>
            <w:right w:val="none" w:sz="0" w:space="0" w:color="auto"/>
          </w:divBdr>
        </w:div>
        <w:div w:id="518158837">
          <w:blockQuote w:val="1"/>
          <w:marLeft w:val="0"/>
          <w:marRight w:val="0"/>
          <w:marTop w:val="0"/>
          <w:marBottom w:val="0"/>
          <w:divBdr>
            <w:top w:val="none" w:sz="0" w:space="0" w:color="auto"/>
            <w:left w:val="none" w:sz="0" w:space="0" w:color="auto"/>
            <w:bottom w:val="none" w:sz="0" w:space="0" w:color="auto"/>
            <w:right w:val="none" w:sz="0" w:space="0" w:color="auto"/>
          </w:divBdr>
        </w:div>
        <w:div w:id="1623807370">
          <w:blockQuote w:val="1"/>
          <w:marLeft w:val="0"/>
          <w:marRight w:val="0"/>
          <w:marTop w:val="0"/>
          <w:marBottom w:val="0"/>
          <w:divBdr>
            <w:top w:val="none" w:sz="0" w:space="0" w:color="auto"/>
            <w:left w:val="none" w:sz="0" w:space="0" w:color="auto"/>
            <w:bottom w:val="none" w:sz="0" w:space="0" w:color="auto"/>
            <w:right w:val="none" w:sz="0" w:space="0" w:color="auto"/>
          </w:divBdr>
        </w:div>
        <w:div w:id="583150036">
          <w:blockQuote w:val="1"/>
          <w:marLeft w:val="0"/>
          <w:marRight w:val="0"/>
          <w:marTop w:val="0"/>
          <w:marBottom w:val="0"/>
          <w:divBdr>
            <w:top w:val="none" w:sz="0" w:space="0" w:color="auto"/>
            <w:left w:val="none" w:sz="0" w:space="0" w:color="auto"/>
            <w:bottom w:val="none" w:sz="0" w:space="0" w:color="auto"/>
            <w:right w:val="none" w:sz="0" w:space="0" w:color="auto"/>
          </w:divBdr>
        </w:div>
        <w:div w:id="1359313930">
          <w:blockQuote w:val="1"/>
          <w:marLeft w:val="0"/>
          <w:marRight w:val="0"/>
          <w:marTop w:val="0"/>
          <w:marBottom w:val="0"/>
          <w:divBdr>
            <w:top w:val="none" w:sz="0" w:space="0" w:color="auto"/>
            <w:left w:val="none" w:sz="0" w:space="0" w:color="auto"/>
            <w:bottom w:val="none" w:sz="0" w:space="0" w:color="auto"/>
            <w:right w:val="none" w:sz="0" w:space="0" w:color="auto"/>
          </w:divBdr>
        </w:div>
        <w:div w:id="1031807055">
          <w:blockQuote w:val="1"/>
          <w:marLeft w:val="0"/>
          <w:marRight w:val="0"/>
          <w:marTop w:val="0"/>
          <w:marBottom w:val="0"/>
          <w:divBdr>
            <w:top w:val="none" w:sz="0" w:space="0" w:color="auto"/>
            <w:left w:val="none" w:sz="0" w:space="0" w:color="auto"/>
            <w:bottom w:val="none" w:sz="0" w:space="0" w:color="auto"/>
            <w:right w:val="none" w:sz="0" w:space="0" w:color="auto"/>
          </w:divBdr>
        </w:div>
        <w:div w:id="66848212">
          <w:blockQuote w:val="1"/>
          <w:marLeft w:val="0"/>
          <w:marRight w:val="0"/>
          <w:marTop w:val="0"/>
          <w:marBottom w:val="0"/>
          <w:divBdr>
            <w:top w:val="none" w:sz="0" w:space="0" w:color="auto"/>
            <w:left w:val="none" w:sz="0" w:space="0" w:color="auto"/>
            <w:bottom w:val="none" w:sz="0" w:space="0" w:color="auto"/>
            <w:right w:val="none" w:sz="0" w:space="0" w:color="auto"/>
          </w:divBdr>
        </w:div>
        <w:div w:id="446849478">
          <w:blockQuote w:val="1"/>
          <w:marLeft w:val="0"/>
          <w:marRight w:val="0"/>
          <w:marTop w:val="0"/>
          <w:marBottom w:val="0"/>
          <w:divBdr>
            <w:top w:val="none" w:sz="0" w:space="0" w:color="auto"/>
            <w:left w:val="none" w:sz="0" w:space="0" w:color="auto"/>
            <w:bottom w:val="none" w:sz="0" w:space="0" w:color="auto"/>
            <w:right w:val="none" w:sz="0" w:space="0" w:color="auto"/>
          </w:divBdr>
        </w:div>
        <w:div w:id="230845645">
          <w:blockQuote w:val="1"/>
          <w:marLeft w:val="0"/>
          <w:marRight w:val="0"/>
          <w:marTop w:val="0"/>
          <w:marBottom w:val="0"/>
          <w:divBdr>
            <w:top w:val="none" w:sz="0" w:space="0" w:color="auto"/>
            <w:left w:val="none" w:sz="0" w:space="0" w:color="auto"/>
            <w:bottom w:val="none" w:sz="0" w:space="0" w:color="auto"/>
            <w:right w:val="none" w:sz="0" w:space="0" w:color="auto"/>
          </w:divBdr>
        </w:div>
        <w:div w:id="768355975">
          <w:blockQuote w:val="1"/>
          <w:marLeft w:val="0"/>
          <w:marRight w:val="0"/>
          <w:marTop w:val="0"/>
          <w:marBottom w:val="0"/>
          <w:divBdr>
            <w:top w:val="none" w:sz="0" w:space="0" w:color="auto"/>
            <w:left w:val="none" w:sz="0" w:space="0" w:color="auto"/>
            <w:bottom w:val="none" w:sz="0" w:space="0" w:color="auto"/>
            <w:right w:val="none" w:sz="0" w:space="0" w:color="auto"/>
          </w:divBdr>
        </w:div>
        <w:div w:id="15037232">
          <w:blockQuote w:val="1"/>
          <w:marLeft w:val="0"/>
          <w:marRight w:val="0"/>
          <w:marTop w:val="0"/>
          <w:marBottom w:val="0"/>
          <w:divBdr>
            <w:top w:val="none" w:sz="0" w:space="0" w:color="auto"/>
            <w:left w:val="none" w:sz="0" w:space="0" w:color="auto"/>
            <w:bottom w:val="none" w:sz="0" w:space="0" w:color="auto"/>
            <w:right w:val="none" w:sz="0" w:space="0" w:color="auto"/>
          </w:divBdr>
        </w:div>
        <w:div w:id="876502892">
          <w:blockQuote w:val="1"/>
          <w:marLeft w:val="0"/>
          <w:marRight w:val="0"/>
          <w:marTop w:val="0"/>
          <w:marBottom w:val="0"/>
          <w:divBdr>
            <w:top w:val="none" w:sz="0" w:space="0" w:color="auto"/>
            <w:left w:val="none" w:sz="0" w:space="0" w:color="auto"/>
            <w:bottom w:val="none" w:sz="0" w:space="0" w:color="auto"/>
            <w:right w:val="none" w:sz="0" w:space="0" w:color="auto"/>
          </w:divBdr>
        </w:div>
        <w:div w:id="1347630943">
          <w:blockQuote w:val="1"/>
          <w:marLeft w:val="0"/>
          <w:marRight w:val="0"/>
          <w:marTop w:val="0"/>
          <w:marBottom w:val="0"/>
          <w:divBdr>
            <w:top w:val="none" w:sz="0" w:space="0" w:color="auto"/>
            <w:left w:val="none" w:sz="0" w:space="0" w:color="auto"/>
            <w:bottom w:val="none" w:sz="0" w:space="0" w:color="auto"/>
            <w:right w:val="none" w:sz="0" w:space="0" w:color="auto"/>
          </w:divBdr>
        </w:div>
        <w:div w:id="1318341258">
          <w:blockQuote w:val="1"/>
          <w:marLeft w:val="0"/>
          <w:marRight w:val="0"/>
          <w:marTop w:val="0"/>
          <w:marBottom w:val="0"/>
          <w:divBdr>
            <w:top w:val="none" w:sz="0" w:space="0" w:color="auto"/>
            <w:left w:val="none" w:sz="0" w:space="0" w:color="auto"/>
            <w:bottom w:val="none" w:sz="0" w:space="0" w:color="auto"/>
            <w:right w:val="none" w:sz="0" w:space="0" w:color="auto"/>
          </w:divBdr>
        </w:div>
        <w:div w:id="908467424">
          <w:blockQuote w:val="1"/>
          <w:marLeft w:val="0"/>
          <w:marRight w:val="0"/>
          <w:marTop w:val="0"/>
          <w:marBottom w:val="0"/>
          <w:divBdr>
            <w:top w:val="none" w:sz="0" w:space="0" w:color="auto"/>
            <w:left w:val="none" w:sz="0" w:space="0" w:color="auto"/>
            <w:bottom w:val="none" w:sz="0" w:space="0" w:color="auto"/>
            <w:right w:val="none" w:sz="0" w:space="0" w:color="auto"/>
          </w:divBdr>
        </w:div>
        <w:div w:id="1077172495">
          <w:blockQuote w:val="1"/>
          <w:marLeft w:val="0"/>
          <w:marRight w:val="0"/>
          <w:marTop w:val="0"/>
          <w:marBottom w:val="0"/>
          <w:divBdr>
            <w:top w:val="none" w:sz="0" w:space="0" w:color="auto"/>
            <w:left w:val="none" w:sz="0" w:space="0" w:color="auto"/>
            <w:bottom w:val="none" w:sz="0" w:space="0" w:color="auto"/>
            <w:right w:val="none" w:sz="0" w:space="0" w:color="auto"/>
          </w:divBdr>
        </w:div>
        <w:div w:id="690692737">
          <w:blockQuote w:val="1"/>
          <w:marLeft w:val="0"/>
          <w:marRight w:val="0"/>
          <w:marTop w:val="0"/>
          <w:marBottom w:val="0"/>
          <w:divBdr>
            <w:top w:val="none" w:sz="0" w:space="0" w:color="auto"/>
            <w:left w:val="none" w:sz="0" w:space="0" w:color="auto"/>
            <w:bottom w:val="none" w:sz="0" w:space="0" w:color="auto"/>
            <w:right w:val="none" w:sz="0" w:space="0" w:color="auto"/>
          </w:divBdr>
        </w:div>
        <w:div w:id="1001470459">
          <w:blockQuote w:val="1"/>
          <w:marLeft w:val="0"/>
          <w:marRight w:val="0"/>
          <w:marTop w:val="0"/>
          <w:marBottom w:val="0"/>
          <w:divBdr>
            <w:top w:val="none" w:sz="0" w:space="0" w:color="auto"/>
            <w:left w:val="none" w:sz="0" w:space="0" w:color="auto"/>
            <w:bottom w:val="none" w:sz="0" w:space="0" w:color="auto"/>
            <w:right w:val="none" w:sz="0" w:space="0" w:color="auto"/>
          </w:divBdr>
        </w:div>
        <w:div w:id="1970240072">
          <w:blockQuote w:val="1"/>
          <w:marLeft w:val="0"/>
          <w:marRight w:val="0"/>
          <w:marTop w:val="0"/>
          <w:marBottom w:val="0"/>
          <w:divBdr>
            <w:top w:val="none" w:sz="0" w:space="0" w:color="auto"/>
            <w:left w:val="none" w:sz="0" w:space="0" w:color="auto"/>
            <w:bottom w:val="none" w:sz="0" w:space="0" w:color="auto"/>
            <w:right w:val="none" w:sz="0" w:space="0" w:color="auto"/>
          </w:divBdr>
        </w:div>
        <w:div w:id="1523665656">
          <w:blockQuote w:val="1"/>
          <w:marLeft w:val="0"/>
          <w:marRight w:val="0"/>
          <w:marTop w:val="0"/>
          <w:marBottom w:val="0"/>
          <w:divBdr>
            <w:top w:val="none" w:sz="0" w:space="0" w:color="auto"/>
            <w:left w:val="none" w:sz="0" w:space="0" w:color="auto"/>
            <w:bottom w:val="none" w:sz="0" w:space="0" w:color="auto"/>
            <w:right w:val="none" w:sz="0" w:space="0" w:color="auto"/>
          </w:divBdr>
        </w:div>
        <w:div w:id="631400169">
          <w:blockQuote w:val="1"/>
          <w:marLeft w:val="0"/>
          <w:marRight w:val="0"/>
          <w:marTop w:val="0"/>
          <w:marBottom w:val="0"/>
          <w:divBdr>
            <w:top w:val="none" w:sz="0" w:space="0" w:color="auto"/>
            <w:left w:val="none" w:sz="0" w:space="0" w:color="auto"/>
            <w:bottom w:val="none" w:sz="0" w:space="0" w:color="auto"/>
            <w:right w:val="none" w:sz="0" w:space="0" w:color="auto"/>
          </w:divBdr>
        </w:div>
        <w:div w:id="522129114">
          <w:blockQuote w:val="1"/>
          <w:marLeft w:val="0"/>
          <w:marRight w:val="0"/>
          <w:marTop w:val="0"/>
          <w:marBottom w:val="0"/>
          <w:divBdr>
            <w:top w:val="none" w:sz="0" w:space="0" w:color="auto"/>
            <w:left w:val="none" w:sz="0" w:space="0" w:color="auto"/>
            <w:bottom w:val="none" w:sz="0" w:space="0" w:color="auto"/>
            <w:right w:val="none" w:sz="0" w:space="0" w:color="auto"/>
          </w:divBdr>
        </w:div>
        <w:div w:id="1504055103">
          <w:blockQuote w:val="1"/>
          <w:marLeft w:val="0"/>
          <w:marRight w:val="0"/>
          <w:marTop w:val="0"/>
          <w:marBottom w:val="0"/>
          <w:divBdr>
            <w:top w:val="none" w:sz="0" w:space="0" w:color="auto"/>
            <w:left w:val="none" w:sz="0" w:space="0" w:color="auto"/>
            <w:bottom w:val="none" w:sz="0" w:space="0" w:color="auto"/>
            <w:right w:val="none" w:sz="0" w:space="0" w:color="auto"/>
          </w:divBdr>
        </w:div>
        <w:div w:id="1933472790">
          <w:blockQuote w:val="1"/>
          <w:marLeft w:val="0"/>
          <w:marRight w:val="0"/>
          <w:marTop w:val="0"/>
          <w:marBottom w:val="0"/>
          <w:divBdr>
            <w:top w:val="none" w:sz="0" w:space="0" w:color="auto"/>
            <w:left w:val="none" w:sz="0" w:space="0" w:color="auto"/>
            <w:bottom w:val="none" w:sz="0" w:space="0" w:color="auto"/>
            <w:right w:val="none" w:sz="0" w:space="0" w:color="auto"/>
          </w:divBdr>
        </w:div>
        <w:div w:id="764695108">
          <w:blockQuote w:val="1"/>
          <w:marLeft w:val="0"/>
          <w:marRight w:val="0"/>
          <w:marTop w:val="0"/>
          <w:marBottom w:val="0"/>
          <w:divBdr>
            <w:top w:val="none" w:sz="0" w:space="0" w:color="auto"/>
            <w:left w:val="none" w:sz="0" w:space="0" w:color="auto"/>
            <w:bottom w:val="none" w:sz="0" w:space="0" w:color="auto"/>
            <w:right w:val="none" w:sz="0" w:space="0" w:color="auto"/>
          </w:divBdr>
        </w:div>
        <w:div w:id="628047165">
          <w:blockQuote w:val="1"/>
          <w:marLeft w:val="0"/>
          <w:marRight w:val="0"/>
          <w:marTop w:val="0"/>
          <w:marBottom w:val="0"/>
          <w:divBdr>
            <w:top w:val="none" w:sz="0" w:space="0" w:color="auto"/>
            <w:left w:val="none" w:sz="0" w:space="0" w:color="auto"/>
            <w:bottom w:val="none" w:sz="0" w:space="0" w:color="auto"/>
            <w:right w:val="none" w:sz="0" w:space="0" w:color="auto"/>
          </w:divBdr>
        </w:div>
        <w:div w:id="2021154153">
          <w:blockQuote w:val="1"/>
          <w:marLeft w:val="0"/>
          <w:marRight w:val="0"/>
          <w:marTop w:val="0"/>
          <w:marBottom w:val="0"/>
          <w:divBdr>
            <w:top w:val="none" w:sz="0" w:space="0" w:color="auto"/>
            <w:left w:val="none" w:sz="0" w:space="0" w:color="auto"/>
            <w:bottom w:val="none" w:sz="0" w:space="0" w:color="auto"/>
            <w:right w:val="none" w:sz="0" w:space="0" w:color="auto"/>
          </w:divBdr>
        </w:div>
        <w:div w:id="727610969">
          <w:blockQuote w:val="1"/>
          <w:marLeft w:val="0"/>
          <w:marRight w:val="0"/>
          <w:marTop w:val="0"/>
          <w:marBottom w:val="0"/>
          <w:divBdr>
            <w:top w:val="none" w:sz="0" w:space="0" w:color="auto"/>
            <w:left w:val="none" w:sz="0" w:space="0" w:color="auto"/>
            <w:bottom w:val="none" w:sz="0" w:space="0" w:color="auto"/>
            <w:right w:val="none" w:sz="0" w:space="0" w:color="auto"/>
          </w:divBdr>
        </w:div>
        <w:div w:id="1685667778">
          <w:blockQuote w:val="1"/>
          <w:marLeft w:val="0"/>
          <w:marRight w:val="0"/>
          <w:marTop w:val="0"/>
          <w:marBottom w:val="0"/>
          <w:divBdr>
            <w:top w:val="none" w:sz="0" w:space="0" w:color="auto"/>
            <w:left w:val="none" w:sz="0" w:space="0" w:color="auto"/>
            <w:bottom w:val="none" w:sz="0" w:space="0" w:color="auto"/>
            <w:right w:val="none" w:sz="0" w:space="0" w:color="auto"/>
          </w:divBdr>
        </w:div>
        <w:div w:id="27031617">
          <w:blockQuote w:val="1"/>
          <w:marLeft w:val="0"/>
          <w:marRight w:val="0"/>
          <w:marTop w:val="0"/>
          <w:marBottom w:val="0"/>
          <w:divBdr>
            <w:top w:val="none" w:sz="0" w:space="0" w:color="auto"/>
            <w:left w:val="none" w:sz="0" w:space="0" w:color="auto"/>
            <w:bottom w:val="none" w:sz="0" w:space="0" w:color="auto"/>
            <w:right w:val="none" w:sz="0" w:space="0" w:color="auto"/>
          </w:divBdr>
        </w:div>
        <w:div w:id="158036758">
          <w:blockQuote w:val="1"/>
          <w:marLeft w:val="0"/>
          <w:marRight w:val="0"/>
          <w:marTop w:val="0"/>
          <w:marBottom w:val="0"/>
          <w:divBdr>
            <w:top w:val="none" w:sz="0" w:space="0" w:color="auto"/>
            <w:left w:val="none" w:sz="0" w:space="0" w:color="auto"/>
            <w:bottom w:val="none" w:sz="0" w:space="0" w:color="auto"/>
            <w:right w:val="none" w:sz="0" w:space="0" w:color="auto"/>
          </w:divBdr>
        </w:div>
        <w:div w:id="896860396">
          <w:blockQuote w:val="1"/>
          <w:marLeft w:val="0"/>
          <w:marRight w:val="0"/>
          <w:marTop w:val="0"/>
          <w:marBottom w:val="0"/>
          <w:divBdr>
            <w:top w:val="none" w:sz="0" w:space="0" w:color="auto"/>
            <w:left w:val="none" w:sz="0" w:space="0" w:color="auto"/>
            <w:bottom w:val="none" w:sz="0" w:space="0" w:color="auto"/>
            <w:right w:val="none" w:sz="0" w:space="0" w:color="auto"/>
          </w:divBdr>
        </w:div>
        <w:div w:id="1719473336">
          <w:blockQuote w:val="1"/>
          <w:marLeft w:val="0"/>
          <w:marRight w:val="0"/>
          <w:marTop w:val="0"/>
          <w:marBottom w:val="0"/>
          <w:divBdr>
            <w:top w:val="none" w:sz="0" w:space="0" w:color="auto"/>
            <w:left w:val="none" w:sz="0" w:space="0" w:color="auto"/>
            <w:bottom w:val="none" w:sz="0" w:space="0" w:color="auto"/>
            <w:right w:val="none" w:sz="0" w:space="0" w:color="auto"/>
          </w:divBdr>
        </w:div>
        <w:div w:id="1671906048">
          <w:blockQuote w:val="1"/>
          <w:marLeft w:val="0"/>
          <w:marRight w:val="0"/>
          <w:marTop w:val="0"/>
          <w:marBottom w:val="0"/>
          <w:divBdr>
            <w:top w:val="none" w:sz="0" w:space="0" w:color="auto"/>
            <w:left w:val="none" w:sz="0" w:space="0" w:color="auto"/>
            <w:bottom w:val="none" w:sz="0" w:space="0" w:color="auto"/>
            <w:right w:val="none" w:sz="0" w:space="0" w:color="auto"/>
          </w:divBdr>
        </w:div>
        <w:div w:id="1874461711">
          <w:blockQuote w:val="1"/>
          <w:marLeft w:val="0"/>
          <w:marRight w:val="0"/>
          <w:marTop w:val="0"/>
          <w:marBottom w:val="0"/>
          <w:divBdr>
            <w:top w:val="none" w:sz="0" w:space="0" w:color="auto"/>
            <w:left w:val="none" w:sz="0" w:space="0" w:color="auto"/>
            <w:bottom w:val="none" w:sz="0" w:space="0" w:color="auto"/>
            <w:right w:val="none" w:sz="0" w:space="0" w:color="auto"/>
          </w:divBdr>
        </w:div>
        <w:div w:id="757680530">
          <w:blockQuote w:val="1"/>
          <w:marLeft w:val="0"/>
          <w:marRight w:val="0"/>
          <w:marTop w:val="0"/>
          <w:marBottom w:val="0"/>
          <w:divBdr>
            <w:top w:val="none" w:sz="0" w:space="0" w:color="auto"/>
            <w:left w:val="none" w:sz="0" w:space="0" w:color="auto"/>
            <w:bottom w:val="none" w:sz="0" w:space="0" w:color="auto"/>
            <w:right w:val="none" w:sz="0" w:space="0" w:color="auto"/>
          </w:divBdr>
        </w:div>
        <w:div w:id="208231179">
          <w:blockQuote w:val="1"/>
          <w:marLeft w:val="0"/>
          <w:marRight w:val="0"/>
          <w:marTop w:val="0"/>
          <w:marBottom w:val="0"/>
          <w:divBdr>
            <w:top w:val="none" w:sz="0" w:space="0" w:color="auto"/>
            <w:left w:val="none" w:sz="0" w:space="0" w:color="auto"/>
            <w:bottom w:val="none" w:sz="0" w:space="0" w:color="auto"/>
            <w:right w:val="none" w:sz="0" w:space="0" w:color="auto"/>
          </w:divBdr>
        </w:div>
        <w:div w:id="1430200757">
          <w:blockQuote w:val="1"/>
          <w:marLeft w:val="0"/>
          <w:marRight w:val="0"/>
          <w:marTop w:val="0"/>
          <w:marBottom w:val="0"/>
          <w:divBdr>
            <w:top w:val="none" w:sz="0" w:space="0" w:color="auto"/>
            <w:left w:val="none" w:sz="0" w:space="0" w:color="auto"/>
            <w:bottom w:val="none" w:sz="0" w:space="0" w:color="auto"/>
            <w:right w:val="none" w:sz="0" w:space="0" w:color="auto"/>
          </w:divBdr>
        </w:div>
        <w:div w:id="896937060">
          <w:blockQuote w:val="1"/>
          <w:marLeft w:val="0"/>
          <w:marRight w:val="0"/>
          <w:marTop w:val="0"/>
          <w:marBottom w:val="0"/>
          <w:divBdr>
            <w:top w:val="none" w:sz="0" w:space="0" w:color="auto"/>
            <w:left w:val="none" w:sz="0" w:space="0" w:color="auto"/>
            <w:bottom w:val="none" w:sz="0" w:space="0" w:color="auto"/>
            <w:right w:val="none" w:sz="0" w:space="0" w:color="auto"/>
          </w:divBdr>
        </w:div>
        <w:div w:id="2121223001">
          <w:blockQuote w:val="1"/>
          <w:marLeft w:val="0"/>
          <w:marRight w:val="0"/>
          <w:marTop w:val="0"/>
          <w:marBottom w:val="0"/>
          <w:divBdr>
            <w:top w:val="none" w:sz="0" w:space="0" w:color="auto"/>
            <w:left w:val="none" w:sz="0" w:space="0" w:color="auto"/>
            <w:bottom w:val="none" w:sz="0" w:space="0" w:color="auto"/>
            <w:right w:val="none" w:sz="0" w:space="0" w:color="auto"/>
          </w:divBdr>
        </w:div>
        <w:div w:id="593977960">
          <w:blockQuote w:val="1"/>
          <w:marLeft w:val="0"/>
          <w:marRight w:val="0"/>
          <w:marTop w:val="0"/>
          <w:marBottom w:val="0"/>
          <w:divBdr>
            <w:top w:val="none" w:sz="0" w:space="0" w:color="auto"/>
            <w:left w:val="none" w:sz="0" w:space="0" w:color="auto"/>
            <w:bottom w:val="none" w:sz="0" w:space="0" w:color="auto"/>
            <w:right w:val="none" w:sz="0" w:space="0" w:color="auto"/>
          </w:divBdr>
        </w:div>
        <w:div w:id="1650136316">
          <w:blockQuote w:val="1"/>
          <w:marLeft w:val="0"/>
          <w:marRight w:val="0"/>
          <w:marTop w:val="0"/>
          <w:marBottom w:val="0"/>
          <w:divBdr>
            <w:top w:val="none" w:sz="0" w:space="0" w:color="auto"/>
            <w:left w:val="none" w:sz="0" w:space="0" w:color="auto"/>
            <w:bottom w:val="none" w:sz="0" w:space="0" w:color="auto"/>
            <w:right w:val="none" w:sz="0" w:space="0" w:color="auto"/>
          </w:divBdr>
        </w:div>
        <w:div w:id="374697483">
          <w:blockQuote w:val="1"/>
          <w:marLeft w:val="0"/>
          <w:marRight w:val="0"/>
          <w:marTop w:val="0"/>
          <w:marBottom w:val="0"/>
          <w:divBdr>
            <w:top w:val="none" w:sz="0" w:space="0" w:color="auto"/>
            <w:left w:val="none" w:sz="0" w:space="0" w:color="auto"/>
            <w:bottom w:val="none" w:sz="0" w:space="0" w:color="auto"/>
            <w:right w:val="none" w:sz="0" w:space="0" w:color="auto"/>
          </w:divBdr>
        </w:div>
        <w:div w:id="1343895667">
          <w:blockQuote w:val="1"/>
          <w:marLeft w:val="0"/>
          <w:marRight w:val="0"/>
          <w:marTop w:val="0"/>
          <w:marBottom w:val="0"/>
          <w:divBdr>
            <w:top w:val="none" w:sz="0" w:space="0" w:color="auto"/>
            <w:left w:val="none" w:sz="0" w:space="0" w:color="auto"/>
            <w:bottom w:val="none" w:sz="0" w:space="0" w:color="auto"/>
            <w:right w:val="none" w:sz="0" w:space="0" w:color="auto"/>
          </w:divBdr>
        </w:div>
        <w:div w:id="484278231">
          <w:blockQuote w:val="1"/>
          <w:marLeft w:val="0"/>
          <w:marRight w:val="0"/>
          <w:marTop w:val="0"/>
          <w:marBottom w:val="0"/>
          <w:divBdr>
            <w:top w:val="none" w:sz="0" w:space="0" w:color="auto"/>
            <w:left w:val="none" w:sz="0" w:space="0" w:color="auto"/>
            <w:bottom w:val="none" w:sz="0" w:space="0" w:color="auto"/>
            <w:right w:val="none" w:sz="0" w:space="0" w:color="auto"/>
          </w:divBdr>
        </w:div>
        <w:div w:id="251748160">
          <w:blockQuote w:val="1"/>
          <w:marLeft w:val="0"/>
          <w:marRight w:val="0"/>
          <w:marTop w:val="0"/>
          <w:marBottom w:val="0"/>
          <w:divBdr>
            <w:top w:val="none" w:sz="0" w:space="0" w:color="auto"/>
            <w:left w:val="none" w:sz="0" w:space="0" w:color="auto"/>
            <w:bottom w:val="none" w:sz="0" w:space="0" w:color="auto"/>
            <w:right w:val="none" w:sz="0" w:space="0" w:color="auto"/>
          </w:divBdr>
        </w:div>
        <w:div w:id="736589195">
          <w:blockQuote w:val="1"/>
          <w:marLeft w:val="0"/>
          <w:marRight w:val="0"/>
          <w:marTop w:val="0"/>
          <w:marBottom w:val="0"/>
          <w:divBdr>
            <w:top w:val="none" w:sz="0" w:space="0" w:color="auto"/>
            <w:left w:val="none" w:sz="0" w:space="0" w:color="auto"/>
            <w:bottom w:val="none" w:sz="0" w:space="0" w:color="auto"/>
            <w:right w:val="none" w:sz="0" w:space="0" w:color="auto"/>
          </w:divBdr>
        </w:div>
        <w:div w:id="160318344">
          <w:blockQuote w:val="1"/>
          <w:marLeft w:val="0"/>
          <w:marRight w:val="0"/>
          <w:marTop w:val="0"/>
          <w:marBottom w:val="0"/>
          <w:divBdr>
            <w:top w:val="none" w:sz="0" w:space="0" w:color="auto"/>
            <w:left w:val="none" w:sz="0" w:space="0" w:color="auto"/>
            <w:bottom w:val="none" w:sz="0" w:space="0" w:color="auto"/>
            <w:right w:val="none" w:sz="0" w:space="0" w:color="auto"/>
          </w:divBdr>
        </w:div>
        <w:div w:id="1342777384">
          <w:blockQuote w:val="1"/>
          <w:marLeft w:val="0"/>
          <w:marRight w:val="0"/>
          <w:marTop w:val="0"/>
          <w:marBottom w:val="0"/>
          <w:divBdr>
            <w:top w:val="none" w:sz="0" w:space="0" w:color="auto"/>
            <w:left w:val="none" w:sz="0" w:space="0" w:color="auto"/>
            <w:bottom w:val="none" w:sz="0" w:space="0" w:color="auto"/>
            <w:right w:val="none" w:sz="0" w:space="0" w:color="auto"/>
          </w:divBdr>
        </w:div>
        <w:div w:id="626156981">
          <w:blockQuote w:val="1"/>
          <w:marLeft w:val="0"/>
          <w:marRight w:val="0"/>
          <w:marTop w:val="0"/>
          <w:marBottom w:val="0"/>
          <w:divBdr>
            <w:top w:val="none" w:sz="0" w:space="0" w:color="auto"/>
            <w:left w:val="none" w:sz="0" w:space="0" w:color="auto"/>
            <w:bottom w:val="none" w:sz="0" w:space="0" w:color="auto"/>
            <w:right w:val="none" w:sz="0" w:space="0" w:color="auto"/>
          </w:divBdr>
        </w:div>
        <w:div w:id="1806316080">
          <w:blockQuote w:val="1"/>
          <w:marLeft w:val="0"/>
          <w:marRight w:val="0"/>
          <w:marTop w:val="0"/>
          <w:marBottom w:val="0"/>
          <w:divBdr>
            <w:top w:val="none" w:sz="0" w:space="0" w:color="auto"/>
            <w:left w:val="none" w:sz="0" w:space="0" w:color="auto"/>
            <w:bottom w:val="none" w:sz="0" w:space="0" w:color="auto"/>
            <w:right w:val="none" w:sz="0" w:space="0" w:color="auto"/>
          </w:divBdr>
        </w:div>
        <w:div w:id="1709337348">
          <w:blockQuote w:val="1"/>
          <w:marLeft w:val="0"/>
          <w:marRight w:val="0"/>
          <w:marTop w:val="0"/>
          <w:marBottom w:val="0"/>
          <w:divBdr>
            <w:top w:val="none" w:sz="0" w:space="0" w:color="auto"/>
            <w:left w:val="none" w:sz="0" w:space="0" w:color="auto"/>
            <w:bottom w:val="none" w:sz="0" w:space="0" w:color="auto"/>
            <w:right w:val="none" w:sz="0" w:space="0" w:color="auto"/>
          </w:divBdr>
        </w:div>
        <w:div w:id="424158072">
          <w:blockQuote w:val="1"/>
          <w:marLeft w:val="0"/>
          <w:marRight w:val="0"/>
          <w:marTop w:val="0"/>
          <w:marBottom w:val="0"/>
          <w:divBdr>
            <w:top w:val="none" w:sz="0" w:space="0" w:color="auto"/>
            <w:left w:val="none" w:sz="0" w:space="0" w:color="auto"/>
            <w:bottom w:val="none" w:sz="0" w:space="0" w:color="auto"/>
            <w:right w:val="none" w:sz="0" w:space="0" w:color="auto"/>
          </w:divBdr>
        </w:div>
        <w:div w:id="1308826148">
          <w:blockQuote w:val="1"/>
          <w:marLeft w:val="0"/>
          <w:marRight w:val="0"/>
          <w:marTop w:val="0"/>
          <w:marBottom w:val="0"/>
          <w:divBdr>
            <w:top w:val="none" w:sz="0" w:space="0" w:color="auto"/>
            <w:left w:val="none" w:sz="0" w:space="0" w:color="auto"/>
            <w:bottom w:val="none" w:sz="0" w:space="0" w:color="auto"/>
            <w:right w:val="none" w:sz="0" w:space="0" w:color="auto"/>
          </w:divBdr>
        </w:div>
        <w:div w:id="1956404426">
          <w:blockQuote w:val="1"/>
          <w:marLeft w:val="0"/>
          <w:marRight w:val="0"/>
          <w:marTop w:val="0"/>
          <w:marBottom w:val="0"/>
          <w:divBdr>
            <w:top w:val="none" w:sz="0" w:space="0" w:color="auto"/>
            <w:left w:val="none" w:sz="0" w:space="0" w:color="auto"/>
            <w:bottom w:val="none" w:sz="0" w:space="0" w:color="auto"/>
            <w:right w:val="none" w:sz="0" w:space="0" w:color="auto"/>
          </w:divBdr>
        </w:div>
        <w:div w:id="1110777057">
          <w:blockQuote w:val="1"/>
          <w:marLeft w:val="0"/>
          <w:marRight w:val="0"/>
          <w:marTop w:val="0"/>
          <w:marBottom w:val="0"/>
          <w:divBdr>
            <w:top w:val="none" w:sz="0" w:space="0" w:color="auto"/>
            <w:left w:val="none" w:sz="0" w:space="0" w:color="auto"/>
            <w:bottom w:val="none" w:sz="0" w:space="0" w:color="auto"/>
            <w:right w:val="none" w:sz="0" w:space="0" w:color="auto"/>
          </w:divBdr>
        </w:div>
        <w:div w:id="1968124303">
          <w:blockQuote w:val="1"/>
          <w:marLeft w:val="0"/>
          <w:marRight w:val="0"/>
          <w:marTop w:val="0"/>
          <w:marBottom w:val="0"/>
          <w:divBdr>
            <w:top w:val="none" w:sz="0" w:space="0" w:color="auto"/>
            <w:left w:val="none" w:sz="0" w:space="0" w:color="auto"/>
            <w:bottom w:val="none" w:sz="0" w:space="0" w:color="auto"/>
            <w:right w:val="none" w:sz="0" w:space="0" w:color="auto"/>
          </w:divBdr>
        </w:div>
        <w:div w:id="1460609550">
          <w:blockQuote w:val="1"/>
          <w:marLeft w:val="0"/>
          <w:marRight w:val="0"/>
          <w:marTop w:val="0"/>
          <w:marBottom w:val="0"/>
          <w:divBdr>
            <w:top w:val="none" w:sz="0" w:space="0" w:color="auto"/>
            <w:left w:val="none" w:sz="0" w:space="0" w:color="auto"/>
            <w:bottom w:val="none" w:sz="0" w:space="0" w:color="auto"/>
            <w:right w:val="none" w:sz="0" w:space="0" w:color="auto"/>
          </w:divBdr>
        </w:div>
        <w:div w:id="149372553">
          <w:blockQuote w:val="1"/>
          <w:marLeft w:val="0"/>
          <w:marRight w:val="0"/>
          <w:marTop w:val="0"/>
          <w:marBottom w:val="0"/>
          <w:divBdr>
            <w:top w:val="none" w:sz="0" w:space="0" w:color="auto"/>
            <w:left w:val="none" w:sz="0" w:space="0" w:color="auto"/>
            <w:bottom w:val="none" w:sz="0" w:space="0" w:color="auto"/>
            <w:right w:val="none" w:sz="0" w:space="0" w:color="auto"/>
          </w:divBdr>
        </w:div>
        <w:div w:id="598803674">
          <w:blockQuote w:val="1"/>
          <w:marLeft w:val="0"/>
          <w:marRight w:val="0"/>
          <w:marTop w:val="0"/>
          <w:marBottom w:val="0"/>
          <w:divBdr>
            <w:top w:val="none" w:sz="0" w:space="0" w:color="auto"/>
            <w:left w:val="none" w:sz="0" w:space="0" w:color="auto"/>
            <w:bottom w:val="none" w:sz="0" w:space="0" w:color="auto"/>
            <w:right w:val="none" w:sz="0" w:space="0" w:color="auto"/>
          </w:divBdr>
        </w:div>
        <w:div w:id="554194881">
          <w:blockQuote w:val="1"/>
          <w:marLeft w:val="0"/>
          <w:marRight w:val="0"/>
          <w:marTop w:val="0"/>
          <w:marBottom w:val="0"/>
          <w:divBdr>
            <w:top w:val="none" w:sz="0" w:space="0" w:color="auto"/>
            <w:left w:val="none" w:sz="0" w:space="0" w:color="auto"/>
            <w:bottom w:val="none" w:sz="0" w:space="0" w:color="auto"/>
            <w:right w:val="none" w:sz="0" w:space="0" w:color="auto"/>
          </w:divBdr>
        </w:div>
        <w:div w:id="950821961">
          <w:blockQuote w:val="1"/>
          <w:marLeft w:val="0"/>
          <w:marRight w:val="0"/>
          <w:marTop w:val="0"/>
          <w:marBottom w:val="0"/>
          <w:divBdr>
            <w:top w:val="none" w:sz="0" w:space="0" w:color="auto"/>
            <w:left w:val="none" w:sz="0" w:space="0" w:color="auto"/>
            <w:bottom w:val="none" w:sz="0" w:space="0" w:color="auto"/>
            <w:right w:val="none" w:sz="0" w:space="0" w:color="auto"/>
          </w:divBdr>
        </w:div>
        <w:div w:id="1928029604">
          <w:blockQuote w:val="1"/>
          <w:marLeft w:val="0"/>
          <w:marRight w:val="0"/>
          <w:marTop w:val="0"/>
          <w:marBottom w:val="0"/>
          <w:divBdr>
            <w:top w:val="none" w:sz="0" w:space="0" w:color="auto"/>
            <w:left w:val="none" w:sz="0" w:space="0" w:color="auto"/>
            <w:bottom w:val="none" w:sz="0" w:space="0" w:color="auto"/>
            <w:right w:val="none" w:sz="0" w:space="0" w:color="auto"/>
          </w:divBdr>
        </w:div>
        <w:div w:id="2024934430">
          <w:blockQuote w:val="1"/>
          <w:marLeft w:val="0"/>
          <w:marRight w:val="0"/>
          <w:marTop w:val="0"/>
          <w:marBottom w:val="0"/>
          <w:divBdr>
            <w:top w:val="none" w:sz="0" w:space="0" w:color="auto"/>
            <w:left w:val="none" w:sz="0" w:space="0" w:color="auto"/>
            <w:bottom w:val="none" w:sz="0" w:space="0" w:color="auto"/>
            <w:right w:val="none" w:sz="0" w:space="0" w:color="auto"/>
          </w:divBdr>
        </w:div>
        <w:div w:id="1594780687">
          <w:blockQuote w:val="1"/>
          <w:marLeft w:val="0"/>
          <w:marRight w:val="0"/>
          <w:marTop w:val="0"/>
          <w:marBottom w:val="0"/>
          <w:divBdr>
            <w:top w:val="none" w:sz="0" w:space="0" w:color="auto"/>
            <w:left w:val="none" w:sz="0" w:space="0" w:color="auto"/>
            <w:bottom w:val="none" w:sz="0" w:space="0" w:color="auto"/>
            <w:right w:val="none" w:sz="0" w:space="0" w:color="auto"/>
          </w:divBdr>
        </w:div>
        <w:div w:id="564341195">
          <w:blockQuote w:val="1"/>
          <w:marLeft w:val="0"/>
          <w:marRight w:val="0"/>
          <w:marTop w:val="0"/>
          <w:marBottom w:val="0"/>
          <w:divBdr>
            <w:top w:val="none" w:sz="0" w:space="0" w:color="auto"/>
            <w:left w:val="none" w:sz="0" w:space="0" w:color="auto"/>
            <w:bottom w:val="none" w:sz="0" w:space="0" w:color="auto"/>
            <w:right w:val="none" w:sz="0" w:space="0" w:color="auto"/>
          </w:divBdr>
        </w:div>
        <w:div w:id="1748724247">
          <w:blockQuote w:val="1"/>
          <w:marLeft w:val="0"/>
          <w:marRight w:val="0"/>
          <w:marTop w:val="0"/>
          <w:marBottom w:val="0"/>
          <w:divBdr>
            <w:top w:val="none" w:sz="0" w:space="0" w:color="auto"/>
            <w:left w:val="none" w:sz="0" w:space="0" w:color="auto"/>
            <w:bottom w:val="none" w:sz="0" w:space="0" w:color="auto"/>
            <w:right w:val="none" w:sz="0" w:space="0" w:color="auto"/>
          </w:divBdr>
        </w:div>
        <w:div w:id="374159860">
          <w:blockQuote w:val="1"/>
          <w:marLeft w:val="0"/>
          <w:marRight w:val="0"/>
          <w:marTop w:val="0"/>
          <w:marBottom w:val="0"/>
          <w:divBdr>
            <w:top w:val="none" w:sz="0" w:space="0" w:color="auto"/>
            <w:left w:val="none" w:sz="0" w:space="0" w:color="auto"/>
            <w:bottom w:val="none" w:sz="0" w:space="0" w:color="auto"/>
            <w:right w:val="none" w:sz="0" w:space="0" w:color="auto"/>
          </w:divBdr>
        </w:div>
        <w:div w:id="1509249082">
          <w:blockQuote w:val="1"/>
          <w:marLeft w:val="0"/>
          <w:marRight w:val="0"/>
          <w:marTop w:val="0"/>
          <w:marBottom w:val="0"/>
          <w:divBdr>
            <w:top w:val="none" w:sz="0" w:space="0" w:color="auto"/>
            <w:left w:val="none" w:sz="0" w:space="0" w:color="auto"/>
            <w:bottom w:val="none" w:sz="0" w:space="0" w:color="auto"/>
            <w:right w:val="none" w:sz="0" w:space="0" w:color="auto"/>
          </w:divBdr>
        </w:div>
        <w:div w:id="1385526448">
          <w:blockQuote w:val="1"/>
          <w:marLeft w:val="0"/>
          <w:marRight w:val="0"/>
          <w:marTop w:val="0"/>
          <w:marBottom w:val="0"/>
          <w:divBdr>
            <w:top w:val="none" w:sz="0" w:space="0" w:color="auto"/>
            <w:left w:val="none" w:sz="0" w:space="0" w:color="auto"/>
            <w:bottom w:val="none" w:sz="0" w:space="0" w:color="auto"/>
            <w:right w:val="none" w:sz="0" w:space="0" w:color="auto"/>
          </w:divBdr>
        </w:div>
        <w:div w:id="481972943">
          <w:blockQuote w:val="1"/>
          <w:marLeft w:val="0"/>
          <w:marRight w:val="0"/>
          <w:marTop w:val="0"/>
          <w:marBottom w:val="0"/>
          <w:divBdr>
            <w:top w:val="none" w:sz="0" w:space="0" w:color="auto"/>
            <w:left w:val="none" w:sz="0" w:space="0" w:color="auto"/>
            <w:bottom w:val="none" w:sz="0" w:space="0" w:color="auto"/>
            <w:right w:val="none" w:sz="0" w:space="0" w:color="auto"/>
          </w:divBdr>
        </w:div>
        <w:div w:id="1686711537">
          <w:blockQuote w:val="1"/>
          <w:marLeft w:val="0"/>
          <w:marRight w:val="0"/>
          <w:marTop w:val="0"/>
          <w:marBottom w:val="0"/>
          <w:divBdr>
            <w:top w:val="none" w:sz="0" w:space="0" w:color="auto"/>
            <w:left w:val="none" w:sz="0" w:space="0" w:color="auto"/>
            <w:bottom w:val="none" w:sz="0" w:space="0" w:color="auto"/>
            <w:right w:val="none" w:sz="0" w:space="0" w:color="auto"/>
          </w:divBdr>
        </w:div>
        <w:div w:id="840046265">
          <w:blockQuote w:val="1"/>
          <w:marLeft w:val="0"/>
          <w:marRight w:val="0"/>
          <w:marTop w:val="0"/>
          <w:marBottom w:val="0"/>
          <w:divBdr>
            <w:top w:val="none" w:sz="0" w:space="0" w:color="auto"/>
            <w:left w:val="none" w:sz="0" w:space="0" w:color="auto"/>
            <w:bottom w:val="none" w:sz="0" w:space="0" w:color="auto"/>
            <w:right w:val="none" w:sz="0" w:space="0" w:color="auto"/>
          </w:divBdr>
        </w:div>
        <w:div w:id="1400708869">
          <w:blockQuote w:val="1"/>
          <w:marLeft w:val="0"/>
          <w:marRight w:val="0"/>
          <w:marTop w:val="0"/>
          <w:marBottom w:val="0"/>
          <w:divBdr>
            <w:top w:val="none" w:sz="0" w:space="0" w:color="auto"/>
            <w:left w:val="none" w:sz="0" w:space="0" w:color="auto"/>
            <w:bottom w:val="none" w:sz="0" w:space="0" w:color="auto"/>
            <w:right w:val="none" w:sz="0" w:space="0" w:color="auto"/>
          </w:divBdr>
        </w:div>
        <w:div w:id="204757549">
          <w:blockQuote w:val="1"/>
          <w:marLeft w:val="0"/>
          <w:marRight w:val="0"/>
          <w:marTop w:val="0"/>
          <w:marBottom w:val="0"/>
          <w:divBdr>
            <w:top w:val="none" w:sz="0" w:space="0" w:color="auto"/>
            <w:left w:val="none" w:sz="0" w:space="0" w:color="auto"/>
            <w:bottom w:val="none" w:sz="0" w:space="0" w:color="auto"/>
            <w:right w:val="none" w:sz="0" w:space="0" w:color="auto"/>
          </w:divBdr>
        </w:div>
        <w:div w:id="415369591">
          <w:blockQuote w:val="1"/>
          <w:marLeft w:val="0"/>
          <w:marRight w:val="0"/>
          <w:marTop w:val="0"/>
          <w:marBottom w:val="0"/>
          <w:divBdr>
            <w:top w:val="none" w:sz="0" w:space="0" w:color="auto"/>
            <w:left w:val="none" w:sz="0" w:space="0" w:color="auto"/>
            <w:bottom w:val="none" w:sz="0" w:space="0" w:color="auto"/>
            <w:right w:val="none" w:sz="0" w:space="0" w:color="auto"/>
          </w:divBdr>
        </w:div>
        <w:div w:id="711806280">
          <w:blockQuote w:val="1"/>
          <w:marLeft w:val="0"/>
          <w:marRight w:val="0"/>
          <w:marTop w:val="0"/>
          <w:marBottom w:val="0"/>
          <w:divBdr>
            <w:top w:val="none" w:sz="0" w:space="0" w:color="auto"/>
            <w:left w:val="none" w:sz="0" w:space="0" w:color="auto"/>
            <w:bottom w:val="none" w:sz="0" w:space="0" w:color="auto"/>
            <w:right w:val="none" w:sz="0" w:space="0" w:color="auto"/>
          </w:divBdr>
        </w:div>
        <w:div w:id="1793211548">
          <w:blockQuote w:val="1"/>
          <w:marLeft w:val="0"/>
          <w:marRight w:val="0"/>
          <w:marTop w:val="0"/>
          <w:marBottom w:val="0"/>
          <w:divBdr>
            <w:top w:val="none" w:sz="0" w:space="0" w:color="auto"/>
            <w:left w:val="none" w:sz="0" w:space="0" w:color="auto"/>
            <w:bottom w:val="none" w:sz="0" w:space="0" w:color="auto"/>
            <w:right w:val="none" w:sz="0" w:space="0" w:color="auto"/>
          </w:divBdr>
        </w:div>
        <w:div w:id="1163400263">
          <w:blockQuote w:val="1"/>
          <w:marLeft w:val="0"/>
          <w:marRight w:val="0"/>
          <w:marTop w:val="0"/>
          <w:marBottom w:val="0"/>
          <w:divBdr>
            <w:top w:val="none" w:sz="0" w:space="0" w:color="auto"/>
            <w:left w:val="none" w:sz="0" w:space="0" w:color="auto"/>
            <w:bottom w:val="none" w:sz="0" w:space="0" w:color="auto"/>
            <w:right w:val="none" w:sz="0" w:space="0" w:color="auto"/>
          </w:divBdr>
        </w:div>
        <w:div w:id="23867786">
          <w:blockQuote w:val="1"/>
          <w:marLeft w:val="0"/>
          <w:marRight w:val="0"/>
          <w:marTop w:val="0"/>
          <w:marBottom w:val="0"/>
          <w:divBdr>
            <w:top w:val="none" w:sz="0" w:space="0" w:color="auto"/>
            <w:left w:val="none" w:sz="0" w:space="0" w:color="auto"/>
            <w:bottom w:val="none" w:sz="0" w:space="0" w:color="auto"/>
            <w:right w:val="none" w:sz="0" w:space="0" w:color="auto"/>
          </w:divBdr>
        </w:div>
        <w:div w:id="316760704">
          <w:blockQuote w:val="1"/>
          <w:marLeft w:val="0"/>
          <w:marRight w:val="0"/>
          <w:marTop w:val="0"/>
          <w:marBottom w:val="0"/>
          <w:divBdr>
            <w:top w:val="none" w:sz="0" w:space="0" w:color="auto"/>
            <w:left w:val="none" w:sz="0" w:space="0" w:color="auto"/>
            <w:bottom w:val="none" w:sz="0" w:space="0" w:color="auto"/>
            <w:right w:val="none" w:sz="0" w:space="0" w:color="auto"/>
          </w:divBdr>
        </w:div>
        <w:div w:id="1569002059">
          <w:blockQuote w:val="1"/>
          <w:marLeft w:val="0"/>
          <w:marRight w:val="0"/>
          <w:marTop w:val="0"/>
          <w:marBottom w:val="0"/>
          <w:divBdr>
            <w:top w:val="none" w:sz="0" w:space="0" w:color="auto"/>
            <w:left w:val="none" w:sz="0" w:space="0" w:color="auto"/>
            <w:bottom w:val="none" w:sz="0" w:space="0" w:color="auto"/>
            <w:right w:val="none" w:sz="0" w:space="0" w:color="auto"/>
          </w:divBdr>
        </w:div>
        <w:div w:id="1479375078">
          <w:blockQuote w:val="1"/>
          <w:marLeft w:val="0"/>
          <w:marRight w:val="0"/>
          <w:marTop w:val="0"/>
          <w:marBottom w:val="0"/>
          <w:divBdr>
            <w:top w:val="none" w:sz="0" w:space="0" w:color="auto"/>
            <w:left w:val="none" w:sz="0" w:space="0" w:color="auto"/>
            <w:bottom w:val="none" w:sz="0" w:space="0" w:color="auto"/>
            <w:right w:val="none" w:sz="0" w:space="0" w:color="auto"/>
          </w:divBdr>
        </w:div>
        <w:div w:id="1287202669">
          <w:blockQuote w:val="1"/>
          <w:marLeft w:val="0"/>
          <w:marRight w:val="0"/>
          <w:marTop w:val="0"/>
          <w:marBottom w:val="0"/>
          <w:divBdr>
            <w:top w:val="none" w:sz="0" w:space="0" w:color="auto"/>
            <w:left w:val="none" w:sz="0" w:space="0" w:color="auto"/>
            <w:bottom w:val="none" w:sz="0" w:space="0" w:color="auto"/>
            <w:right w:val="none" w:sz="0" w:space="0" w:color="auto"/>
          </w:divBdr>
        </w:div>
        <w:div w:id="488326541">
          <w:blockQuote w:val="1"/>
          <w:marLeft w:val="0"/>
          <w:marRight w:val="0"/>
          <w:marTop w:val="0"/>
          <w:marBottom w:val="0"/>
          <w:divBdr>
            <w:top w:val="none" w:sz="0" w:space="0" w:color="auto"/>
            <w:left w:val="none" w:sz="0" w:space="0" w:color="auto"/>
            <w:bottom w:val="none" w:sz="0" w:space="0" w:color="auto"/>
            <w:right w:val="none" w:sz="0" w:space="0" w:color="auto"/>
          </w:divBdr>
        </w:div>
        <w:div w:id="1113474097">
          <w:blockQuote w:val="1"/>
          <w:marLeft w:val="0"/>
          <w:marRight w:val="0"/>
          <w:marTop w:val="0"/>
          <w:marBottom w:val="0"/>
          <w:divBdr>
            <w:top w:val="none" w:sz="0" w:space="0" w:color="auto"/>
            <w:left w:val="none" w:sz="0" w:space="0" w:color="auto"/>
            <w:bottom w:val="none" w:sz="0" w:space="0" w:color="auto"/>
            <w:right w:val="none" w:sz="0" w:space="0" w:color="auto"/>
          </w:divBdr>
        </w:div>
        <w:div w:id="711199409">
          <w:blockQuote w:val="1"/>
          <w:marLeft w:val="0"/>
          <w:marRight w:val="0"/>
          <w:marTop w:val="0"/>
          <w:marBottom w:val="0"/>
          <w:divBdr>
            <w:top w:val="none" w:sz="0" w:space="0" w:color="auto"/>
            <w:left w:val="none" w:sz="0" w:space="0" w:color="auto"/>
            <w:bottom w:val="none" w:sz="0" w:space="0" w:color="auto"/>
            <w:right w:val="none" w:sz="0" w:space="0" w:color="auto"/>
          </w:divBdr>
        </w:div>
        <w:div w:id="1141193152">
          <w:blockQuote w:val="1"/>
          <w:marLeft w:val="0"/>
          <w:marRight w:val="0"/>
          <w:marTop w:val="0"/>
          <w:marBottom w:val="0"/>
          <w:divBdr>
            <w:top w:val="none" w:sz="0" w:space="0" w:color="auto"/>
            <w:left w:val="none" w:sz="0" w:space="0" w:color="auto"/>
            <w:bottom w:val="none" w:sz="0" w:space="0" w:color="auto"/>
            <w:right w:val="none" w:sz="0" w:space="0" w:color="auto"/>
          </w:divBdr>
        </w:div>
        <w:div w:id="149100913">
          <w:blockQuote w:val="1"/>
          <w:marLeft w:val="0"/>
          <w:marRight w:val="0"/>
          <w:marTop w:val="0"/>
          <w:marBottom w:val="0"/>
          <w:divBdr>
            <w:top w:val="none" w:sz="0" w:space="0" w:color="auto"/>
            <w:left w:val="none" w:sz="0" w:space="0" w:color="auto"/>
            <w:bottom w:val="none" w:sz="0" w:space="0" w:color="auto"/>
            <w:right w:val="none" w:sz="0" w:space="0" w:color="auto"/>
          </w:divBdr>
        </w:div>
        <w:div w:id="407189169">
          <w:blockQuote w:val="1"/>
          <w:marLeft w:val="0"/>
          <w:marRight w:val="0"/>
          <w:marTop w:val="0"/>
          <w:marBottom w:val="0"/>
          <w:divBdr>
            <w:top w:val="none" w:sz="0" w:space="0" w:color="auto"/>
            <w:left w:val="none" w:sz="0" w:space="0" w:color="auto"/>
            <w:bottom w:val="none" w:sz="0" w:space="0" w:color="auto"/>
            <w:right w:val="none" w:sz="0" w:space="0" w:color="auto"/>
          </w:divBdr>
        </w:div>
        <w:div w:id="701200735">
          <w:blockQuote w:val="1"/>
          <w:marLeft w:val="0"/>
          <w:marRight w:val="0"/>
          <w:marTop w:val="0"/>
          <w:marBottom w:val="0"/>
          <w:divBdr>
            <w:top w:val="none" w:sz="0" w:space="0" w:color="auto"/>
            <w:left w:val="none" w:sz="0" w:space="0" w:color="auto"/>
            <w:bottom w:val="none" w:sz="0" w:space="0" w:color="auto"/>
            <w:right w:val="none" w:sz="0" w:space="0" w:color="auto"/>
          </w:divBdr>
        </w:div>
        <w:div w:id="1377969371">
          <w:blockQuote w:val="1"/>
          <w:marLeft w:val="0"/>
          <w:marRight w:val="0"/>
          <w:marTop w:val="0"/>
          <w:marBottom w:val="0"/>
          <w:divBdr>
            <w:top w:val="none" w:sz="0" w:space="0" w:color="auto"/>
            <w:left w:val="none" w:sz="0" w:space="0" w:color="auto"/>
            <w:bottom w:val="none" w:sz="0" w:space="0" w:color="auto"/>
            <w:right w:val="none" w:sz="0" w:space="0" w:color="auto"/>
          </w:divBdr>
        </w:div>
        <w:div w:id="1960797948">
          <w:blockQuote w:val="1"/>
          <w:marLeft w:val="0"/>
          <w:marRight w:val="0"/>
          <w:marTop w:val="0"/>
          <w:marBottom w:val="0"/>
          <w:divBdr>
            <w:top w:val="none" w:sz="0" w:space="0" w:color="auto"/>
            <w:left w:val="none" w:sz="0" w:space="0" w:color="auto"/>
            <w:bottom w:val="none" w:sz="0" w:space="0" w:color="auto"/>
            <w:right w:val="none" w:sz="0" w:space="0" w:color="auto"/>
          </w:divBdr>
        </w:div>
        <w:div w:id="1894540306">
          <w:blockQuote w:val="1"/>
          <w:marLeft w:val="0"/>
          <w:marRight w:val="0"/>
          <w:marTop w:val="0"/>
          <w:marBottom w:val="0"/>
          <w:divBdr>
            <w:top w:val="none" w:sz="0" w:space="0" w:color="auto"/>
            <w:left w:val="none" w:sz="0" w:space="0" w:color="auto"/>
            <w:bottom w:val="none" w:sz="0" w:space="0" w:color="auto"/>
            <w:right w:val="none" w:sz="0" w:space="0" w:color="auto"/>
          </w:divBdr>
        </w:div>
        <w:div w:id="897326506">
          <w:blockQuote w:val="1"/>
          <w:marLeft w:val="0"/>
          <w:marRight w:val="0"/>
          <w:marTop w:val="0"/>
          <w:marBottom w:val="0"/>
          <w:divBdr>
            <w:top w:val="none" w:sz="0" w:space="0" w:color="auto"/>
            <w:left w:val="none" w:sz="0" w:space="0" w:color="auto"/>
            <w:bottom w:val="none" w:sz="0" w:space="0" w:color="auto"/>
            <w:right w:val="none" w:sz="0" w:space="0" w:color="auto"/>
          </w:divBdr>
        </w:div>
        <w:div w:id="573205723">
          <w:blockQuote w:val="1"/>
          <w:marLeft w:val="0"/>
          <w:marRight w:val="0"/>
          <w:marTop w:val="0"/>
          <w:marBottom w:val="0"/>
          <w:divBdr>
            <w:top w:val="none" w:sz="0" w:space="0" w:color="auto"/>
            <w:left w:val="none" w:sz="0" w:space="0" w:color="auto"/>
            <w:bottom w:val="none" w:sz="0" w:space="0" w:color="auto"/>
            <w:right w:val="none" w:sz="0" w:space="0" w:color="auto"/>
          </w:divBdr>
        </w:div>
        <w:div w:id="600144960">
          <w:blockQuote w:val="1"/>
          <w:marLeft w:val="0"/>
          <w:marRight w:val="0"/>
          <w:marTop w:val="0"/>
          <w:marBottom w:val="0"/>
          <w:divBdr>
            <w:top w:val="none" w:sz="0" w:space="0" w:color="auto"/>
            <w:left w:val="none" w:sz="0" w:space="0" w:color="auto"/>
            <w:bottom w:val="none" w:sz="0" w:space="0" w:color="auto"/>
            <w:right w:val="none" w:sz="0" w:space="0" w:color="auto"/>
          </w:divBdr>
        </w:div>
        <w:div w:id="1027951624">
          <w:blockQuote w:val="1"/>
          <w:marLeft w:val="0"/>
          <w:marRight w:val="0"/>
          <w:marTop w:val="0"/>
          <w:marBottom w:val="0"/>
          <w:divBdr>
            <w:top w:val="none" w:sz="0" w:space="0" w:color="auto"/>
            <w:left w:val="none" w:sz="0" w:space="0" w:color="auto"/>
            <w:bottom w:val="none" w:sz="0" w:space="0" w:color="auto"/>
            <w:right w:val="none" w:sz="0" w:space="0" w:color="auto"/>
          </w:divBdr>
        </w:div>
        <w:div w:id="1584879647">
          <w:blockQuote w:val="1"/>
          <w:marLeft w:val="0"/>
          <w:marRight w:val="0"/>
          <w:marTop w:val="0"/>
          <w:marBottom w:val="0"/>
          <w:divBdr>
            <w:top w:val="none" w:sz="0" w:space="0" w:color="auto"/>
            <w:left w:val="none" w:sz="0" w:space="0" w:color="auto"/>
            <w:bottom w:val="none" w:sz="0" w:space="0" w:color="auto"/>
            <w:right w:val="none" w:sz="0" w:space="0" w:color="auto"/>
          </w:divBdr>
        </w:div>
        <w:div w:id="1365519857">
          <w:blockQuote w:val="1"/>
          <w:marLeft w:val="0"/>
          <w:marRight w:val="0"/>
          <w:marTop w:val="0"/>
          <w:marBottom w:val="0"/>
          <w:divBdr>
            <w:top w:val="none" w:sz="0" w:space="0" w:color="auto"/>
            <w:left w:val="none" w:sz="0" w:space="0" w:color="auto"/>
            <w:bottom w:val="none" w:sz="0" w:space="0" w:color="auto"/>
            <w:right w:val="none" w:sz="0" w:space="0" w:color="auto"/>
          </w:divBdr>
        </w:div>
        <w:div w:id="120269453">
          <w:blockQuote w:val="1"/>
          <w:marLeft w:val="0"/>
          <w:marRight w:val="0"/>
          <w:marTop w:val="0"/>
          <w:marBottom w:val="0"/>
          <w:divBdr>
            <w:top w:val="none" w:sz="0" w:space="0" w:color="auto"/>
            <w:left w:val="none" w:sz="0" w:space="0" w:color="auto"/>
            <w:bottom w:val="none" w:sz="0" w:space="0" w:color="auto"/>
            <w:right w:val="none" w:sz="0" w:space="0" w:color="auto"/>
          </w:divBdr>
        </w:div>
        <w:div w:id="1810825881">
          <w:blockQuote w:val="1"/>
          <w:marLeft w:val="0"/>
          <w:marRight w:val="0"/>
          <w:marTop w:val="0"/>
          <w:marBottom w:val="0"/>
          <w:divBdr>
            <w:top w:val="none" w:sz="0" w:space="0" w:color="auto"/>
            <w:left w:val="none" w:sz="0" w:space="0" w:color="auto"/>
            <w:bottom w:val="none" w:sz="0" w:space="0" w:color="auto"/>
            <w:right w:val="none" w:sz="0" w:space="0" w:color="auto"/>
          </w:divBdr>
        </w:div>
        <w:div w:id="492987782">
          <w:blockQuote w:val="1"/>
          <w:marLeft w:val="0"/>
          <w:marRight w:val="0"/>
          <w:marTop w:val="0"/>
          <w:marBottom w:val="0"/>
          <w:divBdr>
            <w:top w:val="none" w:sz="0" w:space="0" w:color="auto"/>
            <w:left w:val="none" w:sz="0" w:space="0" w:color="auto"/>
            <w:bottom w:val="none" w:sz="0" w:space="0" w:color="auto"/>
            <w:right w:val="none" w:sz="0" w:space="0" w:color="auto"/>
          </w:divBdr>
        </w:div>
        <w:div w:id="1558587318">
          <w:blockQuote w:val="1"/>
          <w:marLeft w:val="0"/>
          <w:marRight w:val="0"/>
          <w:marTop w:val="0"/>
          <w:marBottom w:val="0"/>
          <w:divBdr>
            <w:top w:val="none" w:sz="0" w:space="0" w:color="auto"/>
            <w:left w:val="none" w:sz="0" w:space="0" w:color="auto"/>
            <w:bottom w:val="none" w:sz="0" w:space="0" w:color="auto"/>
            <w:right w:val="none" w:sz="0" w:space="0" w:color="auto"/>
          </w:divBdr>
        </w:div>
        <w:div w:id="1926766855">
          <w:blockQuote w:val="1"/>
          <w:marLeft w:val="0"/>
          <w:marRight w:val="0"/>
          <w:marTop w:val="0"/>
          <w:marBottom w:val="0"/>
          <w:divBdr>
            <w:top w:val="none" w:sz="0" w:space="0" w:color="auto"/>
            <w:left w:val="none" w:sz="0" w:space="0" w:color="auto"/>
            <w:bottom w:val="none" w:sz="0" w:space="0" w:color="auto"/>
            <w:right w:val="none" w:sz="0" w:space="0" w:color="auto"/>
          </w:divBdr>
        </w:div>
        <w:div w:id="355354736">
          <w:blockQuote w:val="1"/>
          <w:marLeft w:val="0"/>
          <w:marRight w:val="0"/>
          <w:marTop w:val="0"/>
          <w:marBottom w:val="0"/>
          <w:divBdr>
            <w:top w:val="none" w:sz="0" w:space="0" w:color="auto"/>
            <w:left w:val="none" w:sz="0" w:space="0" w:color="auto"/>
            <w:bottom w:val="none" w:sz="0" w:space="0" w:color="auto"/>
            <w:right w:val="none" w:sz="0" w:space="0" w:color="auto"/>
          </w:divBdr>
        </w:div>
        <w:div w:id="425613078">
          <w:blockQuote w:val="1"/>
          <w:marLeft w:val="0"/>
          <w:marRight w:val="0"/>
          <w:marTop w:val="0"/>
          <w:marBottom w:val="0"/>
          <w:divBdr>
            <w:top w:val="none" w:sz="0" w:space="0" w:color="auto"/>
            <w:left w:val="none" w:sz="0" w:space="0" w:color="auto"/>
            <w:bottom w:val="none" w:sz="0" w:space="0" w:color="auto"/>
            <w:right w:val="none" w:sz="0" w:space="0" w:color="auto"/>
          </w:divBdr>
        </w:div>
        <w:div w:id="263001013">
          <w:blockQuote w:val="1"/>
          <w:marLeft w:val="0"/>
          <w:marRight w:val="0"/>
          <w:marTop w:val="0"/>
          <w:marBottom w:val="0"/>
          <w:divBdr>
            <w:top w:val="none" w:sz="0" w:space="0" w:color="auto"/>
            <w:left w:val="none" w:sz="0" w:space="0" w:color="auto"/>
            <w:bottom w:val="none" w:sz="0" w:space="0" w:color="auto"/>
            <w:right w:val="none" w:sz="0" w:space="0" w:color="auto"/>
          </w:divBdr>
        </w:div>
        <w:div w:id="581987838">
          <w:blockQuote w:val="1"/>
          <w:marLeft w:val="0"/>
          <w:marRight w:val="0"/>
          <w:marTop w:val="0"/>
          <w:marBottom w:val="0"/>
          <w:divBdr>
            <w:top w:val="none" w:sz="0" w:space="0" w:color="auto"/>
            <w:left w:val="none" w:sz="0" w:space="0" w:color="auto"/>
            <w:bottom w:val="none" w:sz="0" w:space="0" w:color="auto"/>
            <w:right w:val="none" w:sz="0" w:space="0" w:color="auto"/>
          </w:divBdr>
        </w:div>
        <w:div w:id="1412004549">
          <w:blockQuote w:val="1"/>
          <w:marLeft w:val="0"/>
          <w:marRight w:val="0"/>
          <w:marTop w:val="0"/>
          <w:marBottom w:val="0"/>
          <w:divBdr>
            <w:top w:val="none" w:sz="0" w:space="0" w:color="auto"/>
            <w:left w:val="none" w:sz="0" w:space="0" w:color="auto"/>
            <w:bottom w:val="none" w:sz="0" w:space="0" w:color="auto"/>
            <w:right w:val="none" w:sz="0" w:space="0" w:color="auto"/>
          </w:divBdr>
        </w:div>
        <w:div w:id="233392600">
          <w:blockQuote w:val="1"/>
          <w:marLeft w:val="0"/>
          <w:marRight w:val="0"/>
          <w:marTop w:val="0"/>
          <w:marBottom w:val="0"/>
          <w:divBdr>
            <w:top w:val="none" w:sz="0" w:space="0" w:color="auto"/>
            <w:left w:val="none" w:sz="0" w:space="0" w:color="auto"/>
            <w:bottom w:val="none" w:sz="0" w:space="0" w:color="auto"/>
            <w:right w:val="none" w:sz="0" w:space="0" w:color="auto"/>
          </w:divBdr>
        </w:div>
        <w:div w:id="269244259">
          <w:blockQuote w:val="1"/>
          <w:marLeft w:val="0"/>
          <w:marRight w:val="0"/>
          <w:marTop w:val="0"/>
          <w:marBottom w:val="0"/>
          <w:divBdr>
            <w:top w:val="none" w:sz="0" w:space="0" w:color="auto"/>
            <w:left w:val="none" w:sz="0" w:space="0" w:color="auto"/>
            <w:bottom w:val="none" w:sz="0" w:space="0" w:color="auto"/>
            <w:right w:val="none" w:sz="0" w:space="0" w:color="auto"/>
          </w:divBdr>
        </w:div>
        <w:div w:id="367728307">
          <w:blockQuote w:val="1"/>
          <w:marLeft w:val="0"/>
          <w:marRight w:val="0"/>
          <w:marTop w:val="0"/>
          <w:marBottom w:val="0"/>
          <w:divBdr>
            <w:top w:val="none" w:sz="0" w:space="0" w:color="auto"/>
            <w:left w:val="none" w:sz="0" w:space="0" w:color="auto"/>
            <w:bottom w:val="none" w:sz="0" w:space="0" w:color="auto"/>
            <w:right w:val="none" w:sz="0" w:space="0" w:color="auto"/>
          </w:divBdr>
        </w:div>
        <w:div w:id="1814834722">
          <w:blockQuote w:val="1"/>
          <w:marLeft w:val="0"/>
          <w:marRight w:val="0"/>
          <w:marTop w:val="0"/>
          <w:marBottom w:val="0"/>
          <w:divBdr>
            <w:top w:val="none" w:sz="0" w:space="0" w:color="auto"/>
            <w:left w:val="none" w:sz="0" w:space="0" w:color="auto"/>
            <w:bottom w:val="none" w:sz="0" w:space="0" w:color="auto"/>
            <w:right w:val="none" w:sz="0" w:space="0" w:color="auto"/>
          </w:divBdr>
        </w:div>
        <w:div w:id="1430614149">
          <w:blockQuote w:val="1"/>
          <w:marLeft w:val="0"/>
          <w:marRight w:val="0"/>
          <w:marTop w:val="0"/>
          <w:marBottom w:val="0"/>
          <w:divBdr>
            <w:top w:val="none" w:sz="0" w:space="0" w:color="auto"/>
            <w:left w:val="none" w:sz="0" w:space="0" w:color="auto"/>
            <w:bottom w:val="none" w:sz="0" w:space="0" w:color="auto"/>
            <w:right w:val="none" w:sz="0" w:space="0" w:color="auto"/>
          </w:divBdr>
        </w:div>
        <w:div w:id="1490052407">
          <w:blockQuote w:val="1"/>
          <w:marLeft w:val="0"/>
          <w:marRight w:val="0"/>
          <w:marTop w:val="0"/>
          <w:marBottom w:val="0"/>
          <w:divBdr>
            <w:top w:val="none" w:sz="0" w:space="0" w:color="auto"/>
            <w:left w:val="none" w:sz="0" w:space="0" w:color="auto"/>
            <w:bottom w:val="none" w:sz="0" w:space="0" w:color="auto"/>
            <w:right w:val="none" w:sz="0" w:space="0" w:color="auto"/>
          </w:divBdr>
        </w:div>
        <w:div w:id="241791536">
          <w:blockQuote w:val="1"/>
          <w:marLeft w:val="0"/>
          <w:marRight w:val="0"/>
          <w:marTop w:val="0"/>
          <w:marBottom w:val="0"/>
          <w:divBdr>
            <w:top w:val="none" w:sz="0" w:space="0" w:color="auto"/>
            <w:left w:val="none" w:sz="0" w:space="0" w:color="auto"/>
            <w:bottom w:val="none" w:sz="0" w:space="0" w:color="auto"/>
            <w:right w:val="none" w:sz="0" w:space="0" w:color="auto"/>
          </w:divBdr>
        </w:div>
        <w:div w:id="1025136944">
          <w:blockQuote w:val="1"/>
          <w:marLeft w:val="0"/>
          <w:marRight w:val="0"/>
          <w:marTop w:val="0"/>
          <w:marBottom w:val="0"/>
          <w:divBdr>
            <w:top w:val="none" w:sz="0" w:space="0" w:color="auto"/>
            <w:left w:val="none" w:sz="0" w:space="0" w:color="auto"/>
            <w:bottom w:val="none" w:sz="0" w:space="0" w:color="auto"/>
            <w:right w:val="none" w:sz="0" w:space="0" w:color="auto"/>
          </w:divBdr>
        </w:div>
        <w:div w:id="389427233">
          <w:blockQuote w:val="1"/>
          <w:marLeft w:val="0"/>
          <w:marRight w:val="0"/>
          <w:marTop w:val="0"/>
          <w:marBottom w:val="0"/>
          <w:divBdr>
            <w:top w:val="none" w:sz="0" w:space="0" w:color="auto"/>
            <w:left w:val="none" w:sz="0" w:space="0" w:color="auto"/>
            <w:bottom w:val="none" w:sz="0" w:space="0" w:color="auto"/>
            <w:right w:val="none" w:sz="0" w:space="0" w:color="auto"/>
          </w:divBdr>
        </w:div>
        <w:div w:id="131217194">
          <w:blockQuote w:val="1"/>
          <w:marLeft w:val="0"/>
          <w:marRight w:val="0"/>
          <w:marTop w:val="0"/>
          <w:marBottom w:val="0"/>
          <w:divBdr>
            <w:top w:val="none" w:sz="0" w:space="0" w:color="auto"/>
            <w:left w:val="none" w:sz="0" w:space="0" w:color="auto"/>
            <w:bottom w:val="none" w:sz="0" w:space="0" w:color="auto"/>
            <w:right w:val="none" w:sz="0" w:space="0" w:color="auto"/>
          </w:divBdr>
        </w:div>
        <w:div w:id="1390500018">
          <w:blockQuote w:val="1"/>
          <w:marLeft w:val="0"/>
          <w:marRight w:val="0"/>
          <w:marTop w:val="0"/>
          <w:marBottom w:val="0"/>
          <w:divBdr>
            <w:top w:val="none" w:sz="0" w:space="0" w:color="auto"/>
            <w:left w:val="none" w:sz="0" w:space="0" w:color="auto"/>
            <w:bottom w:val="none" w:sz="0" w:space="0" w:color="auto"/>
            <w:right w:val="none" w:sz="0" w:space="0" w:color="auto"/>
          </w:divBdr>
        </w:div>
        <w:div w:id="1306619093">
          <w:blockQuote w:val="1"/>
          <w:marLeft w:val="0"/>
          <w:marRight w:val="0"/>
          <w:marTop w:val="0"/>
          <w:marBottom w:val="0"/>
          <w:divBdr>
            <w:top w:val="none" w:sz="0" w:space="0" w:color="auto"/>
            <w:left w:val="none" w:sz="0" w:space="0" w:color="auto"/>
            <w:bottom w:val="none" w:sz="0" w:space="0" w:color="auto"/>
            <w:right w:val="none" w:sz="0" w:space="0" w:color="auto"/>
          </w:divBdr>
        </w:div>
        <w:div w:id="1141652442">
          <w:blockQuote w:val="1"/>
          <w:marLeft w:val="0"/>
          <w:marRight w:val="0"/>
          <w:marTop w:val="0"/>
          <w:marBottom w:val="0"/>
          <w:divBdr>
            <w:top w:val="none" w:sz="0" w:space="0" w:color="auto"/>
            <w:left w:val="none" w:sz="0" w:space="0" w:color="auto"/>
            <w:bottom w:val="none" w:sz="0" w:space="0" w:color="auto"/>
            <w:right w:val="none" w:sz="0" w:space="0" w:color="auto"/>
          </w:divBdr>
        </w:div>
        <w:div w:id="711075816">
          <w:blockQuote w:val="1"/>
          <w:marLeft w:val="0"/>
          <w:marRight w:val="0"/>
          <w:marTop w:val="0"/>
          <w:marBottom w:val="0"/>
          <w:divBdr>
            <w:top w:val="none" w:sz="0" w:space="0" w:color="auto"/>
            <w:left w:val="none" w:sz="0" w:space="0" w:color="auto"/>
            <w:bottom w:val="none" w:sz="0" w:space="0" w:color="auto"/>
            <w:right w:val="none" w:sz="0" w:space="0" w:color="auto"/>
          </w:divBdr>
        </w:div>
        <w:div w:id="176382443">
          <w:blockQuote w:val="1"/>
          <w:marLeft w:val="0"/>
          <w:marRight w:val="0"/>
          <w:marTop w:val="0"/>
          <w:marBottom w:val="0"/>
          <w:divBdr>
            <w:top w:val="none" w:sz="0" w:space="0" w:color="auto"/>
            <w:left w:val="none" w:sz="0" w:space="0" w:color="auto"/>
            <w:bottom w:val="none" w:sz="0" w:space="0" w:color="auto"/>
            <w:right w:val="none" w:sz="0" w:space="0" w:color="auto"/>
          </w:divBdr>
        </w:div>
        <w:div w:id="544803944">
          <w:blockQuote w:val="1"/>
          <w:marLeft w:val="0"/>
          <w:marRight w:val="0"/>
          <w:marTop w:val="0"/>
          <w:marBottom w:val="0"/>
          <w:divBdr>
            <w:top w:val="none" w:sz="0" w:space="0" w:color="auto"/>
            <w:left w:val="none" w:sz="0" w:space="0" w:color="auto"/>
            <w:bottom w:val="none" w:sz="0" w:space="0" w:color="auto"/>
            <w:right w:val="none" w:sz="0" w:space="0" w:color="auto"/>
          </w:divBdr>
        </w:div>
        <w:div w:id="2128349561">
          <w:blockQuote w:val="1"/>
          <w:marLeft w:val="0"/>
          <w:marRight w:val="0"/>
          <w:marTop w:val="0"/>
          <w:marBottom w:val="0"/>
          <w:divBdr>
            <w:top w:val="none" w:sz="0" w:space="0" w:color="auto"/>
            <w:left w:val="none" w:sz="0" w:space="0" w:color="auto"/>
            <w:bottom w:val="none" w:sz="0" w:space="0" w:color="auto"/>
            <w:right w:val="none" w:sz="0" w:space="0" w:color="auto"/>
          </w:divBdr>
        </w:div>
        <w:div w:id="1660572723">
          <w:blockQuote w:val="1"/>
          <w:marLeft w:val="0"/>
          <w:marRight w:val="0"/>
          <w:marTop w:val="0"/>
          <w:marBottom w:val="0"/>
          <w:divBdr>
            <w:top w:val="none" w:sz="0" w:space="0" w:color="auto"/>
            <w:left w:val="none" w:sz="0" w:space="0" w:color="auto"/>
            <w:bottom w:val="none" w:sz="0" w:space="0" w:color="auto"/>
            <w:right w:val="none" w:sz="0" w:space="0" w:color="auto"/>
          </w:divBdr>
        </w:div>
        <w:div w:id="1523207336">
          <w:blockQuote w:val="1"/>
          <w:marLeft w:val="0"/>
          <w:marRight w:val="0"/>
          <w:marTop w:val="0"/>
          <w:marBottom w:val="0"/>
          <w:divBdr>
            <w:top w:val="none" w:sz="0" w:space="0" w:color="auto"/>
            <w:left w:val="none" w:sz="0" w:space="0" w:color="auto"/>
            <w:bottom w:val="none" w:sz="0" w:space="0" w:color="auto"/>
            <w:right w:val="none" w:sz="0" w:space="0" w:color="auto"/>
          </w:divBdr>
        </w:div>
        <w:div w:id="1923031213">
          <w:blockQuote w:val="1"/>
          <w:marLeft w:val="0"/>
          <w:marRight w:val="0"/>
          <w:marTop w:val="0"/>
          <w:marBottom w:val="0"/>
          <w:divBdr>
            <w:top w:val="none" w:sz="0" w:space="0" w:color="auto"/>
            <w:left w:val="none" w:sz="0" w:space="0" w:color="auto"/>
            <w:bottom w:val="none" w:sz="0" w:space="0" w:color="auto"/>
            <w:right w:val="none" w:sz="0" w:space="0" w:color="auto"/>
          </w:divBdr>
        </w:div>
        <w:div w:id="814221275">
          <w:blockQuote w:val="1"/>
          <w:marLeft w:val="0"/>
          <w:marRight w:val="0"/>
          <w:marTop w:val="0"/>
          <w:marBottom w:val="0"/>
          <w:divBdr>
            <w:top w:val="none" w:sz="0" w:space="0" w:color="auto"/>
            <w:left w:val="none" w:sz="0" w:space="0" w:color="auto"/>
            <w:bottom w:val="none" w:sz="0" w:space="0" w:color="auto"/>
            <w:right w:val="none" w:sz="0" w:space="0" w:color="auto"/>
          </w:divBdr>
        </w:div>
        <w:div w:id="1640189406">
          <w:blockQuote w:val="1"/>
          <w:marLeft w:val="0"/>
          <w:marRight w:val="0"/>
          <w:marTop w:val="0"/>
          <w:marBottom w:val="0"/>
          <w:divBdr>
            <w:top w:val="none" w:sz="0" w:space="0" w:color="auto"/>
            <w:left w:val="none" w:sz="0" w:space="0" w:color="auto"/>
            <w:bottom w:val="none" w:sz="0" w:space="0" w:color="auto"/>
            <w:right w:val="none" w:sz="0" w:space="0" w:color="auto"/>
          </w:divBdr>
        </w:div>
        <w:div w:id="1237939122">
          <w:blockQuote w:val="1"/>
          <w:marLeft w:val="0"/>
          <w:marRight w:val="0"/>
          <w:marTop w:val="0"/>
          <w:marBottom w:val="0"/>
          <w:divBdr>
            <w:top w:val="none" w:sz="0" w:space="0" w:color="auto"/>
            <w:left w:val="none" w:sz="0" w:space="0" w:color="auto"/>
            <w:bottom w:val="none" w:sz="0" w:space="0" w:color="auto"/>
            <w:right w:val="none" w:sz="0" w:space="0" w:color="auto"/>
          </w:divBdr>
        </w:div>
        <w:div w:id="308245345">
          <w:blockQuote w:val="1"/>
          <w:marLeft w:val="0"/>
          <w:marRight w:val="0"/>
          <w:marTop w:val="0"/>
          <w:marBottom w:val="0"/>
          <w:divBdr>
            <w:top w:val="none" w:sz="0" w:space="0" w:color="auto"/>
            <w:left w:val="none" w:sz="0" w:space="0" w:color="auto"/>
            <w:bottom w:val="none" w:sz="0" w:space="0" w:color="auto"/>
            <w:right w:val="none" w:sz="0" w:space="0" w:color="auto"/>
          </w:divBdr>
        </w:div>
        <w:div w:id="1819227316">
          <w:blockQuote w:val="1"/>
          <w:marLeft w:val="0"/>
          <w:marRight w:val="0"/>
          <w:marTop w:val="0"/>
          <w:marBottom w:val="0"/>
          <w:divBdr>
            <w:top w:val="none" w:sz="0" w:space="0" w:color="auto"/>
            <w:left w:val="none" w:sz="0" w:space="0" w:color="auto"/>
            <w:bottom w:val="none" w:sz="0" w:space="0" w:color="auto"/>
            <w:right w:val="none" w:sz="0" w:space="0" w:color="auto"/>
          </w:divBdr>
        </w:div>
        <w:div w:id="2086292195">
          <w:blockQuote w:val="1"/>
          <w:marLeft w:val="0"/>
          <w:marRight w:val="0"/>
          <w:marTop w:val="0"/>
          <w:marBottom w:val="0"/>
          <w:divBdr>
            <w:top w:val="none" w:sz="0" w:space="0" w:color="auto"/>
            <w:left w:val="none" w:sz="0" w:space="0" w:color="auto"/>
            <w:bottom w:val="none" w:sz="0" w:space="0" w:color="auto"/>
            <w:right w:val="none" w:sz="0" w:space="0" w:color="auto"/>
          </w:divBdr>
        </w:div>
        <w:div w:id="1935160488">
          <w:blockQuote w:val="1"/>
          <w:marLeft w:val="0"/>
          <w:marRight w:val="0"/>
          <w:marTop w:val="0"/>
          <w:marBottom w:val="0"/>
          <w:divBdr>
            <w:top w:val="none" w:sz="0" w:space="0" w:color="auto"/>
            <w:left w:val="none" w:sz="0" w:space="0" w:color="auto"/>
            <w:bottom w:val="none" w:sz="0" w:space="0" w:color="auto"/>
            <w:right w:val="none" w:sz="0" w:space="0" w:color="auto"/>
          </w:divBdr>
        </w:div>
        <w:div w:id="717361653">
          <w:blockQuote w:val="1"/>
          <w:marLeft w:val="0"/>
          <w:marRight w:val="0"/>
          <w:marTop w:val="0"/>
          <w:marBottom w:val="0"/>
          <w:divBdr>
            <w:top w:val="none" w:sz="0" w:space="0" w:color="auto"/>
            <w:left w:val="none" w:sz="0" w:space="0" w:color="auto"/>
            <w:bottom w:val="none" w:sz="0" w:space="0" w:color="auto"/>
            <w:right w:val="none" w:sz="0" w:space="0" w:color="auto"/>
          </w:divBdr>
        </w:div>
        <w:div w:id="1923219612">
          <w:blockQuote w:val="1"/>
          <w:marLeft w:val="0"/>
          <w:marRight w:val="0"/>
          <w:marTop w:val="0"/>
          <w:marBottom w:val="0"/>
          <w:divBdr>
            <w:top w:val="none" w:sz="0" w:space="0" w:color="auto"/>
            <w:left w:val="none" w:sz="0" w:space="0" w:color="auto"/>
            <w:bottom w:val="none" w:sz="0" w:space="0" w:color="auto"/>
            <w:right w:val="none" w:sz="0" w:space="0" w:color="auto"/>
          </w:divBdr>
        </w:div>
        <w:div w:id="1532956754">
          <w:blockQuote w:val="1"/>
          <w:marLeft w:val="0"/>
          <w:marRight w:val="0"/>
          <w:marTop w:val="0"/>
          <w:marBottom w:val="0"/>
          <w:divBdr>
            <w:top w:val="none" w:sz="0" w:space="0" w:color="auto"/>
            <w:left w:val="none" w:sz="0" w:space="0" w:color="auto"/>
            <w:bottom w:val="none" w:sz="0" w:space="0" w:color="auto"/>
            <w:right w:val="none" w:sz="0" w:space="0" w:color="auto"/>
          </w:divBdr>
        </w:div>
        <w:div w:id="518005002">
          <w:blockQuote w:val="1"/>
          <w:marLeft w:val="0"/>
          <w:marRight w:val="0"/>
          <w:marTop w:val="0"/>
          <w:marBottom w:val="0"/>
          <w:divBdr>
            <w:top w:val="none" w:sz="0" w:space="0" w:color="auto"/>
            <w:left w:val="none" w:sz="0" w:space="0" w:color="auto"/>
            <w:bottom w:val="none" w:sz="0" w:space="0" w:color="auto"/>
            <w:right w:val="none" w:sz="0" w:space="0" w:color="auto"/>
          </w:divBdr>
        </w:div>
        <w:div w:id="302123896">
          <w:blockQuote w:val="1"/>
          <w:marLeft w:val="0"/>
          <w:marRight w:val="0"/>
          <w:marTop w:val="0"/>
          <w:marBottom w:val="0"/>
          <w:divBdr>
            <w:top w:val="none" w:sz="0" w:space="0" w:color="auto"/>
            <w:left w:val="none" w:sz="0" w:space="0" w:color="auto"/>
            <w:bottom w:val="none" w:sz="0" w:space="0" w:color="auto"/>
            <w:right w:val="none" w:sz="0" w:space="0" w:color="auto"/>
          </w:divBdr>
        </w:div>
        <w:div w:id="172113395">
          <w:blockQuote w:val="1"/>
          <w:marLeft w:val="0"/>
          <w:marRight w:val="0"/>
          <w:marTop w:val="0"/>
          <w:marBottom w:val="0"/>
          <w:divBdr>
            <w:top w:val="none" w:sz="0" w:space="0" w:color="auto"/>
            <w:left w:val="none" w:sz="0" w:space="0" w:color="auto"/>
            <w:bottom w:val="none" w:sz="0" w:space="0" w:color="auto"/>
            <w:right w:val="none" w:sz="0" w:space="0" w:color="auto"/>
          </w:divBdr>
        </w:div>
        <w:div w:id="592518975">
          <w:blockQuote w:val="1"/>
          <w:marLeft w:val="0"/>
          <w:marRight w:val="0"/>
          <w:marTop w:val="0"/>
          <w:marBottom w:val="0"/>
          <w:divBdr>
            <w:top w:val="none" w:sz="0" w:space="0" w:color="auto"/>
            <w:left w:val="none" w:sz="0" w:space="0" w:color="auto"/>
            <w:bottom w:val="none" w:sz="0" w:space="0" w:color="auto"/>
            <w:right w:val="none" w:sz="0" w:space="0" w:color="auto"/>
          </w:divBdr>
        </w:div>
        <w:div w:id="1446194255">
          <w:blockQuote w:val="1"/>
          <w:marLeft w:val="0"/>
          <w:marRight w:val="0"/>
          <w:marTop w:val="0"/>
          <w:marBottom w:val="0"/>
          <w:divBdr>
            <w:top w:val="none" w:sz="0" w:space="0" w:color="auto"/>
            <w:left w:val="none" w:sz="0" w:space="0" w:color="auto"/>
            <w:bottom w:val="none" w:sz="0" w:space="0" w:color="auto"/>
            <w:right w:val="none" w:sz="0" w:space="0" w:color="auto"/>
          </w:divBdr>
        </w:div>
        <w:div w:id="1526017859">
          <w:blockQuote w:val="1"/>
          <w:marLeft w:val="0"/>
          <w:marRight w:val="0"/>
          <w:marTop w:val="0"/>
          <w:marBottom w:val="0"/>
          <w:divBdr>
            <w:top w:val="none" w:sz="0" w:space="0" w:color="auto"/>
            <w:left w:val="none" w:sz="0" w:space="0" w:color="auto"/>
            <w:bottom w:val="none" w:sz="0" w:space="0" w:color="auto"/>
            <w:right w:val="none" w:sz="0" w:space="0" w:color="auto"/>
          </w:divBdr>
        </w:div>
        <w:div w:id="822089347">
          <w:blockQuote w:val="1"/>
          <w:marLeft w:val="0"/>
          <w:marRight w:val="0"/>
          <w:marTop w:val="0"/>
          <w:marBottom w:val="0"/>
          <w:divBdr>
            <w:top w:val="none" w:sz="0" w:space="0" w:color="auto"/>
            <w:left w:val="none" w:sz="0" w:space="0" w:color="auto"/>
            <w:bottom w:val="none" w:sz="0" w:space="0" w:color="auto"/>
            <w:right w:val="none" w:sz="0" w:space="0" w:color="auto"/>
          </w:divBdr>
        </w:div>
        <w:div w:id="488719400">
          <w:blockQuote w:val="1"/>
          <w:marLeft w:val="0"/>
          <w:marRight w:val="0"/>
          <w:marTop w:val="0"/>
          <w:marBottom w:val="0"/>
          <w:divBdr>
            <w:top w:val="none" w:sz="0" w:space="0" w:color="auto"/>
            <w:left w:val="none" w:sz="0" w:space="0" w:color="auto"/>
            <w:bottom w:val="none" w:sz="0" w:space="0" w:color="auto"/>
            <w:right w:val="none" w:sz="0" w:space="0" w:color="auto"/>
          </w:divBdr>
        </w:div>
        <w:div w:id="1499537135">
          <w:blockQuote w:val="1"/>
          <w:marLeft w:val="0"/>
          <w:marRight w:val="0"/>
          <w:marTop w:val="0"/>
          <w:marBottom w:val="0"/>
          <w:divBdr>
            <w:top w:val="none" w:sz="0" w:space="0" w:color="auto"/>
            <w:left w:val="none" w:sz="0" w:space="0" w:color="auto"/>
            <w:bottom w:val="none" w:sz="0" w:space="0" w:color="auto"/>
            <w:right w:val="none" w:sz="0" w:space="0" w:color="auto"/>
          </w:divBdr>
        </w:div>
        <w:div w:id="1398281158">
          <w:blockQuote w:val="1"/>
          <w:marLeft w:val="0"/>
          <w:marRight w:val="0"/>
          <w:marTop w:val="0"/>
          <w:marBottom w:val="0"/>
          <w:divBdr>
            <w:top w:val="none" w:sz="0" w:space="0" w:color="auto"/>
            <w:left w:val="none" w:sz="0" w:space="0" w:color="auto"/>
            <w:bottom w:val="none" w:sz="0" w:space="0" w:color="auto"/>
            <w:right w:val="none" w:sz="0" w:space="0" w:color="auto"/>
          </w:divBdr>
        </w:div>
        <w:div w:id="446433023">
          <w:blockQuote w:val="1"/>
          <w:marLeft w:val="0"/>
          <w:marRight w:val="0"/>
          <w:marTop w:val="0"/>
          <w:marBottom w:val="0"/>
          <w:divBdr>
            <w:top w:val="none" w:sz="0" w:space="0" w:color="auto"/>
            <w:left w:val="none" w:sz="0" w:space="0" w:color="auto"/>
            <w:bottom w:val="none" w:sz="0" w:space="0" w:color="auto"/>
            <w:right w:val="none" w:sz="0" w:space="0" w:color="auto"/>
          </w:divBdr>
        </w:div>
        <w:div w:id="2020958682">
          <w:blockQuote w:val="1"/>
          <w:marLeft w:val="0"/>
          <w:marRight w:val="0"/>
          <w:marTop w:val="0"/>
          <w:marBottom w:val="0"/>
          <w:divBdr>
            <w:top w:val="none" w:sz="0" w:space="0" w:color="auto"/>
            <w:left w:val="none" w:sz="0" w:space="0" w:color="auto"/>
            <w:bottom w:val="none" w:sz="0" w:space="0" w:color="auto"/>
            <w:right w:val="none" w:sz="0" w:space="0" w:color="auto"/>
          </w:divBdr>
        </w:div>
        <w:div w:id="429087721">
          <w:blockQuote w:val="1"/>
          <w:marLeft w:val="0"/>
          <w:marRight w:val="0"/>
          <w:marTop w:val="0"/>
          <w:marBottom w:val="0"/>
          <w:divBdr>
            <w:top w:val="none" w:sz="0" w:space="0" w:color="auto"/>
            <w:left w:val="none" w:sz="0" w:space="0" w:color="auto"/>
            <w:bottom w:val="none" w:sz="0" w:space="0" w:color="auto"/>
            <w:right w:val="none" w:sz="0" w:space="0" w:color="auto"/>
          </w:divBdr>
        </w:div>
        <w:div w:id="786970040">
          <w:blockQuote w:val="1"/>
          <w:marLeft w:val="0"/>
          <w:marRight w:val="0"/>
          <w:marTop w:val="0"/>
          <w:marBottom w:val="0"/>
          <w:divBdr>
            <w:top w:val="none" w:sz="0" w:space="0" w:color="auto"/>
            <w:left w:val="none" w:sz="0" w:space="0" w:color="auto"/>
            <w:bottom w:val="none" w:sz="0" w:space="0" w:color="auto"/>
            <w:right w:val="none" w:sz="0" w:space="0" w:color="auto"/>
          </w:divBdr>
        </w:div>
        <w:div w:id="1845779552">
          <w:blockQuote w:val="1"/>
          <w:marLeft w:val="0"/>
          <w:marRight w:val="0"/>
          <w:marTop w:val="0"/>
          <w:marBottom w:val="0"/>
          <w:divBdr>
            <w:top w:val="none" w:sz="0" w:space="0" w:color="auto"/>
            <w:left w:val="none" w:sz="0" w:space="0" w:color="auto"/>
            <w:bottom w:val="none" w:sz="0" w:space="0" w:color="auto"/>
            <w:right w:val="none" w:sz="0" w:space="0" w:color="auto"/>
          </w:divBdr>
        </w:div>
        <w:div w:id="91779064">
          <w:blockQuote w:val="1"/>
          <w:marLeft w:val="0"/>
          <w:marRight w:val="0"/>
          <w:marTop w:val="0"/>
          <w:marBottom w:val="0"/>
          <w:divBdr>
            <w:top w:val="none" w:sz="0" w:space="0" w:color="auto"/>
            <w:left w:val="none" w:sz="0" w:space="0" w:color="auto"/>
            <w:bottom w:val="none" w:sz="0" w:space="0" w:color="auto"/>
            <w:right w:val="none" w:sz="0" w:space="0" w:color="auto"/>
          </w:divBdr>
        </w:div>
        <w:div w:id="884685053">
          <w:blockQuote w:val="1"/>
          <w:marLeft w:val="0"/>
          <w:marRight w:val="0"/>
          <w:marTop w:val="0"/>
          <w:marBottom w:val="0"/>
          <w:divBdr>
            <w:top w:val="none" w:sz="0" w:space="0" w:color="auto"/>
            <w:left w:val="none" w:sz="0" w:space="0" w:color="auto"/>
            <w:bottom w:val="none" w:sz="0" w:space="0" w:color="auto"/>
            <w:right w:val="none" w:sz="0" w:space="0" w:color="auto"/>
          </w:divBdr>
        </w:div>
        <w:div w:id="1359962937">
          <w:blockQuote w:val="1"/>
          <w:marLeft w:val="0"/>
          <w:marRight w:val="0"/>
          <w:marTop w:val="0"/>
          <w:marBottom w:val="0"/>
          <w:divBdr>
            <w:top w:val="none" w:sz="0" w:space="0" w:color="auto"/>
            <w:left w:val="none" w:sz="0" w:space="0" w:color="auto"/>
            <w:bottom w:val="none" w:sz="0" w:space="0" w:color="auto"/>
            <w:right w:val="none" w:sz="0" w:space="0" w:color="auto"/>
          </w:divBdr>
        </w:div>
        <w:div w:id="384841231">
          <w:blockQuote w:val="1"/>
          <w:marLeft w:val="0"/>
          <w:marRight w:val="0"/>
          <w:marTop w:val="0"/>
          <w:marBottom w:val="0"/>
          <w:divBdr>
            <w:top w:val="none" w:sz="0" w:space="0" w:color="auto"/>
            <w:left w:val="none" w:sz="0" w:space="0" w:color="auto"/>
            <w:bottom w:val="none" w:sz="0" w:space="0" w:color="auto"/>
            <w:right w:val="none" w:sz="0" w:space="0" w:color="auto"/>
          </w:divBdr>
        </w:div>
        <w:div w:id="1873181543">
          <w:blockQuote w:val="1"/>
          <w:marLeft w:val="0"/>
          <w:marRight w:val="0"/>
          <w:marTop w:val="0"/>
          <w:marBottom w:val="0"/>
          <w:divBdr>
            <w:top w:val="none" w:sz="0" w:space="0" w:color="auto"/>
            <w:left w:val="none" w:sz="0" w:space="0" w:color="auto"/>
            <w:bottom w:val="none" w:sz="0" w:space="0" w:color="auto"/>
            <w:right w:val="none" w:sz="0" w:space="0" w:color="auto"/>
          </w:divBdr>
        </w:div>
        <w:div w:id="1328677921">
          <w:blockQuote w:val="1"/>
          <w:marLeft w:val="0"/>
          <w:marRight w:val="0"/>
          <w:marTop w:val="0"/>
          <w:marBottom w:val="0"/>
          <w:divBdr>
            <w:top w:val="none" w:sz="0" w:space="0" w:color="auto"/>
            <w:left w:val="none" w:sz="0" w:space="0" w:color="auto"/>
            <w:bottom w:val="none" w:sz="0" w:space="0" w:color="auto"/>
            <w:right w:val="none" w:sz="0" w:space="0" w:color="auto"/>
          </w:divBdr>
        </w:div>
        <w:div w:id="1914927345">
          <w:blockQuote w:val="1"/>
          <w:marLeft w:val="0"/>
          <w:marRight w:val="0"/>
          <w:marTop w:val="0"/>
          <w:marBottom w:val="0"/>
          <w:divBdr>
            <w:top w:val="none" w:sz="0" w:space="0" w:color="auto"/>
            <w:left w:val="none" w:sz="0" w:space="0" w:color="auto"/>
            <w:bottom w:val="none" w:sz="0" w:space="0" w:color="auto"/>
            <w:right w:val="none" w:sz="0" w:space="0" w:color="auto"/>
          </w:divBdr>
        </w:div>
        <w:div w:id="1685283893">
          <w:blockQuote w:val="1"/>
          <w:marLeft w:val="0"/>
          <w:marRight w:val="0"/>
          <w:marTop w:val="0"/>
          <w:marBottom w:val="0"/>
          <w:divBdr>
            <w:top w:val="none" w:sz="0" w:space="0" w:color="auto"/>
            <w:left w:val="none" w:sz="0" w:space="0" w:color="auto"/>
            <w:bottom w:val="none" w:sz="0" w:space="0" w:color="auto"/>
            <w:right w:val="none" w:sz="0" w:space="0" w:color="auto"/>
          </w:divBdr>
        </w:div>
        <w:div w:id="1937055377">
          <w:blockQuote w:val="1"/>
          <w:marLeft w:val="0"/>
          <w:marRight w:val="0"/>
          <w:marTop w:val="0"/>
          <w:marBottom w:val="0"/>
          <w:divBdr>
            <w:top w:val="none" w:sz="0" w:space="0" w:color="auto"/>
            <w:left w:val="none" w:sz="0" w:space="0" w:color="auto"/>
            <w:bottom w:val="none" w:sz="0" w:space="0" w:color="auto"/>
            <w:right w:val="none" w:sz="0" w:space="0" w:color="auto"/>
          </w:divBdr>
        </w:div>
        <w:div w:id="1061714701">
          <w:blockQuote w:val="1"/>
          <w:marLeft w:val="0"/>
          <w:marRight w:val="0"/>
          <w:marTop w:val="0"/>
          <w:marBottom w:val="0"/>
          <w:divBdr>
            <w:top w:val="none" w:sz="0" w:space="0" w:color="auto"/>
            <w:left w:val="none" w:sz="0" w:space="0" w:color="auto"/>
            <w:bottom w:val="none" w:sz="0" w:space="0" w:color="auto"/>
            <w:right w:val="none" w:sz="0" w:space="0" w:color="auto"/>
          </w:divBdr>
        </w:div>
        <w:div w:id="1450472904">
          <w:blockQuote w:val="1"/>
          <w:marLeft w:val="0"/>
          <w:marRight w:val="0"/>
          <w:marTop w:val="0"/>
          <w:marBottom w:val="0"/>
          <w:divBdr>
            <w:top w:val="none" w:sz="0" w:space="0" w:color="auto"/>
            <w:left w:val="none" w:sz="0" w:space="0" w:color="auto"/>
            <w:bottom w:val="none" w:sz="0" w:space="0" w:color="auto"/>
            <w:right w:val="none" w:sz="0" w:space="0" w:color="auto"/>
          </w:divBdr>
        </w:div>
        <w:div w:id="369261776">
          <w:blockQuote w:val="1"/>
          <w:marLeft w:val="0"/>
          <w:marRight w:val="0"/>
          <w:marTop w:val="0"/>
          <w:marBottom w:val="0"/>
          <w:divBdr>
            <w:top w:val="none" w:sz="0" w:space="0" w:color="auto"/>
            <w:left w:val="none" w:sz="0" w:space="0" w:color="auto"/>
            <w:bottom w:val="none" w:sz="0" w:space="0" w:color="auto"/>
            <w:right w:val="none" w:sz="0" w:space="0" w:color="auto"/>
          </w:divBdr>
        </w:div>
        <w:div w:id="1833253346">
          <w:blockQuote w:val="1"/>
          <w:marLeft w:val="0"/>
          <w:marRight w:val="0"/>
          <w:marTop w:val="0"/>
          <w:marBottom w:val="0"/>
          <w:divBdr>
            <w:top w:val="none" w:sz="0" w:space="0" w:color="auto"/>
            <w:left w:val="none" w:sz="0" w:space="0" w:color="auto"/>
            <w:bottom w:val="none" w:sz="0" w:space="0" w:color="auto"/>
            <w:right w:val="none" w:sz="0" w:space="0" w:color="auto"/>
          </w:divBdr>
        </w:div>
        <w:div w:id="737242749">
          <w:blockQuote w:val="1"/>
          <w:marLeft w:val="0"/>
          <w:marRight w:val="0"/>
          <w:marTop w:val="0"/>
          <w:marBottom w:val="0"/>
          <w:divBdr>
            <w:top w:val="none" w:sz="0" w:space="0" w:color="auto"/>
            <w:left w:val="none" w:sz="0" w:space="0" w:color="auto"/>
            <w:bottom w:val="none" w:sz="0" w:space="0" w:color="auto"/>
            <w:right w:val="none" w:sz="0" w:space="0" w:color="auto"/>
          </w:divBdr>
        </w:div>
        <w:div w:id="1602293920">
          <w:blockQuote w:val="1"/>
          <w:marLeft w:val="0"/>
          <w:marRight w:val="0"/>
          <w:marTop w:val="0"/>
          <w:marBottom w:val="0"/>
          <w:divBdr>
            <w:top w:val="none" w:sz="0" w:space="0" w:color="auto"/>
            <w:left w:val="none" w:sz="0" w:space="0" w:color="auto"/>
            <w:bottom w:val="none" w:sz="0" w:space="0" w:color="auto"/>
            <w:right w:val="none" w:sz="0" w:space="0" w:color="auto"/>
          </w:divBdr>
        </w:div>
        <w:div w:id="1568225140">
          <w:blockQuote w:val="1"/>
          <w:marLeft w:val="0"/>
          <w:marRight w:val="0"/>
          <w:marTop w:val="0"/>
          <w:marBottom w:val="0"/>
          <w:divBdr>
            <w:top w:val="none" w:sz="0" w:space="0" w:color="auto"/>
            <w:left w:val="none" w:sz="0" w:space="0" w:color="auto"/>
            <w:bottom w:val="none" w:sz="0" w:space="0" w:color="auto"/>
            <w:right w:val="none" w:sz="0" w:space="0" w:color="auto"/>
          </w:divBdr>
        </w:div>
        <w:div w:id="1968849569">
          <w:blockQuote w:val="1"/>
          <w:marLeft w:val="0"/>
          <w:marRight w:val="0"/>
          <w:marTop w:val="0"/>
          <w:marBottom w:val="0"/>
          <w:divBdr>
            <w:top w:val="none" w:sz="0" w:space="0" w:color="auto"/>
            <w:left w:val="none" w:sz="0" w:space="0" w:color="auto"/>
            <w:bottom w:val="none" w:sz="0" w:space="0" w:color="auto"/>
            <w:right w:val="none" w:sz="0" w:space="0" w:color="auto"/>
          </w:divBdr>
        </w:div>
        <w:div w:id="996109341">
          <w:blockQuote w:val="1"/>
          <w:marLeft w:val="0"/>
          <w:marRight w:val="0"/>
          <w:marTop w:val="0"/>
          <w:marBottom w:val="0"/>
          <w:divBdr>
            <w:top w:val="none" w:sz="0" w:space="0" w:color="auto"/>
            <w:left w:val="none" w:sz="0" w:space="0" w:color="auto"/>
            <w:bottom w:val="none" w:sz="0" w:space="0" w:color="auto"/>
            <w:right w:val="none" w:sz="0" w:space="0" w:color="auto"/>
          </w:divBdr>
        </w:div>
        <w:div w:id="967202900">
          <w:blockQuote w:val="1"/>
          <w:marLeft w:val="0"/>
          <w:marRight w:val="0"/>
          <w:marTop w:val="0"/>
          <w:marBottom w:val="0"/>
          <w:divBdr>
            <w:top w:val="none" w:sz="0" w:space="0" w:color="auto"/>
            <w:left w:val="none" w:sz="0" w:space="0" w:color="auto"/>
            <w:bottom w:val="none" w:sz="0" w:space="0" w:color="auto"/>
            <w:right w:val="none" w:sz="0" w:space="0" w:color="auto"/>
          </w:divBdr>
        </w:div>
        <w:div w:id="1116172759">
          <w:blockQuote w:val="1"/>
          <w:marLeft w:val="0"/>
          <w:marRight w:val="0"/>
          <w:marTop w:val="0"/>
          <w:marBottom w:val="0"/>
          <w:divBdr>
            <w:top w:val="none" w:sz="0" w:space="0" w:color="auto"/>
            <w:left w:val="none" w:sz="0" w:space="0" w:color="auto"/>
            <w:bottom w:val="none" w:sz="0" w:space="0" w:color="auto"/>
            <w:right w:val="none" w:sz="0" w:space="0" w:color="auto"/>
          </w:divBdr>
        </w:div>
        <w:div w:id="1683697872">
          <w:blockQuote w:val="1"/>
          <w:marLeft w:val="0"/>
          <w:marRight w:val="0"/>
          <w:marTop w:val="0"/>
          <w:marBottom w:val="0"/>
          <w:divBdr>
            <w:top w:val="none" w:sz="0" w:space="0" w:color="auto"/>
            <w:left w:val="none" w:sz="0" w:space="0" w:color="auto"/>
            <w:bottom w:val="none" w:sz="0" w:space="0" w:color="auto"/>
            <w:right w:val="none" w:sz="0" w:space="0" w:color="auto"/>
          </w:divBdr>
        </w:div>
        <w:div w:id="698434063">
          <w:blockQuote w:val="1"/>
          <w:marLeft w:val="0"/>
          <w:marRight w:val="0"/>
          <w:marTop w:val="0"/>
          <w:marBottom w:val="0"/>
          <w:divBdr>
            <w:top w:val="none" w:sz="0" w:space="0" w:color="auto"/>
            <w:left w:val="none" w:sz="0" w:space="0" w:color="auto"/>
            <w:bottom w:val="none" w:sz="0" w:space="0" w:color="auto"/>
            <w:right w:val="none" w:sz="0" w:space="0" w:color="auto"/>
          </w:divBdr>
        </w:div>
        <w:div w:id="1377923592">
          <w:blockQuote w:val="1"/>
          <w:marLeft w:val="0"/>
          <w:marRight w:val="0"/>
          <w:marTop w:val="0"/>
          <w:marBottom w:val="0"/>
          <w:divBdr>
            <w:top w:val="none" w:sz="0" w:space="0" w:color="auto"/>
            <w:left w:val="none" w:sz="0" w:space="0" w:color="auto"/>
            <w:bottom w:val="none" w:sz="0" w:space="0" w:color="auto"/>
            <w:right w:val="none" w:sz="0" w:space="0" w:color="auto"/>
          </w:divBdr>
        </w:div>
        <w:div w:id="1230069373">
          <w:blockQuote w:val="1"/>
          <w:marLeft w:val="0"/>
          <w:marRight w:val="0"/>
          <w:marTop w:val="0"/>
          <w:marBottom w:val="0"/>
          <w:divBdr>
            <w:top w:val="none" w:sz="0" w:space="0" w:color="auto"/>
            <w:left w:val="none" w:sz="0" w:space="0" w:color="auto"/>
            <w:bottom w:val="none" w:sz="0" w:space="0" w:color="auto"/>
            <w:right w:val="none" w:sz="0" w:space="0" w:color="auto"/>
          </w:divBdr>
        </w:div>
        <w:div w:id="69281739">
          <w:blockQuote w:val="1"/>
          <w:marLeft w:val="0"/>
          <w:marRight w:val="0"/>
          <w:marTop w:val="0"/>
          <w:marBottom w:val="0"/>
          <w:divBdr>
            <w:top w:val="none" w:sz="0" w:space="0" w:color="auto"/>
            <w:left w:val="none" w:sz="0" w:space="0" w:color="auto"/>
            <w:bottom w:val="none" w:sz="0" w:space="0" w:color="auto"/>
            <w:right w:val="none" w:sz="0" w:space="0" w:color="auto"/>
          </w:divBdr>
        </w:div>
        <w:div w:id="427121019">
          <w:blockQuote w:val="1"/>
          <w:marLeft w:val="0"/>
          <w:marRight w:val="0"/>
          <w:marTop w:val="0"/>
          <w:marBottom w:val="0"/>
          <w:divBdr>
            <w:top w:val="none" w:sz="0" w:space="0" w:color="auto"/>
            <w:left w:val="none" w:sz="0" w:space="0" w:color="auto"/>
            <w:bottom w:val="none" w:sz="0" w:space="0" w:color="auto"/>
            <w:right w:val="none" w:sz="0" w:space="0" w:color="auto"/>
          </w:divBdr>
        </w:div>
        <w:div w:id="1707293160">
          <w:blockQuote w:val="1"/>
          <w:marLeft w:val="0"/>
          <w:marRight w:val="0"/>
          <w:marTop w:val="0"/>
          <w:marBottom w:val="0"/>
          <w:divBdr>
            <w:top w:val="none" w:sz="0" w:space="0" w:color="auto"/>
            <w:left w:val="none" w:sz="0" w:space="0" w:color="auto"/>
            <w:bottom w:val="none" w:sz="0" w:space="0" w:color="auto"/>
            <w:right w:val="none" w:sz="0" w:space="0" w:color="auto"/>
          </w:divBdr>
        </w:div>
        <w:div w:id="525800479">
          <w:blockQuote w:val="1"/>
          <w:marLeft w:val="0"/>
          <w:marRight w:val="0"/>
          <w:marTop w:val="0"/>
          <w:marBottom w:val="0"/>
          <w:divBdr>
            <w:top w:val="none" w:sz="0" w:space="0" w:color="auto"/>
            <w:left w:val="none" w:sz="0" w:space="0" w:color="auto"/>
            <w:bottom w:val="none" w:sz="0" w:space="0" w:color="auto"/>
            <w:right w:val="none" w:sz="0" w:space="0" w:color="auto"/>
          </w:divBdr>
        </w:div>
        <w:div w:id="1983342256">
          <w:blockQuote w:val="1"/>
          <w:marLeft w:val="0"/>
          <w:marRight w:val="0"/>
          <w:marTop w:val="0"/>
          <w:marBottom w:val="0"/>
          <w:divBdr>
            <w:top w:val="none" w:sz="0" w:space="0" w:color="auto"/>
            <w:left w:val="none" w:sz="0" w:space="0" w:color="auto"/>
            <w:bottom w:val="none" w:sz="0" w:space="0" w:color="auto"/>
            <w:right w:val="none" w:sz="0" w:space="0" w:color="auto"/>
          </w:divBdr>
        </w:div>
        <w:div w:id="286474703">
          <w:blockQuote w:val="1"/>
          <w:marLeft w:val="0"/>
          <w:marRight w:val="0"/>
          <w:marTop w:val="0"/>
          <w:marBottom w:val="0"/>
          <w:divBdr>
            <w:top w:val="none" w:sz="0" w:space="0" w:color="auto"/>
            <w:left w:val="none" w:sz="0" w:space="0" w:color="auto"/>
            <w:bottom w:val="none" w:sz="0" w:space="0" w:color="auto"/>
            <w:right w:val="none" w:sz="0" w:space="0" w:color="auto"/>
          </w:divBdr>
        </w:div>
        <w:div w:id="753669730">
          <w:blockQuote w:val="1"/>
          <w:marLeft w:val="0"/>
          <w:marRight w:val="0"/>
          <w:marTop w:val="0"/>
          <w:marBottom w:val="0"/>
          <w:divBdr>
            <w:top w:val="none" w:sz="0" w:space="0" w:color="auto"/>
            <w:left w:val="none" w:sz="0" w:space="0" w:color="auto"/>
            <w:bottom w:val="none" w:sz="0" w:space="0" w:color="auto"/>
            <w:right w:val="none" w:sz="0" w:space="0" w:color="auto"/>
          </w:divBdr>
        </w:div>
        <w:div w:id="1065495957">
          <w:blockQuote w:val="1"/>
          <w:marLeft w:val="0"/>
          <w:marRight w:val="0"/>
          <w:marTop w:val="0"/>
          <w:marBottom w:val="0"/>
          <w:divBdr>
            <w:top w:val="none" w:sz="0" w:space="0" w:color="auto"/>
            <w:left w:val="none" w:sz="0" w:space="0" w:color="auto"/>
            <w:bottom w:val="none" w:sz="0" w:space="0" w:color="auto"/>
            <w:right w:val="none" w:sz="0" w:space="0" w:color="auto"/>
          </w:divBdr>
        </w:div>
        <w:div w:id="930815520">
          <w:blockQuote w:val="1"/>
          <w:marLeft w:val="0"/>
          <w:marRight w:val="0"/>
          <w:marTop w:val="0"/>
          <w:marBottom w:val="0"/>
          <w:divBdr>
            <w:top w:val="none" w:sz="0" w:space="0" w:color="auto"/>
            <w:left w:val="none" w:sz="0" w:space="0" w:color="auto"/>
            <w:bottom w:val="none" w:sz="0" w:space="0" w:color="auto"/>
            <w:right w:val="none" w:sz="0" w:space="0" w:color="auto"/>
          </w:divBdr>
        </w:div>
        <w:div w:id="1029263950">
          <w:blockQuote w:val="1"/>
          <w:marLeft w:val="0"/>
          <w:marRight w:val="0"/>
          <w:marTop w:val="0"/>
          <w:marBottom w:val="0"/>
          <w:divBdr>
            <w:top w:val="none" w:sz="0" w:space="0" w:color="auto"/>
            <w:left w:val="none" w:sz="0" w:space="0" w:color="auto"/>
            <w:bottom w:val="none" w:sz="0" w:space="0" w:color="auto"/>
            <w:right w:val="none" w:sz="0" w:space="0" w:color="auto"/>
          </w:divBdr>
        </w:div>
        <w:div w:id="456919410">
          <w:blockQuote w:val="1"/>
          <w:marLeft w:val="0"/>
          <w:marRight w:val="0"/>
          <w:marTop w:val="0"/>
          <w:marBottom w:val="0"/>
          <w:divBdr>
            <w:top w:val="none" w:sz="0" w:space="0" w:color="auto"/>
            <w:left w:val="none" w:sz="0" w:space="0" w:color="auto"/>
            <w:bottom w:val="none" w:sz="0" w:space="0" w:color="auto"/>
            <w:right w:val="none" w:sz="0" w:space="0" w:color="auto"/>
          </w:divBdr>
        </w:div>
        <w:div w:id="1511409269">
          <w:blockQuote w:val="1"/>
          <w:marLeft w:val="0"/>
          <w:marRight w:val="0"/>
          <w:marTop w:val="0"/>
          <w:marBottom w:val="0"/>
          <w:divBdr>
            <w:top w:val="none" w:sz="0" w:space="0" w:color="auto"/>
            <w:left w:val="none" w:sz="0" w:space="0" w:color="auto"/>
            <w:bottom w:val="none" w:sz="0" w:space="0" w:color="auto"/>
            <w:right w:val="none" w:sz="0" w:space="0" w:color="auto"/>
          </w:divBdr>
        </w:div>
        <w:div w:id="179204569">
          <w:blockQuote w:val="1"/>
          <w:marLeft w:val="0"/>
          <w:marRight w:val="0"/>
          <w:marTop w:val="0"/>
          <w:marBottom w:val="0"/>
          <w:divBdr>
            <w:top w:val="none" w:sz="0" w:space="0" w:color="auto"/>
            <w:left w:val="none" w:sz="0" w:space="0" w:color="auto"/>
            <w:bottom w:val="none" w:sz="0" w:space="0" w:color="auto"/>
            <w:right w:val="none" w:sz="0" w:space="0" w:color="auto"/>
          </w:divBdr>
        </w:div>
        <w:div w:id="980501307">
          <w:blockQuote w:val="1"/>
          <w:marLeft w:val="0"/>
          <w:marRight w:val="0"/>
          <w:marTop w:val="0"/>
          <w:marBottom w:val="0"/>
          <w:divBdr>
            <w:top w:val="none" w:sz="0" w:space="0" w:color="auto"/>
            <w:left w:val="none" w:sz="0" w:space="0" w:color="auto"/>
            <w:bottom w:val="none" w:sz="0" w:space="0" w:color="auto"/>
            <w:right w:val="none" w:sz="0" w:space="0" w:color="auto"/>
          </w:divBdr>
        </w:div>
        <w:div w:id="1344161654">
          <w:blockQuote w:val="1"/>
          <w:marLeft w:val="0"/>
          <w:marRight w:val="0"/>
          <w:marTop w:val="0"/>
          <w:marBottom w:val="0"/>
          <w:divBdr>
            <w:top w:val="none" w:sz="0" w:space="0" w:color="auto"/>
            <w:left w:val="none" w:sz="0" w:space="0" w:color="auto"/>
            <w:bottom w:val="none" w:sz="0" w:space="0" w:color="auto"/>
            <w:right w:val="none" w:sz="0" w:space="0" w:color="auto"/>
          </w:divBdr>
        </w:div>
        <w:div w:id="299499754">
          <w:blockQuote w:val="1"/>
          <w:marLeft w:val="0"/>
          <w:marRight w:val="0"/>
          <w:marTop w:val="0"/>
          <w:marBottom w:val="0"/>
          <w:divBdr>
            <w:top w:val="none" w:sz="0" w:space="0" w:color="auto"/>
            <w:left w:val="none" w:sz="0" w:space="0" w:color="auto"/>
            <w:bottom w:val="none" w:sz="0" w:space="0" w:color="auto"/>
            <w:right w:val="none" w:sz="0" w:space="0" w:color="auto"/>
          </w:divBdr>
        </w:div>
        <w:div w:id="114520694">
          <w:blockQuote w:val="1"/>
          <w:marLeft w:val="0"/>
          <w:marRight w:val="0"/>
          <w:marTop w:val="0"/>
          <w:marBottom w:val="0"/>
          <w:divBdr>
            <w:top w:val="none" w:sz="0" w:space="0" w:color="auto"/>
            <w:left w:val="none" w:sz="0" w:space="0" w:color="auto"/>
            <w:bottom w:val="none" w:sz="0" w:space="0" w:color="auto"/>
            <w:right w:val="none" w:sz="0" w:space="0" w:color="auto"/>
          </w:divBdr>
        </w:div>
        <w:div w:id="994067772">
          <w:blockQuote w:val="1"/>
          <w:marLeft w:val="0"/>
          <w:marRight w:val="0"/>
          <w:marTop w:val="0"/>
          <w:marBottom w:val="0"/>
          <w:divBdr>
            <w:top w:val="none" w:sz="0" w:space="0" w:color="auto"/>
            <w:left w:val="none" w:sz="0" w:space="0" w:color="auto"/>
            <w:bottom w:val="none" w:sz="0" w:space="0" w:color="auto"/>
            <w:right w:val="none" w:sz="0" w:space="0" w:color="auto"/>
          </w:divBdr>
        </w:div>
        <w:div w:id="856891893">
          <w:blockQuote w:val="1"/>
          <w:marLeft w:val="0"/>
          <w:marRight w:val="0"/>
          <w:marTop w:val="0"/>
          <w:marBottom w:val="0"/>
          <w:divBdr>
            <w:top w:val="none" w:sz="0" w:space="0" w:color="auto"/>
            <w:left w:val="none" w:sz="0" w:space="0" w:color="auto"/>
            <w:bottom w:val="none" w:sz="0" w:space="0" w:color="auto"/>
            <w:right w:val="none" w:sz="0" w:space="0" w:color="auto"/>
          </w:divBdr>
        </w:div>
        <w:div w:id="1282608233">
          <w:blockQuote w:val="1"/>
          <w:marLeft w:val="0"/>
          <w:marRight w:val="0"/>
          <w:marTop w:val="0"/>
          <w:marBottom w:val="0"/>
          <w:divBdr>
            <w:top w:val="none" w:sz="0" w:space="0" w:color="auto"/>
            <w:left w:val="none" w:sz="0" w:space="0" w:color="auto"/>
            <w:bottom w:val="none" w:sz="0" w:space="0" w:color="auto"/>
            <w:right w:val="none" w:sz="0" w:space="0" w:color="auto"/>
          </w:divBdr>
        </w:div>
        <w:div w:id="425005732">
          <w:blockQuote w:val="1"/>
          <w:marLeft w:val="0"/>
          <w:marRight w:val="0"/>
          <w:marTop w:val="0"/>
          <w:marBottom w:val="0"/>
          <w:divBdr>
            <w:top w:val="none" w:sz="0" w:space="0" w:color="auto"/>
            <w:left w:val="none" w:sz="0" w:space="0" w:color="auto"/>
            <w:bottom w:val="none" w:sz="0" w:space="0" w:color="auto"/>
            <w:right w:val="none" w:sz="0" w:space="0" w:color="auto"/>
          </w:divBdr>
        </w:div>
        <w:div w:id="1018390270">
          <w:blockQuote w:val="1"/>
          <w:marLeft w:val="0"/>
          <w:marRight w:val="0"/>
          <w:marTop w:val="0"/>
          <w:marBottom w:val="0"/>
          <w:divBdr>
            <w:top w:val="none" w:sz="0" w:space="0" w:color="auto"/>
            <w:left w:val="none" w:sz="0" w:space="0" w:color="auto"/>
            <w:bottom w:val="none" w:sz="0" w:space="0" w:color="auto"/>
            <w:right w:val="none" w:sz="0" w:space="0" w:color="auto"/>
          </w:divBdr>
        </w:div>
        <w:div w:id="1109738949">
          <w:blockQuote w:val="1"/>
          <w:marLeft w:val="0"/>
          <w:marRight w:val="0"/>
          <w:marTop w:val="0"/>
          <w:marBottom w:val="0"/>
          <w:divBdr>
            <w:top w:val="none" w:sz="0" w:space="0" w:color="auto"/>
            <w:left w:val="none" w:sz="0" w:space="0" w:color="auto"/>
            <w:bottom w:val="none" w:sz="0" w:space="0" w:color="auto"/>
            <w:right w:val="none" w:sz="0" w:space="0" w:color="auto"/>
          </w:divBdr>
        </w:div>
        <w:div w:id="1162768801">
          <w:blockQuote w:val="1"/>
          <w:marLeft w:val="0"/>
          <w:marRight w:val="0"/>
          <w:marTop w:val="0"/>
          <w:marBottom w:val="0"/>
          <w:divBdr>
            <w:top w:val="none" w:sz="0" w:space="0" w:color="auto"/>
            <w:left w:val="none" w:sz="0" w:space="0" w:color="auto"/>
            <w:bottom w:val="none" w:sz="0" w:space="0" w:color="auto"/>
            <w:right w:val="none" w:sz="0" w:space="0" w:color="auto"/>
          </w:divBdr>
        </w:div>
        <w:div w:id="1387990813">
          <w:blockQuote w:val="1"/>
          <w:marLeft w:val="0"/>
          <w:marRight w:val="0"/>
          <w:marTop w:val="0"/>
          <w:marBottom w:val="0"/>
          <w:divBdr>
            <w:top w:val="none" w:sz="0" w:space="0" w:color="auto"/>
            <w:left w:val="none" w:sz="0" w:space="0" w:color="auto"/>
            <w:bottom w:val="none" w:sz="0" w:space="0" w:color="auto"/>
            <w:right w:val="none" w:sz="0" w:space="0" w:color="auto"/>
          </w:divBdr>
        </w:div>
        <w:div w:id="1232421664">
          <w:blockQuote w:val="1"/>
          <w:marLeft w:val="0"/>
          <w:marRight w:val="0"/>
          <w:marTop w:val="0"/>
          <w:marBottom w:val="0"/>
          <w:divBdr>
            <w:top w:val="none" w:sz="0" w:space="0" w:color="auto"/>
            <w:left w:val="none" w:sz="0" w:space="0" w:color="auto"/>
            <w:bottom w:val="none" w:sz="0" w:space="0" w:color="auto"/>
            <w:right w:val="none" w:sz="0" w:space="0" w:color="auto"/>
          </w:divBdr>
        </w:div>
        <w:div w:id="1221017906">
          <w:blockQuote w:val="1"/>
          <w:marLeft w:val="0"/>
          <w:marRight w:val="0"/>
          <w:marTop w:val="0"/>
          <w:marBottom w:val="0"/>
          <w:divBdr>
            <w:top w:val="none" w:sz="0" w:space="0" w:color="auto"/>
            <w:left w:val="none" w:sz="0" w:space="0" w:color="auto"/>
            <w:bottom w:val="none" w:sz="0" w:space="0" w:color="auto"/>
            <w:right w:val="none" w:sz="0" w:space="0" w:color="auto"/>
          </w:divBdr>
        </w:div>
        <w:div w:id="1061562577">
          <w:blockQuote w:val="1"/>
          <w:marLeft w:val="0"/>
          <w:marRight w:val="0"/>
          <w:marTop w:val="0"/>
          <w:marBottom w:val="0"/>
          <w:divBdr>
            <w:top w:val="none" w:sz="0" w:space="0" w:color="auto"/>
            <w:left w:val="none" w:sz="0" w:space="0" w:color="auto"/>
            <w:bottom w:val="none" w:sz="0" w:space="0" w:color="auto"/>
            <w:right w:val="none" w:sz="0" w:space="0" w:color="auto"/>
          </w:divBdr>
        </w:div>
        <w:div w:id="1714767228">
          <w:blockQuote w:val="1"/>
          <w:marLeft w:val="0"/>
          <w:marRight w:val="0"/>
          <w:marTop w:val="0"/>
          <w:marBottom w:val="0"/>
          <w:divBdr>
            <w:top w:val="none" w:sz="0" w:space="0" w:color="auto"/>
            <w:left w:val="none" w:sz="0" w:space="0" w:color="auto"/>
            <w:bottom w:val="none" w:sz="0" w:space="0" w:color="auto"/>
            <w:right w:val="none" w:sz="0" w:space="0" w:color="auto"/>
          </w:divBdr>
        </w:div>
        <w:div w:id="1113669869">
          <w:blockQuote w:val="1"/>
          <w:marLeft w:val="0"/>
          <w:marRight w:val="0"/>
          <w:marTop w:val="0"/>
          <w:marBottom w:val="0"/>
          <w:divBdr>
            <w:top w:val="none" w:sz="0" w:space="0" w:color="auto"/>
            <w:left w:val="none" w:sz="0" w:space="0" w:color="auto"/>
            <w:bottom w:val="none" w:sz="0" w:space="0" w:color="auto"/>
            <w:right w:val="none" w:sz="0" w:space="0" w:color="auto"/>
          </w:divBdr>
        </w:div>
        <w:div w:id="1630433625">
          <w:blockQuote w:val="1"/>
          <w:marLeft w:val="0"/>
          <w:marRight w:val="0"/>
          <w:marTop w:val="0"/>
          <w:marBottom w:val="0"/>
          <w:divBdr>
            <w:top w:val="none" w:sz="0" w:space="0" w:color="auto"/>
            <w:left w:val="none" w:sz="0" w:space="0" w:color="auto"/>
            <w:bottom w:val="none" w:sz="0" w:space="0" w:color="auto"/>
            <w:right w:val="none" w:sz="0" w:space="0" w:color="auto"/>
          </w:divBdr>
        </w:div>
        <w:div w:id="361856819">
          <w:blockQuote w:val="1"/>
          <w:marLeft w:val="0"/>
          <w:marRight w:val="0"/>
          <w:marTop w:val="0"/>
          <w:marBottom w:val="0"/>
          <w:divBdr>
            <w:top w:val="none" w:sz="0" w:space="0" w:color="auto"/>
            <w:left w:val="none" w:sz="0" w:space="0" w:color="auto"/>
            <w:bottom w:val="none" w:sz="0" w:space="0" w:color="auto"/>
            <w:right w:val="none" w:sz="0" w:space="0" w:color="auto"/>
          </w:divBdr>
        </w:div>
        <w:div w:id="1702125579">
          <w:blockQuote w:val="1"/>
          <w:marLeft w:val="0"/>
          <w:marRight w:val="0"/>
          <w:marTop w:val="0"/>
          <w:marBottom w:val="0"/>
          <w:divBdr>
            <w:top w:val="none" w:sz="0" w:space="0" w:color="auto"/>
            <w:left w:val="none" w:sz="0" w:space="0" w:color="auto"/>
            <w:bottom w:val="none" w:sz="0" w:space="0" w:color="auto"/>
            <w:right w:val="none" w:sz="0" w:space="0" w:color="auto"/>
          </w:divBdr>
        </w:div>
        <w:div w:id="659314406">
          <w:blockQuote w:val="1"/>
          <w:marLeft w:val="0"/>
          <w:marRight w:val="0"/>
          <w:marTop w:val="0"/>
          <w:marBottom w:val="0"/>
          <w:divBdr>
            <w:top w:val="none" w:sz="0" w:space="0" w:color="auto"/>
            <w:left w:val="none" w:sz="0" w:space="0" w:color="auto"/>
            <w:bottom w:val="none" w:sz="0" w:space="0" w:color="auto"/>
            <w:right w:val="none" w:sz="0" w:space="0" w:color="auto"/>
          </w:divBdr>
        </w:div>
        <w:div w:id="1744838358">
          <w:blockQuote w:val="1"/>
          <w:marLeft w:val="0"/>
          <w:marRight w:val="0"/>
          <w:marTop w:val="0"/>
          <w:marBottom w:val="0"/>
          <w:divBdr>
            <w:top w:val="none" w:sz="0" w:space="0" w:color="auto"/>
            <w:left w:val="none" w:sz="0" w:space="0" w:color="auto"/>
            <w:bottom w:val="none" w:sz="0" w:space="0" w:color="auto"/>
            <w:right w:val="none" w:sz="0" w:space="0" w:color="auto"/>
          </w:divBdr>
        </w:div>
        <w:div w:id="2020109556">
          <w:blockQuote w:val="1"/>
          <w:marLeft w:val="0"/>
          <w:marRight w:val="0"/>
          <w:marTop w:val="0"/>
          <w:marBottom w:val="0"/>
          <w:divBdr>
            <w:top w:val="none" w:sz="0" w:space="0" w:color="auto"/>
            <w:left w:val="none" w:sz="0" w:space="0" w:color="auto"/>
            <w:bottom w:val="none" w:sz="0" w:space="0" w:color="auto"/>
            <w:right w:val="none" w:sz="0" w:space="0" w:color="auto"/>
          </w:divBdr>
        </w:div>
        <w:div w:id="1875459041">
          <w:blockQuote w:val="1"/>
          <w:marLeft w:val="0"/>
          <w:marRight w:val="0"/>
          <w:marTop w:val="0"/>
          <w:marBottom w:val="0"/>
          <w:divBdr>
            <w:top w:val="none" w:sz="0" w:space="0" w:color="auto"/>
            <w:left w:val="none" w:sz="0" w:space="0" w:color="auto"/>
            <w:bottom w:val="none" w:sz="0" w:space="0" w:color="auto"/>
            <w:right w:val="none" w:sz="0" w:space="0" w:color="auto"/>
          </w:divBdr>
        </w:div>
        <w:div w:id="1100417442">
          <w:blockQuote w:val="1"/>
          <w:marLeft w:val="0"/>
          <w:marRight w:val="0"/>
          <w:marTop w:val="0"/>
          <w:marBottom w:val="0"/>
          <w:divBdr>
            <w:top w:val="none" w:sz="0" w:space="0" w:color="auto"/>
            <w:left w:val="none" w:sz="0" w:space="0" w:color="auto"/>
            <w:bottom w:val="none" w:sz="0" w:space="0" w:color="auto"/>
            <w:right w:val="none" w:sz="0" w:space="0" w:color="auto"/>
          </w:divBdr>
        </w:div>
        <w:div w:id="135532077">
          <w:blockQuote w:val="1"/>
          <w:marLeft w:val="0"/>
          <w:marRight w:val="0"/>
          <w:marTop w:val="0"/>
          <w:marBottom w:val="0"/>
          <w:divBdr>
            <w:top w:val="none" w:sz="0" w:space="0" w:color="auto"/>
            <w:left w:val="none" w:sz="0" w:space="0" w:color="auto"/>
            <w:bottom w:val="none" w:sz="0" w:space="0" w:color="auto"/>
            <w:right w:val="none" w:sz="0" w:space="0" w:color="auto"/>
          </w:divBdr>
        </w:div>
        <w:div w:id="1488135394">
          <w:blockQuote w:val="1"/>
          <w:marLeft w:val="0"/>
          <w:marRight w:val="0"/>
          <w:marTop w:val="0"/>
          <w:marBottom w:val="0"/>
          <w:divBdr>
            <w:top w:val="none" w:sz="0" w:space="0" w:color="auto"/>
            <w:left w:val="none" w:sz="0" w:space="0" w:color="auto"/>
            <w:bottom w:val="none" w:sz="0" w:space="0" w:color="auto"/>
            <w:right w:val="none" w:sz="0" w:space="0" w:color="auto"/>
          </w:divBdr>
        </w:div>
        <w:div w:id="89394582">
          <w:blockQuote w:val="1"/>
          <w:marLeft w:val="0"/>
          <w:marRight w:val="0"/>
          <w:marTop w:val="0"/>
          <w:marBottom w:val="0"/>
          <w:divBdr>
            <w:top w:val="none" w:sz="0" w:space="0" w:color="auto"/>
            <w:left w:val="none" w:sz="0" w:space="0" w:color="auto"/>
            <w:bottom w:val="none" w:sz="0" w:space="0" w:color="auto"/>
            <w:right w:val="none" w:sz="0" w:space="0" w:color="auto"/>
          </w:divBdr>
        </w:div>
        <w:div w:id="858078793">
          <w:blockQuote w:val="1"/>
          <w:marLeft w:val="0"/>
          <w:marRight w:val="0"/>
          <w:marTop w:val="0"/>
          <w:marBottom w:val="0"/>
          <w:divBdr>
            <w:top w:val="none" w:sz="0" w:space="0" w:color="auto"/>
            <w:left w:val="none" w:sz="0" w:space="0" w:color="auto"/>
            <w:bottom w:val="none" w:sz="0" w:space="0" w:color="auto"/>
            <w:right w:val="none" w:sz="0" w:space="0" w:color="auto"/>
          </w:divBdr>
        </w:div>
        <w:div w:id="126509815">
          <w:blockQuote w:val="1"/>
          <w:marLeft w:val="0"/>
          <w:marRight w:val="0"/>
          <w:marTop w:val="0"/>
          <w:marBottom w:val="0"/>
          <w:divBdr>
            <w:top w:val="none" w:sz="0" w:space="0" w:color="auto"/>
            <w:left w:val="none" w:sz="0" w:space="0" w:color="auto"/>
            <w:bottom w:val="none" w:sz="0" w:space="0" w:color="auto"/>
            <w:right w:val="none" w:sz="0" w:space="0" w:color="auto"/>
          </w:divBdr>
        </w:div>
        <w:div w:id="826362004">
          <w:blockQuote w:val="1"/>
          <w:marLeft w:val="0"/>
          <w:marRight w:val="0"/>
          <w:marTop w:val="0"/>
          <w:marBottom w:val="0"/>
          <w:divBdr>
            <w:top w:val="none" w:sz="0" w:space="0" w:color="auto"/>
            <w:left w:val="none" w:sz="0" w:space="0" w:color="auto"/>
            <w:bottom w:val="none" w:sz="0" w:space="0" w:color="auto"/>
            <w:right w:val="none" w:sz="0" w:space="0" w:color="auto"/>
          </w:divBdr>
        </w:div>
        <w:div w:id="2076119479">
          <w:blockQuote w:val="1"/>
          <w:marLeft w:val="0"/>
          <w:marRight w:val="0"/>
          <w:marTop w:val="0"/>
          <w:marBottom w:val="0"/>
          <w:divBdr>
            <w:top w:val="none" w:sz="0" w:space="0" w:color="auto"/>
            <w:left w:val="none" w:sz="0" w:space="0" w:color="auto"/>
            <w:bottom w:val="none" w:sz="0" w:space="0" w:color="auto"/>
            <w:right w:val="none" w:sz="0" w:space="0" w:color="auto"/>
          </w:divBdr>
        </w:div>
        <w:div w:id="537620801">
          <w:blockQuote w:val="1"/>
          <w:marLeft w:val="0"/>
          <w:marRight w:val="0"/>
          <w:marTop w:val="0"/>
          <w:marBottom w:val="0"/>
          <w:divBdr>
            <w:top w:val="none" w:sz="0" w:space="0" w:color="auto"/>
            <w:left w:val="none" w:sz="0" w:space="0" w:color="auto"/>
            <w:bottom w:val="none" w:sz="0" w:space="0" w:color="auto"/>
            <w:right w:val="none" w:sz="0" w:space="0" w:color="auto"/>
          </w:divBdr>
        </w:div>
        <w:div w:id="1853061734">
          <w:blockQuote w:val="1"/>
          <w:marLeft w:val="0"/>
          <w:marRight w:val="0"/>
          <w:marTop w:val="0"/>
          <w:marBottom w:val="0"/>
          <w:divBdr>
            <w:top w:val="none" w:sz="0" w:space="0" w:color="auto"/>
            <w:left w:val="none" w:sz="0" w:space="0" w:color="auto"/>
            <w:bottom w:val="none" w:sz="0" w:space="0" w:color="auto"/>
            <w:right w:val="none" w:sz="0" w:space="0" w:color="auto"/>
          </w:divBdr>
        </w:div>
        <w:div w:id="939528800">
          <w:blockQuote w:val="1"/>
          <w:marLeft w:val="0"/>
          <w:marRight w:val="0"/>
          <w:marTop w:val="0"/>
          <w:marBottom w:val="0"/>
          <w:divBdr>
            <w:top w:val="none" w:sz="0" w:space="0" w:color="auto"/>
            <w:left w:val="none" w:sz="0" w:space="0" w:color="auto"/>
            <w:bottom w:val="none" w:sz="0" w:space="0" w:color="auto"/>
            <w:right w:val="none" w:sz="0" w:space="0" w:color="auto"/>
          </w:divBdr>
        </w:div>
        <w:div w:id="1859586998">
          <w:blockQuote w:val="1"/>
          <w:marLeft w:val="0"/>
          <w:marRight w:val="0"/>
          <w:marTop w:val="0"/>
          <w:marBottom w:val="0"/>
          <w:divBdr>
            <w:top w:val="none" w:sz="0" w:space="0" w:color="auto"/>
            <w:left w:val="none" w:sz="0" w:space="0" w:color="auto"/>
            <w:bottom w:val="none" w:sz="0" w:space="0" w:color="auto"/>
            <w:right w:val="none" w:sz="0" w:space="0" w:color="auto"/>
          </w:divBdr>
        </w:div>
        <w:div w:id="1185747646">
          <w:blockQuote w:val="1"/>
          <w:marLeft w:val="0"/>
          <w:marRight w:val="0"/>
          <w:marTop w:val="0"/>
          <w:marBottom w:val="0"/>
          <w:divBdr>
            <w:top w:val="none" w:sz="0" w:space="0" w:color="auto"/>
            <w:left w:val="none" w:sz="0" w:space="0" w:color="auto"/>
            <w:bottom w:val="none" w:sz="0" w:space="0" w:color="auto"/>
            <w:right w:val="none" w:sz="0" w:space="0" w:color="auto"/>
          </w:divBdr>
        </w:div>
        <w:div w:id="2111781215">
          <w:blockQuote w:val="1"/>
          <w:marLeft w:val="0"/>
          <w:marRight w:val="0"/>
          <w:marTop w:val="0"/>
          <w:marBottom w:val="0"/>
          <w:divBdr>
            <w:top w:val="none" w:sz="0" w:space="0" w:color="auto"/>
            <w:left w:val="none" w:sz="0" w:space="0" w:color="auto"/>
            <w:bottom w:val="none" w:sz="0" w:space="0" w:color="auto"/>
            <w:right w:val="none" w:sz="0" w:space="0" w:color="auto"/>
          </w:divBdr>
        </w:div>
        <w:div w:id="291248060">
          <w:blockQuote w:val="1"/>
          <w:marLeft w:val="0"/>
          <w:marRight w:val="0"/>
          <w:marTop w:val="0"/>
          <w:marBottom w:val="0"/>
          <w:divBdr>
            <w:top w:val="none" w:sz="0" w:space="0" w:color="auto"/>
            <w:left w:val="none" w:sz="0" w:space="0" w:color="auto"/>
            <w:bottom w:val="none" w:sz="0" w:space="0" w:color="auto"/>
            <w:right w:val="none" w:sz="0" w:space="0" w:color="auto"/>
          </w:divBdr>
        </w:div>
        <w:div w:id="131556427">
          <w:blockQuote w:val="1"/>
          <w:marLeft w:val="0"/>
          <w:marRight w:val="0"/>
          <w:marTop w:val="0"/>
          <w:marBottom w:val="0"/>
          <w:divBdr>
            <w:top w:val="none" w:sz="0" w:space="0" w:color="auto"/>
            <w:left w:val="none" w:sz="0" w:space="0" w:color="auto"/>
            <w:bottom w:val="none" w:sz="0" w:space="0" w:color="auto"/>
            <w:right w:val="none" w:sz="0" w:space="0" w:color="auto"/>
          </w:divBdr>
        </w:div>
        <w:div w:id="866061718">
          <w:blockQuote w:val="1"/>
          <w:marLeft w:val="0"/>
          <w:marRight w:val="0"/>
          <w:marTop w:val="0"/>
          <w:marBottom w:val="0"/>
          <w:divBdr>
            <w:top w:val="none" w:sz="0" w:space="0" w:color="auto"/>
            <w:left w:val="none" w:sz="0" w:space="0" w:color="auto"/>
            <w:bottom w:val="none" w:sz="0" w:space="0" w:color="auto"/>
            <w:right w:val="none" w:sz="0" w:space="0" w:color="auto"/>
          </w:divBdr>
        </w:div>
        <w:div w:id="868568912">
          <w:blockQuote w:val="1"/>
          <w:marLeft w:val="0"/>
          <w:marRight w:val="0"/>
          <w:marTop w:val="0"/>
          <w:marBottom w:val="0"/>
          <w:divBdr>
            <w:top w:val="none" w:sz="0" w:space="0" w:color="auto"/>
            <w:left w:val="none" w:sz="0" w:space="0" w:color="auto"/>
            <w:bottom w:val="none" w:sz="0" w:space="0" w:color="auto"/>
            <w:right w:val="none" w:sz="0" w:space="0" w:color="auto"/>
          </w:divBdr>
        </w:div>
        <w:div w:id="1613322389">
          <w:blockQuote w:val="1"/>
          <w:marLeft w:val="0"/>
          <w:marRight w:val="0"/>
          <w:marTop w:val="0"/>
          <w:marBottom w:val="0"/>
          <w:divBdr>
            <w:top w:val="none" w:sz="0" w:space="0" w:color="auto"/>
            <w:left w:val="none" w:sz="0" w:space="0" w:color="auto"/>
            <w:bottom w:val="none" w:sz="0" w:space="0" w:color="auto"/>
            <w:right w:val="none" w:sz="0" w:space="0" w:color="auto"/>
          </w:divBdr>
        </w:div>
        <w:div w:id="1667904976">
          <w:blockQuote w:val="1"/>
          <w:marLeft w:val="0"/>
          <w:marRight w:val="0"/>
          <w:marTop w:val="0"/>
          <w:marBottom w:val="0"/>
          <w:divBdr>
            <w:top w:val="none" w:sz="0" w:space="0" w:color="auto"/>
            <w:left w:val="none" w:sz="0" w:space="0" w:color="auto"/>
            <w:bottom w:val="none" w:sz="0" w:space="0" w:color="auto"/>
            <w:right w:val="none" w:sz="0" w:space="0" w:color="auto"/>
          </w:divBdr>
        </w:div>
        <w:div w:id="2137790376">
          <w:blockQuote w:val="1"/>
          <w:marLeft w:val="0"/>
          <w:marRight w:val="0"/>
          <w:marTop w:val="0"/>
          <w:marBottom w:val="0"/>
          <w:divBdr>
            <w:top w:val="none" w:sz="0" w:space="0" w:color="auto"/>
            <w:left w:val="none" w:sz="0" w:space="0" w:color="auto"/>
            <w:bottom w:val="none" w:sz="0" w:space="0" w:color="auto"/>
            <w:right w:val="none" w:sz="0" w:space="0" w:color="auto"/>
          </w:divBdr>
        </w:div>
        <w:div w:id="664942974">
          <w:blockQuote w:val="1"/>
          <w:marLeft w:val="0"/>
          <w:marRight w:val="0"/>
          <w:marTop w:val="0"/>
          <w:marBottom w:val="0"/>
          <w:divBdr>
            <w:top w:val="none" w:sz="0" w:space="0" w:color="auto"/>
            <w:left w:val="none" w:sz="0" w:space="0" w:color="auto"/>
            <w:bottom w:val="none" w:sz="0" w:space="0" w:color="auto"/>
            <w:right w:val="none" w:sz="0" w:space="0" w:color="auto"/>
          </w:divBdr>
        </w:div>
        <w:div w:id="1043212807">
          <w:blockQuote w:val="1"/>
          <w:marLeft w:val="0"/>
          <w:marRight w:val="0"/>
          <w:marTop w:val="0"/>
          <w:marBottom w:val="0"/>
          <w:divBdr>
            <w:top w:val="none" w:sz="0" w:space="0" w:color="auto"/>
            <w:left w:val="none" w:sz="0" w:space="0" w:color="auto"/>
            <w:bottom w:val="none" w:sz="0" w:space="0" w:color="auto"/>
            <w:right w:val="none" w:sz="0" w:space="0" w:color="auto"/>
          </w:divBdr>
        </w:div>
        <w:div w:id="1712343203">
          <w:blockQuote w:val="1"/>
          <w:marLeft w:val="0"/>
          <w:marRight w:val="0"/>
          <w:marTop w:val="0"/>
          <w:marBottom w:val="0"/>
          <w:divBdr>
            <w:top w:val="none" w:sz="0" w:space="0" w:color="auto"/>
            <w:left w:val="none" w:sz="0" w:space="0" w:color="auto"/>
            <w:bottom w:val="none" w:sz="0" w:space="0" w:color="auto"/>
            <w:right w:val="none" w:sz="0" w:space="0" w:color="auto"/>
          </w:divBdr>
        </w:div>
        <w:div w:id="1011376193">
          <w:blockQuote w:val="1"/>
          <w:marLeft w:val="0"/>
          <w:marRight w:val="0"/>
          <w:marTop w:val="0"/>
          <w:marBottom w:val="0"/>
          <w:divBdr>
            <w:top w:val="none" w:sz="0" w:space="0" w:color="auto"/>
            <w:left w:val="none" w:sz="0" w:space="0" w:color="auto"/>
            <w:bottom w:val="none" w:sz="0" w:space="0" w:color="auto"/>
            <w:right w:val="none" w:sz="0" w:space="0" w:color="auto"/>
          </w:divBdr>
        </w:div>
        <w:div w:id="1005089520">
          <w:blockQuote w:val="1"/>
          <w:marLeft w:val="0"/>
          <w:marRight w:val="0"/>
          <w:marTop w:val="0"/>
          <w:marBottom w:val="0"/>
          <w:divBdr>
            <w:top w:val="none" w:sz="0" w:space="0" w:color="auto"/>
            <w:left w:val="none" w:sz="0" w:space="0" w:color="auto"/>
            <w:bottom w:val="none" w:sz="0" w:space="0" w:color="auto"/>
            <w:right w:val="none" w:sz="0" w:space="0" w:color="auto"/>
          </w:divBdr>
        </w:div>
        <w:div w:id="509491643">
          <w:blockQuote w:val="1"/>
          <w:marLeft w:val="0"/>
          <w:marRight w:val="0"/>
          <w:marTop w:val="0"/>
          <w:marBottom w:val="0"/>
          <w:divBdr>
            <w:top w:val="none" w:sz="0" w:space="0" w:color="auto"/>
            <w:left w:val="none" w:sz="0" w:space="0" w:color="auto"/>
            <w:bottom w:val="none" w:sz="0" w:space="0" w:color="auto"/>
            <w:right w:val="none" w:sz="0" w:space="0" w:color="auto"/>
          </w:divBdr>
        </w:div>
        <w:div w:id="1628196178">
          <w:blockQuote w:val="1"/>
          <w:marLeft w:val="0"/>
          <w:marRight w:val="0"/>
          <w:marTop w:val="0"/>
          <w:marBottom w:val="0"/>
          <w:divBdr>
            <w:top w:val="none" w:sz="0" w:space="0" w:color="auto"/>
            <w:left w:val="none" w:sz="0" w:space="0" w:color="auto"/>
            <w:bottom w:val="none" w:sz="0" w:space="0" w:color="auto"/>
            <w:right w:val="none" w:sz="0" w:space="0" w:color="auto"/>
          </w:divBdr>
        </w:div>
        <w:div w:id="1657032553">
          <w:blockQuote w:val="1"/>
          <w:marLeft w:val="0"/>
          <w:marRight w:val="0"/>
          <w:marTop w:val="0"/>
          <w:marBottom w:val="0"/>
          <w:divBdr>
            <w:top w:val="none" w:sz="0" w:space="0" w:color="auto"/>
            <w:left w:val="none" w:sz="0" w:space="0" w:color="auto"/>
            <w:bottom w:val="none" w:sz="0" w:space="0" w:color="auto"/>
            <w:right w:val="none" w:sz="0" w:space="0" w:color="auto"/>
          </w:divBdr>
        </w:div>
        <w:div w:id="554775057">
          <w:blockQuote w:val="1"/>
          <w:marLeft w:val="0"/>
          <w:marRight w:val="0"/>
          <w:marTop w:val="0"/>
          <w:marBottom w:val="0"/>
          <w:divBdr>
            <w:top w:val="none" w:sz="0" w:space="0" w:color="auto"/>
            <w:left w:val="none" w:sz="0" w:space="0" w:color="auto"/>
            <w:bottom w:val="none" w:sz="0" w:space="0" w:color="auto"/>
            <w:right w:val="none" w:sz="0" w:space="0" w:color="auto"/>
          </w:divBdr>
        </w:div>
        <w:div w:id="1467355213">
          <w:blockQuote w:val="1"/>
          <w:marLeft w:val="0"/>
          <w:marRight w:val="0"/>
          <w:marTop w:val="0"/>
          <w:marBottom w:val="0"/>
          <w:divBdr>
            <w:top w:val="none" w:sz="0" w:space="0" w:color="auto"/>
            <w:left w:val="none" w:sz="0" w:space="0" w:color="auto"/>
            <w:bottom w:val="none" w:sz="0" w:space="0" w:color="auto"/>
            <w:right w:val="none" w:sz="0" w:space="0" w:color="auto"/>
          </w:divBdr>
        </w:div>
        <w:div w:id="1704283246">
          <w:blockQuote w:val="1"/>
          <w:marLeft w:val="0"/>
          <w:marRight w:val="0"/>
          <w:marTop w:val="0"/>
          <w:marBottom w:val="0"/>
          <w:divBdr>
            <w:top w:val="none" w:sz="0" w:space="0" w:color="auto"/>
            <w:left w:val="none" w:sz="0" w:space="0" w:color="auto"/>
            <w:bottom w:val="none" w:sz="0" w:space="0" w:color="auto"/>
            <w:right w:val="none" w:sz="0" w:space="0" w:color="auto"/>
          </w:divBdr>
        </w:div>
        <w:div w:id="763460155">
          <w:blockQuote w:val="1"/>
          <w:marLeft w:val="0"/>
          <w:marRight w:val="0"/>
          <w:marTop w:val="0"/>
          <w:marBottom w:val="0"/>
          <w:divBdr>
            <w:top w:val="none" w:sz="0" w:space="0" w:color="auto"/>
            <w:left w:val="none" w:sz="0" w:space="0" w:color="auto"/>
            <w:bottom w:val="none" w:sz="0" w:space="0" w:color="auto"/>
            <w:right w:val="none" w:sz="0" w:space="0" w:color="auto"/>
          </w:divBdr>
        </w:div>
        <w:div w:id="1259944621">
          <w:blockQuote w:val="1"/>
          <w:marLeft w:val="0"/>
          <w:marRight w:val="0"/>
          <w:marTop w:val="0"/>
          <w:marBottom w:val="0"/>
          <w:divBdr>
            <w:top w:val="none" w:sz="0" w:space="0" w:color="auto"/>
            <w:left w:val="none" w:sz="0" w:space="0" w:color="auto"/>
            <w:bottom w:val="none" w:sz="0" w:space="0" w:color="auto"/>
            <w:right w:val="none" w:sz="0" w:space="0" w:color="auto"/>
          </w:divBdr>
        </w:div>
        <w:div w:id="349991553">
          <w:blockQuote w:val="1"/>
          <w:marLeft w:val="0"/>
          <w:marRight w:val="0"/>
          <w:marTop w:val="0"/>
          <w:marBottom w:val="0"/>
          <w:divBdr>
            <w:top w:val="none" w:sz="0" w:space="0" w:color="auto"/>
            <w:left w:val="none" w:sz="0" w:space="0" w:color="auto"/>
            <w:bottom w:val="none" w:sz="0" w:space="0" w:color="auto"/>
            <w:right w:val="none" w:sz="0" w:space="0" w:color="auto"/>
          </w:divBdr>
        </w:div>
        <w:div w:id="1851529452">
          <w:blockQuote w:val="1"/>
          <w:marLeft w:val="0"/>
          <w:marRight w:val="0"/>
          <w:marTop w:val="0"/>
          <w:marBottom w:val="0"/>
          <w:divBdr>
            <w:top w:val="none" w:sz="0" w:space="0" w:color="auto"/>
            <w:left w:val="none" w:sz="0" w:space="0" w:color="auto"/>
            <w:bottom w:val="none" w:sz="0" w:space="0" w:color="auto"/>
            <w:right w:val="none" w:sz="0" w:space="0" w:color="auto"/>
          </w:divBdr>
        </w:div>
        <w:div w:id="380059257">
          <w:blockQuote w:val="1"/>
          <w:marLeft w:val="0"/>
          <w:marRight w:val="0"/>
          <w:marTop w:val="0"/>
          <w:marBottom w:val="0"/>
          <w:divBdr>
            <w:top w:val="none" w:sz="0" w:space="0" w:color="auto"/>
            <w:left w:val="none" w:sz="0" w:space="0" w:color="auto"/>
            <w:bottom w:val="none" w:sz="0" w:space="0" w:color="auto"/>
            <w:right w:val="none" w:sz="0" w:space="0" w:color="auto"/>
          </w:divBdr>
        </w:div>
        <w:div w:id="1212886994">
          <w:blockQuote w:val="1"/>
          <w:marLeft w:val="0"/>
          <w:marRight w:val="0"/>
          <w:marTop w:val="0"/>
          <w:marBottom w:val="0"/>
          <w:divBdr>
            <w:top w:val="none" w:sz="0" w:space="0" w:color="auto"/>
            <w:left w:val="none" w:sz="0" w:space="0" w:color="auto"/>
            <w:bottom w:val="none" w:sz="0" w:space="0" w:color="auto"/>
            <w:right w:val="none" w:sz="0" w:space="0" w:color="auto"/>
          </w:divBdr>
        </w:div>
        <w:div w:id="613053587">
          <w:blockQuote w:val="1"/>
          <w:marLeft w:val="0"/>
          <w:marRight w:val="0"/>
          <w:marTop w:val="0"/>
          <w:marBottom w:val="0"/>
          <w:divBdr>
            <w:top w:val="none" w:sz="0" w:space="0" w:color="auto"/>
            <w:left w:val="none" w:sz="0" w:space="0" w:color="auto"/>
            <w:bottom w:val="none" w:sz="0" w:space="0" w:color="auto"/>
            <w:right w:val="none" w:sz="0" w:space="0" w:color="auto"/>
          </w:divBdr>
        </w:div>
        <w:div w:id="1660960725">
          <w:blockQuote w:val="1"/>
          <w:marLeft w:val="0"/>
          <w:marRight w:val="0"/>
          <w:marTop w:val="0"/>
          <w:marBottom w:val="0"/>
          <w:divBdr>
            <w:top w:val="none" w:sz="0" w:space="0" w:color="auto"/>
            <w:left w:val="none" w:sz="0" w:space="0" w:color="auto"/>
            <w:bottom w:val="none" w:sz="0" w:space="0" w:color="auto"/>
            <w:right w:val="none" w:sz="0" w:space="0" w:color="auto"/>
          </w:divBdr>
        </w:div>
        <w:div w:id="1916548294">
          <w:blockQuote w:val="1"/>
          <w:marLeft w:val="0"/>
          <w:marRight w:val="0"/>
          <w:marTop w:val="0"/>
          <w:marBottom w:val="0"/>
          <w:divBdr>
            <w:top w:val="none" w:sz="0" w:space="0" w:color="auto"/>
            <w:left w:val="none" w:sz="0" w:space="0" w:color="auto"/>
            <w:bottom w:val="none" w:sz="0" w:space="0" w:color="auto"/>
            <w:right w:val="none" w:sz="0" w:space="0" w:color="auto"/>
          </w:divBdr>
        </w:div>
        <w:div w:id="945187842">
          <w:blockQuote w:val="1"/>
          <w:marLeft w:val="0"/>
          <w:marRight w:val="0"/>
          <w:marTop w:val="0"/>
          <w:marBottom w:val="0"/>
          <w:divBdr>
            <w:top w:val="none" w:sz="0" w:space="0" w:color="auto"/>
            <w:left w:val="none" w:sz="0" w:space="0" w:color="auto"/>
            <w:bottom w:val="none" w:sz="0" w:space="0" w:color="auto"/>
            <w:right w:val="none" w:sz="0" w:space="0" w:color="auto"/>
          </w:divBdr>
        </w:div>
        <w:div w:id="894926386">
          <w:blockQuote w:val="1"/>
          <w:marLeft w:val="0"/>
          <w:marRight w:val="0"/>
          <w:marTop w:val="0"/>
          <w:marBottom w:val="0"/>
          <w:divBdr>
            <w:top w:val="none" w:sz="0" w:space="0" w:color="auto"/>
            <w:left w:val="none" w:sz="0" w:space="0" w:color="auto"/>
            <w:bottom w:val="none" w:sz="0" w:space="0" w:color="auto"/>
            <w:right w:val="none" w:sz="0" w:space="0" w:color="auto"/>
          </w:divBdr>
        </w:div>
        <w:div w:id="1715957033">
          <w:blockQuote w:val="1"/>
          <w:marLeft w:val="0"/>
          <w:marRight w:val="0"/>
          <w:marTop w:val="0"/>
          <w:marBottom w:val="0"/>
          <w:divBdr>
            <w:top w:val="none" w:sz="0" w:space="0" w:color="auto"/>
            <w:left w:val="none" w:sz="0" w:space="0" w:color="auto"/>
            <w:bottom w:val="none" w:sz="0" w:space="0" w:color="auto"/>
            <w:right w:val="none" w:sz="0" w:space="0" w:color="auto"/>
          </w:divBdr>
        </w:div>
        <w:div w:id="1771705694">
          <w:blockQuote w:val="1"/>
          <w:marLeft w:val="0"/>
          <w:marRight w:val="0"/>
          <w:marTop w:val="0"/>
          <w:marBottom w:val="0"/>
          <w:divBdr>
            <w:top w:val="none" w:sz="0" w:space="0" w:color="auto"/>
            <w:left w:val="none" w:sz="0" w:space="0" w:color="auto"/>
            <w:bottom w:val="none" w:sz="0" w:space="0" w:color="auto"/>
            <w:right w:val="none" w:sz="0" w:space="0" w:color="auto"/>
          </w:divBdr>
        </w:div>
        <w:div w:id="1155953626">
          <w:blockQuote w:val="1"/>
          <w:marLeft w:val="0"/>
          <w:marRight w:val="0"/>
          <w:marTop w:val="0"/>
          <w:marBottom w:val="0"/>
          <w:divBdr>
            <w:top w:val="none" w:sz="0" w:space="0" w:color="auto"/>
            <w:left w:val="none" w:sz="0" w:space="0" w:color="auto"/>
            <w:bottom w:val="none" w:sz="0" w:space="0" w:color="auto"/>
            <w:right w:val="none" w:sz="0" w:space="0" w:color="auto"/>
          </w:divBdr>
        </w:div>
        <w:div w:id="683165216">
          <w:blockQuote w:val="1"/>
          <w:marLeft w:val="0"/>
          <w:marRight w:val="0"/>
          <w:marTop w:val="0"/>
          <w:marBottom w:val="0"/>
          <w:divBdr>
            <w:top w:val="none" w:sz="0" w:space="0" w:color="auto"/>
            <w:left w:val="none" w:sz="0" w:space="0" w:color="auto"/>
            <w:bottom w:val="none" w:sz="0" w:space="0" w:color="auto"/>
            <w:right w:val="none" w:sz="0" w:space="0" w:color="auto"/>
          </w:divBdr>
        </w:div>
        <w:div w:id="1312832940">
          <w:blockQuote w:val="1"/>
          <w:marLeft w:val="0"/>
          <w:marRight w:val="0"/>
          <w:marTop w:val="0"/>
          <w:marBottom w:val="0"/>
          <w:divBdr>
            <w:top w:val="none" w:sz="0" w:space="0" w:color="auto"/>
            <w:left w:val="none" w:sz="0" w:space="0" w:color="auto"/>
            <w:bottom w:val="none" w:sz="0" w:space="0" w:color="auto"/>
            <w:right w:val="none" w:sz="0" w:space="0" w:color="auto"/>
          </w:divBdr>
        </w:div>
        <w:div w:id="240413385">
          <w:blockQuote w:val="1"/>
          <w:marLeft w:val="0"/>
          <w:marRight w:val="0"/>
          <w:marTop w:val="0"/>
          <w:marBottom w:val="0"/>
          <w:divBdr>
            <w:top w:val="none" w:sz="0" w:space="0" w:color="auto"/>
            <w:left w:val="none" w:sz="0" w:space="0" w:color="auto"/>
            <w:bottom w:val="none" w:sz="0" w:space="0" w:color="auto"/>
            <w:right w:val="none" w:sz="0" w:space="0" w:color="auto"/>
          </w:divBdr>
        </w:div>
        <w:div w:id="1305038729">
          <w:blockQuote w:val="1"/>
          <w:marLeft w:val="0"/>
          <w:marRight w:val="0"/>
          <w:marTop w:val="0"/>
          <w:marBottom w:val="0"/>
          <w:divBdr>
            <w:top w:val="none" w:sz="0" w:space="0" w:color="auto"/>
            <w:left w:val="none" w:sz="0" w:space="0" w:color="auto"/>
            <w:bottom w:val="none" w:sz="0" w:space="0" w:color="auto"/>
            <w:right w:val="none" w:sz="0" w:space="0" w:color="auto"/>
          </w:divBdr>
        </w:div>
        <w:div w:id="1484199170">
          <w:blockQuote w:val="1"/>
          <w:marLeft w:val="0"/>
          <w:marRight w:val="0"/>
          <w:marTop w:val="0"/>
          <w:marBottom w:val="0"/>
          <w:divBdr>
            <w:top w:val="none" w:sz="0" w:space="0" w:color="auto"/>
            <w:left w:val="none" w:sz="0" w:space="0" w:color="auto"/>
            <w:bottom w:val="none" w:sz="0" w:space="0" w:color="auto"/>
            <w:right w:val="none" w:sz="0" w:space="0" w:color="auto"/>
          </w:divBdr>
        </w:div>
        <w:div w:id="2118863839">
          <w:blockQuote w:val="1"/>
          <w:marLeft w:val="0"/>
          <w:marRight w:val="0"/>
          <w:marTop w:val="0"/>
          <w:marBottom w:val="0"/>
          <w:divBdr>
            <w:top w:val="none" w:sz="0" w:space="0" w:color="auto"/>
            <w:left w:val="none" w:sz="0" w:space="0" w:color="auto"/>
            <w:bottom w:val="none" w:sz="0" w:space="0" w:color="auto"/>
            <w:right w:val="none" w:sz="0" w:space="0" w:color="auto"/>
          </w:divBdr>
        </w:div>
        <w:div w:id="1486121217">
          <w:blockQuote w:val="1"/>
          <w:marLeft w:val="0"/>
          <w:marRight w:val="0"/>
          <w:marTop w:val="0"/>
          <w:marBottom w:val="0"/>
          <w:divBdr>
            <w:top w:val="none" w:sz="0" w:space="0" w:color="auto"/>
            <w:left w:val="none" w:sz="0" w:space="0" w:color="auto"/>
            <w:bottom w:val="none" w:sz="0" w:space="0" w:color="auto"/>
            <w:right w:val="none" w:sz="0" w:space="0" w:color="auto"/>
          </w:divBdr>
        </w:div>
        <w:div w:id="41877770">
          <w:blockQuote w:val="1"/>
          <w:marLeft w:val="0"/>
          <w:marRight w:val="0"/>
          <w:marTop w:val="0"/>
          <w:marBottom w:val="0"/>
          <w:divBdr>
            <w:top w:val="none" w:sz="0" w:space="0" w:color="auto"/>
            <w:left w:val="none" w:sz="0" w:space="0" w:color="auto"/>
            <w:bottom w:val="none" w:sz="0" w:space="0" w:color="auto"/>
            <w:right w:val="none" w:sz="0" w:space="0" w:color="auto"/>
          </w:divBdr>
        </w:div>
        <w:div w:id="1730884344">
          <w:blockQuote w:val="1"/>
          <w:marLeft w:val="0"/>
          <w:marRight w:val="0"/>
          <w:marTop w:val="0"/>
          <w:marBottom w:val="0"/>
          <w:divBdr>
            <w:top w:val="none" w:sz="0" w:space="0" w:color="auto"/>
            <w:left w:val="none" w:sz="0" w:space="0" w:color="auto"/>
            <w:bottom w:val="none" w:sz="0" w:space="0" w:color="auto"/>
            <w:right w:val="none" w:sz="0" w:space="0" w:color="auto"/>
          </w:divBdr>
        </w:div>
        <w:div w:id="1892380318">
          <w:blockQuote w:val="1"/>
          <w:marLeft w:val="0"/>
          <w:marRight w:val="0"/>
          <w:marTop w:val="0"/>
          <w:marBottom w:val="0"/>
          <w:divBdr>
            <w:top w:val="none" w:sz="0" w:space="0" w:color="auto"/>
            <w:left w:val="none" w:sz="0" w:space="0" w:color="auto"/>
            <w:bottom w:val="none" w:sz="0" w:space="0" w:color="auto"/>
            <w:right w:val="none" w:sz="0" w:space="0" w:color="auto"/>
          </w:divBdr>
        </w:div>
        <w:div w:id="1035737218">
          <w:blockQuote w:val="1"/>
          <w:marLeft w:val="0"/>
          <w:marRight w:val="0"/>
          <w:marTop w:val="0"/>
          <w:marBottom w:val="0"/>
          <w:divBdr>
            <w:top w:val="none" w:sz="0" w:space="0" w:color="auto"/>
            <w:left w:val="none" w:sz="0" w:space="0" w:color="auto"/>
            <w:bottom w:val="none" w:sz="0" w:space="0" w:color="auto"/>
            <w:right w:val="none" w:sz="0" w:space="0" w:color="auto"/>
          </w:divBdr>
        </w:div>
        <w:div w:id="1096706669">
          <w:blockQuote w:val="1"/>
          <w:marLeft w:val="0"/>
          <w:marRight w:val="0"/>
          <w:marTop w:val="0"/>
          <w:marBottom w:val="0"/>
          <w:divBdr>
            <w:top w:val="none" w:sz="0" w:space="0" w:color="auto"/>
            <w:left w:val="none" w:sz="0" w:space="0" w:color="auto"/>
            <w:bottom w:val="none" w:sz="0" w:space="0" w:color="auto"/>
            <w:right w:val="none" w:sz="0" w:space="0" w:color="auto"/>
          </w:divBdr>
        </w:div>
        <w:div w:id="1847817992">
          <w:blockQuote w:val="1"/>
          <w:marLeft w:val="0"/>
          <w:marRight w:val="0"/>
          <w:marTop w:val="0"/>
          <w:marBottom w:val="0"/>
          <w:divBdr>
            <w:top w:val="none" w:sz="0" w:space="0" w:color="auto"/>
            <w:left w:val="none" w:sz="0" w:space="0" w:color="auto"/>
            <w:bottom w:val="none" w:sz="0" w:space="0" w:color="auto"/>
            <w:right w:val="none" w:sz="0" w:space="0" w:color="auto"/>
          </w:divBdr>
        </w:div>
        <w:div w:id="308481429">
          <w:blockQuote w:val="1"/>
          <w:marLeft w:val="0"/>
          <w:marRight w:val="0"/>
          <w:marTop w:val="0"/>
          <w:marBottom w:val="0"/>
          <w:divBdr>
            <w:top w:val="none" w:sz="0" w:space="0" w:color="auto"/>
            <w:left w:val="none" w:sz="0" w:space="0" w:color="auto"/>
            <w:bottom w:val="none" w:sz="0" w:space="0" w:color="auto"/>
            <w:right w:val="none" w:sz="0" w:space="0" w:color="auto"/>
          </w:divBdr>
        </w:div>
        <w:div w:id="497230289">
          <w:blockQuote w:val="1"/>
          <w:marLeft w:val="0"/>
          <w:marRight w:val="0"/>
          <w:marTop w:val="0"/>
          <w:marBottom w:val="0"/>
          <w:divBdr>
            <w:top w:val="none" w:sz="0" w:space="0" w:color="auto"/>
            <w:left w:val="none" w:sz="0" w:space="0" w:color="auto"/>
            <w:bottom w:val="none" w:sz="0" w:space="0" w:color="auto"/>
            <w:right w:val="none" w:sz="0" w:space="0" w:color="auto"/>
          </w:divBdr>
        </w:div>
        <w:div w:id="1748725800">
          <w:blockQuote w:val="1"/>
          <w:marLeft w:val="0"/>
          <w:marRight w:val="0"/>
          <w:marTop w:val="0"/>
          <w:marBottom w:val="0"/>
          <w:divBdr>
            <w:top w:val="none" w:sz="0" w:space="0" w:color="auto"/>
            <w:left w:val="none" w:sz="0" w:space="0" w:color="auto"/>
            <w:bottom w:val="none" w:sz="0" w:space="0" w:color="auto"/>
            <w:right w:val="none" w:sz="0" w:space="0" w:color="auto"/>
          </w:divBdr>
        </w:div>
        <w:div w:id="1294361510">
          <w:blockQuote w:val="1"/>
          <w:marLeft w:val="0"/>
          <w:marRight w:val="0"/>
          <w:marTop w:val="0"/>
          <w:marBottom w:val="0"/>
          <w:divBdr>
            <w:top w:val="none" w:sz="0" w:space="0" w:color="auto"/>
            <w:left w:val="none" w:sz="0" w:space="0" w:color="auto"/>
            <w:bottom w:val="none" w:sz="0" w:space="0" w:color="auto"/>
            <w:right w:val="none" w:sz="0" w:space="0" w:color="auto"/>
          </w:divBdr>
        </w:div>
        <w:div w:id="134223152">
          <w:blockQuote w:val="1"/>
          <w:marLeft w:val="0"/>
          <w:marRight w:val="0"/>
          <w:marTop w:val="0"/>
          <w:marBottom w:val="0"/>
          <w:divBdr>
            <w:top w:val="none" w:sz="0" w:space="0" w:color="auto"/>
            <w:left w:val="none" w:sz="0" w:space="0" w:color="auto"/>
            <w:bottom w:val="none" w:sz="0" w:space="0" w:color="auto"/>
            <w:right w:val="none" w:sz="0" w:space="0" w:color="auto"/>
          </w:divBdr>
        </w:div>
        <w:div w:id="1632128258">
          <w:blockQuote w:val="1"/>
          <w:marLeft w:val="0"/>
          <w:marRight w:val="0"/>
          <w:marTop w:val="0"/>
          <w:marBottom w:val="0"/>
          <w:divBdr>
            <w:top w:val="none" w:sz="0" w:space="0" w:color="auto"/>
            <w:left w:val="none" w:sz="0" w:space="0" w:color="auto"/>
            <w:bottom w:val="none" w:sz="0" w:space="0" w:color="auto"/>
            <w:right w:val="none" w:sz="0" w:space="0" w:color="auto"/>
          </w:divBdr>
        </w:div>
        <w:div w:id="1493401395">
          <w:blockQuote w:val="1"/>
          <w:marLeft w:val="0"/>
          <w:marRight w:val="0"/>
          <w:marTop w:val="0"/>
          <w:marBottom w:val="0"/>
          <w:divBdr>
            <w:top w:val="none" w:sz="0" w:space="0" w:color="auto"/>
            <w:left w:val="none" w:sz="0" w:space="0" w:color="auto"/>
            <w:bottom w:val="none" w:sz="0" w:space="0" w:color="auto"/>
            <w:right w:val="none" w:sz="0" w:space="0" w:color="auto"/>
          </w:divBdr>
        </w:div>
        <w:div w:id="2139107120">
          <w:blockQuote w:val="1"/>
          <w:marLeft w:val="0"/>
          <w:marRight w:val="0"/>
          <w:marTop w:val="0"/>
          <w:marBottom w:val="0"/>
          <w:divBdr>
            <w:top w:val="none" w:sz="0" w:space="0" w:color="auto"/>
            <w:left w:val="none" w:sz="0" w:space="0" w:color="auto"/>
            <w:bottom w:val="none" w:sz="0" w:space="0" w:color="auto"/>
            <w:right w:val="none" w:sz="0" w:space="0" w:color="auto"/>
          </w:divBdr>
        </w:div>
        <w:div w:id="1743871058">
          <w:blockQuote w:val="1"/>
          <w:marLeft w:val="0"/>
          <w:marRight w:val="0"/>
          <w:marTop w:val="0"/>
          <w:marBottom w:val="0"/>
          <w:divBdr>
            <w:top w:val="none" w:sz="0" w:space="0" w:color="auto"/>
            <w:left w:val="none" w:sz="0" w:space="0" w:color="auto"/>
            <w:bottom w:val="none" w:sz="0" w:space="0" w:color="auto"/>
            <w:right w:val="none" w:sz="0" w:space="0" w:color="auto"/>
          </w:divBdr>
        </w:div>
        <w:div w:id="1682586637">
          <w:blockQuote w:val="1"/>
          <w:marLeft w:val="0"/>
          <w:marRight w:val="0"/>
          <w:marTop w:val="0"/>
          <w:marBottom w:val="0"/>
          <w:divBdr>
            <w:top w:val="none" w:sz="0" w:space="0" w:color="auto"/>
            <w:left w:val="none" w:sz="0" w:space="0" w:color="auto"/>
            <w:bottom w:val="none" w:sz="0" w:space="0" w:color="auto"/>
            <w:right w:val="none" w:sz="0" w:space="0" w:color="auto"/>
          </w:divBdr>
        </w:div>
        <w:div w:id="1311401316">
          <w:blockQuote w:val="1"/>
          <w:marLeft w:val="0"/>
          <w:marRight w:val="0"/>
          <w:marTop w:val="0"/>
          <w:marBottom w:val="0"/>
          <w:divBdr>
            <w:top w:val="none" w:sz="0" w:space="0" w:color="auto"/>
            <w:left w:val="none" w:sz="0" w:space="0" w:color="auto"/>
            <w:bottom w:val="none" w:sz="0" w:space="0" w:color="auto"/>
            <w:right w:val="none" w:sz="0" w:space="0" w:color="auto"/>
          </w:divBdr>
        </w:div>
        <w:div w:id="1486240815">
          <w:blockQuote w:val="1"/>
          <w:marLeft w:val="0"/>
          <w:marRight w:val="0"/>
          <w:marTop w:val="0"/>
          <w:marBottom w:val="0"/>
          <w:divBdr>
            <w:top w:val="none" w:sz="0" w:space="0" w:color="auto"/>
            <w:left w:val="none" w:sz="0" w:space="0" w:color="auto"/>
            <w:bottom w:val="none" w:sz="0" w:space="0" w:color="auto"/>
            <w:right w:val="none" w:sz="0" w:space="0" w:color="auto"/>
          </w:divBdr>
        </w:div>
        <w:div w:id="1985352331">
          <w:blockQuote w:val="1"/>
          <w:marLeft w:val="0"/>
          <w:marRight w:val="0"/>
          <w:marTop w:val="0"/>
          <w:marBottom w:val="0"/>
          <w:divBdr>
            <w:top w:val="none" w:sz="0" w:space="0" w:color="auto"/>
            <w:left w:val="none" w:sz="0" w:space="0" w:color="auto"/>
            <w:bottom w:val="none" w:sz="0" w:space="0" w:color="auto"/>
            <w:right w:val="none" w:sz="0" w:space="0" w:color="auto"/>
          </w:divBdr>
        </w:div>
        <w:div w:id="2070834573">
          <w:blockQuote w:val="1"/>
          <w:marLeft w:val="0"/>
          <w:marRight w:val="0"/>
          <w:marTop w:val="0"/>
          <w:marBottom w:val="0"/>
          <w:divBdr>
            <w:top w:val="none" w:sz="0" w:space="0" w:color="auto"/>
            <w:left w:val="none" w:sz="0" w:space="0" w:color="auto"/>
            <w:bottom w:val="none" w:sz="0" w:space="0" w:color="auto"/>
            <w:right w:val="none" w:sz="0" w:space="0" w:color="auto"/>
          </w:divBdr>
        </w:div>
        <w:div w:id="1368987484">
          <w:blockQuote w:val="1"/>
          <w:marLeft w:val="0"/>
          <w:marRight w:val="0"/>
          <w:marTop w:val="0"/>
          <w:marBottom w:val="0"/>
          <w:divBdr>
            <w:top w:val="none" w:sz="0" w:space="0" w:color="auto"/>
            <w:left w:val="none" w:sz="0" w:space="0" w:color="auto"/>
            <w:bottom w:val="none" w:sz="0" w:space="0" w:color="auto"/>
            <w:right w:val="none" w:sz="0" w:space="0" w:color="auto"/>
          </w:divBdr>
        </w:div>
        <w:div w:id="908731018">
          <w:blockQuote w:val="1"/>
          <w:marLeft w:val="0"/>
          <w:marRight w:val="0"/>
          <w:marTop w:val="0"/>
          <w:marBottom w:val="0"/>
          <w:divBdr>
            <w:top w:val="none" w:sz="0" w:space="0" w:color="auto"/>
            <w:left w:val="none" w:sz="0" w:space="0" w:color="auto"/>
            <w:bottom w:val="none" w:sz="0" w:space="0" w:color="auto"/>
            <w:right w:val="none" w:sz="0" w:space="0" w:color="auto"/>
          </w:divBdr>
        </w:div>
        <w:div w:id="541751521">
          <w:blockQuote w:val="1"/>
          <w:marLeft w:val="0"/>
          <w:marRight w:val="0"/>
          <w:marTop w:val="0"/>
          <w:marBottom w:val="0"/>
          <w:divBdr>
            <w:top w:val="none" w:sz="0" w:space="0" w:color="auto"/>
            <w:left w:val="none" w:sz="0" w:space="0" w:color="auto"/>
            <w:bottom w:val="none" w:sz="0" w:space="0" w:color="auto"/>
            <w:right w:val="none" w:sz="0" w:space="0" w:color="auto"/>
          </w:divBdr>
        </w:div>
        <w:div w:id="1919096909">
          <w:blockQuote w:val="1"/>
          <w:marLeft w:val="0"/>
          <w:marRight w:val="0"/>
          <w:marTop w:val="0"/>
          <w:marBottom w:val="0"/>
          <w:divBdr>
            <w:top w:val="none" w:sz="0" w:space="0" w:color="auto"/>
            <w:left w:val="none" w:sz="0" w:space="0" w:color="auto"/>
            <w:bottom w:val="none" w:sz="0" w:space="0" w:color="auto"/>
            <w:right w:val="none" w:sz="0" w:space="0" w:color="auto"/>
          </w:divBdr>
        </w:div>
        <w:div w:id="1509296945">
          <w:blockQuote w:val="1"/>
          <w:marLeft w:val="0"/>
          <w:marRight w:val="0"/>
          <w:marTop w:val="0"/>
          <w:marBottom w:val="0"/>
          <w:divBdr>
            <w:top w:val="none" w:sz="0" w:space="0" w:color="auto"/>
            <w:left w:val="none" w:sz="0" w:space="0" w:color="auto"/>
            <w:bottom w:val="none" w:sz="0" w:space="0" w:color="auto"/>
            <w:right w:val="none" w:sz="0" w:space="0" w:color="auto"/>
          </w:divBdr>
        </w:div>
        <w:div w:id="1597254054">
          <w:blockQuote w:val="1"/>
          <w:marLeft w:val="0"/>
          <w:marRight w:val="0"/>
          <w:marTop w:val="0"/>
          <w:marBottom w:val="0"/>
          <w:divBdr>
            <w:top w:val="none" w:sz="0" w:space="0" w:color="auto"/>
            <w:left w:val="none" w:sz="0" w:space="0" w:color="auto"/>
            <w:bottom w:val="none" w:sz="0" w:space="0" w:color="auto"/>
            <w:right w:val="none" w:sz="0" w:space="0" w:color="auto"/>
          </w:divBdr>
        </w:div>
        <w:div w:id="1522091197">
          <w:blockQuote w:val="1"/>
          <w:marLeft w:val="0"/>
          <w:marRight w:val="0"/>
          <w:marTop w:val="0"/>
          <w:marBottom w:val="0"/>
          <w:divBdr>
            <w:top w:val="none" w:sz="0" w:space="0" w:color="auto"/>
            <w:left w:val="none" w:sz="0" w:space="0" w:color="auto"/>
            <w:bottom w:val="none" w:sz="0" w:space="0" w:color="auto"/>
            <w:right w:val="none" w:sz="0" w:space="0" w:color="auto"/>
          </w:divBdr>
        </w:div>
        <w:div w:id="364211795">
          <w:blockQuote w:val="1"/>
          <w:marLeft w:val="0"/>
          <w:marRight w:val="0"/>
          <w:marTop w:val="0"/>
          <w:marBottom w:val="0"/>
          <w:divBdr>
            <w:top w:val="none" w:sz="0" w:space="0" w:color="auto"/>
            <w:left w:val="none" w:sz="0" w:space="0" w:color="auto"/>
            <w:bottom w:val="none" w:sz="0" w:space="0" w:color="auto"/>
            <w:right w:val="none" w:sz="0" w:space="0" w:color="auto"/>
          </w:divBdr>
        </w:div>
        <w:div w:id="350425076">
          <w:blockQuote w:val="1"/>
          <w:marLeft w:val="0"/>
          <w:marRight w:val="0"/>
          <w:marTop w:val="0"/>
          <w:marBottom w:val="0"/>
          <w:divBdr>
            <w:top w:val="none" w:sz="0" w:space="0" w:color="auto"/>
            <w:left w:val="none" w:sz="0" w:space="0" w:color="auto"/>
            <w:bottom w:val="none" w:sz="0" w:space="0" w:color="auto"/>
            <w:right w:val="none" w:sz="0" w:space="0" w:color="auto"/>
          </w:divBdr>
        </w:div>
        <w:div w:id="401298325">
          <w:blockQuote w:val="1"/>
          <w:marLeft w:val="0"/>
          <w:marRight w:val="0"/>
          <w:marTop w:val="0"/>
          <w:marBottom w:val="0"/>
          <w:divBdr>
            <w:top w:val="none" w:sz="0" w:space="0" w:color="auto"/>
            <w:left w:val="none" w:sz="0" w:space="0" w:color="auto"/>
            <w:bottom w:val="none" w:sz="0" w:space="0" w:color="auto"/>
            <w:right w:val="none" w:sz="0" w:space="0" w:color="auto"/>
          </w:divBdr>
        </w:div>
        <w:div w:id="627510260">
          <w:blockQuote w:val="1"/>
          <w:marLeft w:val="0"/>
          <w:marRight w:val="0"/>
          <w:marTop w:val="0"/>
          <w:marBottom w:val="0"/>
          <w:divBdr>
            <w:top w:val="none" w:sz="0" w:space="0" w:color="auto"/>
            <w:left w:val="none" w:sz="0" w:space="0" w:color="auto"/>
            <w:bottom w:val="none" w:sz="0" w:space="0" w:color="auto"/>
            <w:right w:val="none" w:sz="0" w:space="0" w:color="auto"/>
          </w:divBdr>
        </w:div>
        <w:div w:id="743534043">
          <w:blockQuote w:val="1"/>
          <w:marLeft w:val="0"/>
          <w:marRight w:val="0"/>
          <w:marTop w:val="0"/>
          <w:marBottom w:val="0"/>
          <w:divBdr>
            <w:top w:val="none" w:sz="0" w:space="0" w:color="auto"/>
            <w:left w:val="none" w:sz="0" w:space="0" w:color="auto"/>
            <w:bottom w:val="none" w:sz="0" w:space="0" w:color="auto"/>
            <w:right w:val="none" w:sz="0" w:space="0" w:color="auto"/>
          </w:divBdr>
        </w:div>
        <w:div w:id="359362679">
          <w:blockQuote w:val="1"/>
          <w:marLeft w:val="0"/>
          <w:marRight w:val="0"/>
          <w:marTop w:val="0"/>
          <w:marBottom w:val="0"/>
          <w:divBdr>
            <w:top w:val="none" w:sz="0" w:space="0" w:color="auto"/>
            <w:left w:val="none" w:sz="0" w:space="0" w:color="auto"/>
            <w:bottom w:val="none" w:sz="0" w:space="0" w:color="auto"/>
            <w:right w:val="none" w:sz="0" w:space="0" w:color="auto"/>
          </w:divBdr>
        </w:div>
        <w:div w:id="815536660">
          <w:blockQuote w:val="1"/>
          <w:marLeft w:val="0"/>
          <w:marRight w:val="0"/>
          <w:marTop w:val="0"/>
          <w:marBottom w:val="0"/>
          <w:divBdr>
            <w:top w:val="none" w:sz="0" w:space="0" w:color="auto"/>
            <w:left w:val="none" w:sz="0" w:space="0" w:color="auto"/>
            <w:bottom w:val="none" w:sz="0" w:space="0" w:color="auto"/>
            <w:right w:val="none" w:sz="0" w:space="0" w:color="auto"/>
          </w:divBdr>
        </w:div>
        <w:div w:id="2027441917">
          <w:blockQuote w:val="1"/>
          <w:marLeft w:val="0"/>
          <w:marRight w:val="0"/>
          <w:marTop w:val="0"/>
          <w:marBottom w:val="0"/>
          <w:divBdr>
            <w:top w:val="none" w:sz="0" w:space="0" w:color="auto"/>
            <w:left w:val="none" w:sz="0" w:space="0" w:color="auto"/>
            <w:bottom w:val="none" w:sz="0" w:space="0" w:color="auto"/>
            <w:right w:val="none" w:sz="0" w:space="0" w:color="auto"/>
          </w:divBdr>
        </w:div>
        <w:div w:id="1563951592">
          <w:blockQuote w:val="1"/>
          <w:marLeft w:val="0"/>
          <w:marRight w:val="0"/>
          <w:marTop w:val="0"/>
          <w:marBottom w:val="0"/>
          <w:divBdr>
            <w:top w:val="none" w:sz="0" w:space="0" w:color="auto"/>
            <w:left w:val="none" w:sz="0" w:space="0" w:color="auto"/>
            <w:bottom w:val="none" w:sz="0" w:space="0" w:color="auto"/>
            <w:right w:val="none" w:sz="0" w:space="0" w:color="auto"/>
          </w:divBdr>
        </w:div>
        <w:div w:id="465242108">
          <w:blockQuote w:val="1"/>
          <w:marLeft w:val="0"/>
          <w:marRight w:val="0"/>
          <w:marTop w:val="0"/>
          <w:marBottom w:val="0"/>
          <w:divBdr>
            <w:top w:val="none" w:sz="0" w:space="0" w:color="auto"/>
            <w:left w:val="none" w:sz="0" w:space="0" w:color="auto"/>
            <w:bottom w:val="none" w:sz="0" w:space="0" w:color="auto"/>
            <w:right w:val="none" w:sz="0" w:space="0" w:color="auto"/>
          </w:divBdr>
        </w:div>
        <w:div w:id="1250382680">
          <w:blockQuote w:val="1"/>
          <w:marLeft w:val="0"/>
          <w:marRight w:val="0"/>
          <w:marTop w:val="0"/>
          <w:marBottom w:val="0"/>
          <w:divBdr>
            <w:top w:val="none" w:sz="0" w:space="0" w:color="auto"/>
            <w:left w:val="none" w:sz="0" w:space="0" w:color="auto"/>
            <w:bottom w:val="none" w:sz="0" w:space="0" w:color="auto"/>
            <w:right w:val="none" w:sz="0" w:space="0" w:color="auto"/>
          </w:divBdr>
        </w:div>
        <w:div w:id="1802575227">
          <w:blockQuote w:val="1"/>
          <w:marLeft w:val="0"/>
          <w:marRight w:val="0"/>
          <w:marTop w:val="0"/>
          <w:marBottom w:val="0"/>
          <w:divBdr>
            <w:top w:val="none" w:sz="0" w:space="0" w:color="auto"/>
            <w:left w:val="none" w:sz="0" w:space="0" w:color="auto"/>
            <w:bottom w:val="none" w:sz="0" w:space="0" w:color="auto"/>
            <w:right w:val="none" w:sz="0" w:space="0" w:color="auto"/>
          </w:divBdr>
        </w:div>
        <w:div w:id="2112582199">
          <w:blockQuote w:val="1"/>
          <w:marLeft w:val="0"/>
          <w:marRight w:val="0"/>
          <w:marTop w:val="0"/>
          <w:marBottom w:val="0"/>
          <w:divBdr>
            <w:top w:val="none" w:sz="0" w:space="0" w:color="auto"/>
            <w:left w:val="none" w:sz="0" w:space="0" w:color="auto"/>
            <w:bottom w:val="none" w:sz="0" w:space="0" w:color="auto"/>
            <w:right w:val="none" w:sz="0" w:space="0" w:color="auto"/>
          </w:divBdr>
        </w:div>
        <w:div w:id="1270435613">
          <w:blockQuote w:val="1"/>
          <w:marLeft w:val="0"/>
          <w:marRight w:val="0"/>
          <w:marTop w:val="0"/>
          <w:marBottom w:val="0"/>
          <w:divBdr>
            <w:top w:val="none" w:sz="0" w:space="0" w:color="auto"/>
            <w:left w:val="none" w:sz="0" w:space="0" w:color="auto"/>
            <w:bottom w:val="none" w:sz="0" w:space="0" w:color="auto"/>
            <w:right w:val="none" w:sz="0" w:space="0" w:color="auto"/>
          </w:divBdr>
        </w:div>
        <w:div w:id="1021006560">
          <w:blockQuote w:val="1"/>
          <w:marLeft w:val="0"/>
          <w:marRight w:val="0"/>
          <w:marTop w:val="0"/>
          <w:marBottom w:val="0"/>
          <w:divBdr>
            <w:top w:val="none" w:sz="0" w:space="0" w:color="auto"/>
            <w:left w:val="none" w:sz="0" w:space="0" w:color="auto"/>
            <w:bottom w:val="none" w:sz="0" w:space="0" w:color="auto"/>
            <w:right w:val="none" w:sz="0" w:space="0" w:color="auto"/>
          </w:divBdr>
        </w:div>
        <w:div w:id="1766026106">
          <w:blockQuote w:val="1"/>
          <w:marLeft w:val="0"/>
          <w:marRight w:val="0"/>
          <w:marTop w:val="0"/>
          <w:marBottom w:val="0"/>
          <w:divBdr>
            <w:top w:val="none" w:sz="0" w:space="0" w:color="auto"/>
            <w:left w:val="none" w:sz="0" w:space="0" w:color="auto"/>
            <w:bottom w:val="none" w:sz="0" w:space="0" w:color="auto"/>
            <w:right w:val="none" w:sz="0" w:space="0" w:color="auto"/>
          </w:divBdr>
        </w:div>
        <w:div w:id="1501850974">
          <w:blockQuote w:val="1"/>
          <w:marLeft w:val="0"/>
          <w:marRight w:val="0"/>
          <w:marTop w:val="0"/>
          <w:marBottom w:val="0"/>
          <w:divBdr>
            <w:top w:val="none" w:sz="0" w:space="0" w:color="auto"/>
            <w:left w:val="none" w:sz="0" w:space="0" w:color="auto"/>
            <w:bottom w:val="none" w:sz="0" w:space="0" w:color="auto"/>
            <w:right w:val="none" w:sz="0" w:space="0" w:color="auto"/>
          </w:divBdr>
        </w:div>
        <w:div w:id="1447768817">
          <w:blockQuote w:val="1"/>
          <w:marLeft w:val="0"/>
          <w:marRight w:val="0"/>
          <w:marTop w:val="0"/>
          <w:marBottom w:val="0"/>
          <w:divBdr>
            <w:top w:val="none" w:sz="0" w:space="0" w:color="auto"/>
            <w:left w:val="none" w:sz="0" w:space="0" w:color="auto"/>
            <w:bottom w:val="none" w:sz="0" w:space="0" w:color="auto"/>
            <w:right w:val="none" w:sz="0" w:space="0" w:color="auto"/>
          </w:divBdr>
        </w:div>
        <w:div w:id="1505050947">
          <w:blockQuote w:val="1"/>
          <w:marLeft w:val="0"/>
          <w:marRight w:val="0"/>
          <w:marTop w:val="0"/>
          <w:marBottom w:val="0"/>
          <w:divBdr>
            <w:top w:val="none" w:sz="0" w:space="0" w:color="auto"/>
            <w:left w:val="none" w:sz="0" w:space="0" w:color="auto"/>
            <w:bottom w:val="none" w:sz="0" w:space="0" w:color="auto"/>
            <w:right w:val="none" w:sz="0" w:space="0" w:color="auto"/>
          </w:divBdr>
        </w:div>
        <w:div w:id="1180780116">
          <w:blockQuote w:val="1"/>
          <w:marLeft w:val="0"/>
          <w:marRight w:val="0"/>
          <w:marTop w:val="0"/>
          <w:marBottom w:val="0"/>
          <w:divBdr>
            <w:top w:val="none" w:sz="0" w:space="0" w:color="auto"/>
            <w:left w:val="none" w:sz="0" w:space="0" w:color="auto"/>
            <w:bottom w:val="none" w:sz="0" w:space="0" w:color="auto"/>
            <w:right w:val="none" w:sz="0" w:space="0" w:color="auto"/>
          </w:divBdr>
        </w:div>
        <w:div w:id="790438293">
          <w:blockQuote w:val="1"/>
          <w:marLeft w:val="0"/>
          <w:marRight w:val="0"/>
          <w:marTop w:val="0"/>
          <w:marBottom w:val="0"/>
          <w:divBdr>
            <w:top w:val="none" w:sz="0" w:space="0" w:color="auto"/>
            <w:left w:val="none" w:sz="0" w:space="0" w:color="auto"/>
            <w:bottom w:val="none" w:sz="0" w:space="0" w:color="auto"/>
            <w:right w:val="none" w:sz="0" w:space="0" w:color="auto"/>
          </w:divBdr>
        </w:div>
        <w:div w:id="1854760978">
          <w:blockQuote w:val="1"/>
          <w:marLeft w:val="0"/>
          <w:marRight w:val="0"/>
          <w:marTop w:val="0"/>
          <w:marBottom w:val="0"/>
          <w:divBdr>
            <w:top w:val="none" w:sz="0" w:space="0" w:color="auto"/>
            <w:left w:val="none" w:sz="0" w:space="0" w:color="auto"/>
            <w:bottom w:val="none" w:sz="0" w:space="0" w:color="auto"/>
            <w:right w:val="none" w:sz="0" w:space="0" w:color="auto"/>
          </w:divBdr>
        </w:div>
        <w:div w:id="612128932">
          <w:blockQuote w:val="1"/>
          <w:marLeft w:val="0"/>
          <w:marRight w:val="0"/>
          <w:marTop w:val="0"/>
          <w:marBottom w:val="0"/>
          <w:divBdr>
            <w:top w:val="none" w:sz="0" w:space="0" w:color="auto"/>
            <w:left w:val="none" w:sz="0" w:space="0" w:color="auto"/>
            <w:bottom w:val="none" w:sz="0" w:space="0" w:color="auto"/>
            <w:right w:val="none" w:sz="0" w:space="0" w:color="auto"/>
          </w:divBdr>
        </w:div>
        <w:div w:id="627782389">
          <w:blockQuote w:val="1"/>
          <w:marLeft w:val="0"/>
          <w:marRight w:val="0"/>
          <w:marTop w:val="0"/>
          <w:marBottom w:val="0"/>
          <w:divBdr>
            <w:top w:val="none" w:sz="0" w:space="0" w:color="auto"/>
            <w:left w:val="none" w:sz="0" w:space="0" w:color="auto"/>
            <w:bottom w:val="none" w:sz="0" w:space="0" w:color="auto"/>
            <w:right w:val="none" w:sz="0" w:space="0" w:color="auto"/>
          </w:divBdr>
        </w:div>
        <w:div w:id="1804613302">
          <w:blockQuote w:val="1"/>
          <w:marLeft w:val="0"/>
          <w:marRight w:val="0"/>
          <w:marTop w:val="0"/>
          <w:marBottom w:val="0"/>
          <w:divBdr>
            <w:top w:val="none" w:sz="0" w:space="0" w:color="auto"/>
            <w:left w:val="none" w:sz="0" w:space="0" w:color="auto"/>
            <w:bottom w:val="none" w:sz="0" w:space="0" w:color="auto"/>
            <w:right w:val="none" w:sz="0" w:space="0" w:color="auto"/>
          </w:divBdr>
        </w:div>
        <w:div w:id="2101174912">
          <w:blockQuote w:val="1"/>
          <w:marLeft w:val="0"/>
          <w:marRight w:val="0"/>
          <w:marTop w:val="0"/>
          <w:marBottom w:val="0"/>
          <w:divBdr>
            <w:top w:val="none" w:sz="0" w:space="0" w:color="auto"/>
            <w:left w:val="none" w:sz="0" w:space="0" w:color="auto"/>
            <w:bottom w:val="none" w:sz="0" w:space="0" w:color="auto"/>
            <w:right w:val="none" w:sz="0" w:space="0" w:color="auto"/>
          </w:divBdr>
        </w:div>
        <w:div w:id="1755125874">
          <w:blockQuote w:val="1"/>
          <w:marLeft w:val="0"/>
          <w:marRight w:val="0"/>
          <w:marTop w:val="0"/>
          <w:marBottom w:val="0"/>
          <w:divBdr>
            <w:top w:val="none" w:sz="0" w:space="0" w:color="auto"/>
            <w:left w:val="none" w:sz="0" w:space="0" w:color="auto"/>
            <w:bottom w:val="none" w:sz="0" w:space="0" w:color="auto"/>
            <w:right w:val="none" w:sz="0" w:space="0" w:color="auto"/>
          </w:divBdr>
        </w:div>
        <w:div w:id="1519150270">
          <w:blockQuote w:val="1"/>
          <w:marLeft w:val="0"/>
          <w:marRight w:val="0"/>
          <w:marTop w:val="0"/>
          <w:marBottom w:val="0"/>
          <w:divBdr>
            <w:top w:val="none" w:sz="0" w:space="0" w:color="auto"/>
            <w:left w:val="none" w:sz="0" w:space="0" w:color="auto"/>
            <w:bottom w:val="none" w:sz="0" w:space="0" w:color="auto"/>
            <w:right w:val="none" w:sz="0" w:space="0" w:color="auto"/>
          </w:divBdr>
        </w:div>
        <w:div w:id="1608997387">
          <w:blockQuote w:val="1"/>
          <w:marLeft w:val="0"/>
          <w:marRight w:val="0"/>
          <w:marTop w:val="0"/>
          <w:marBottom w:val="0"/>
          <w:divBdr>
            <w:top w:val="none" w:sz="0" w:space="0" w:color="auto"/>
            <w:left w:val="none" w:sz="0" w:space="0" w:color="auto"/>
            <w:bottom w:val="none" w:sz="0" w:space="0" w:color="auto"/>
            <w:right w:val="none" w:sz="0" w:space="0" w:color="auto"/>
          </w:divBdr>
        </w:div>
        <w:div w:id="131483079">
          <w:blockQuote w:val="1"/>
          <w:marLeft w:val="0"/>
          <w:marRight w:val="0"/>
          <w:marTop w:val="0"/>
          <w:marBottom w:val="0"/>
          <w:divBdr>
            <w:top w:val="none" w:sz="0" w:space="0" w:color="auto"/>
            <w:left w:val="none" w:sz="0" w:space="0" w:color="auto"/>
            <w:bottom w:val="none" w:sz="0" w:space="0" w:color="auto"/>
            <w:right w:val="none" w:sz="0" w:space="0" w:color="auto"/>
          </w:divBdr>
        </w:div>
        <w:div w:id="285354807">
          <w:blockQuote w:val="1"/>
          <w:marLeft w:val="0"/>
          <w:marRight w:val="0"/>
          <w:marTop w:val="0"/>
          <w:marBottom w:val="0"/>
          <w:divBdr>
            <w:top w:val="none" w:sz="0" w:space="0" w:color="auto"/>
            <w:left w:val="none" w:sz="0" w:space="0" w:color="auto"/>
            <w:bottom w:val="none" w:sz="0" w:space="0" w:color="auto"/>
            <w:right w:val="none" w:sz="0" w:space="0" w:color="auto"/>
          </w:divBdr>
        </w:div>
        <w:div w:id="1883593344">
          <w:blockQuote w:val="1"/>
          <w:marLeft w:val="0"/>
          <w:marRight w:val="0"/>
          <w:marTop w:val="0"/>
          <w:marBottom w:val="0"/>
          <w:divBdr>
            <w:top w:val="none" w:sz="0" w:space="0" w:color="auto"/>
            <w:left w:val="none" w:sz="0" w:space="0" w:color="auto"/>
            <w:bottom w:val="none" w:sz="0" w:space="0" w:color="auto"/>
            <w:right w:val="none" w:sz="0" w:space="0" w:color="auto"/>
          </w:divBdr>
        </w:div>
        <w:div w:id="169176797">
          <w:blockQuote w:val="1"/>
          <w:marLeft w:val="0"/>
          <w:marRight w:val="0"/>
          <w:marTop w:val="0"/>
          <w:marBottom w:val="0"/>
          <w:divBdr>
            <w:top w:val="none" w:sz="0" w:space="0" w:color="auto"/>
            <w:left w:val="none" w:sz="0" w:space="0" w:color="auto"/>
            <w:bottom w:val="none" w:sz="0" w:space="0" w:color="auto"/>
            <w:right w:val="none" w:sz="0" w:space="0" w:color="auto"/>
          </w:divBdr>
        </w:div>
        <w:div w:id="1348942815">
          <w:blockQuote w:val="1"/>
          <w:marLeft w:val="0"/>
          <w:marRight w:val="0"/>
          <w:marTop w:val="0"/>
          <w:marBottom w:val="0"/>
          <w:divBdr>
            <w:top w:val="none" w:sz="0" w:space="0" w:color="auto"/>
            <w:left w:val="none" w:sz="0" w:space="0" w:color="auto"/>
            <w:bottom w:val="none" w:sz="0" w:space="0" w:color="auto"/>
            <w:right w:val="none" w:sz="0" w:space="0" w:color="auto"/>
          </w:divBdr>
        </w:div>
        <w:div w:id="1841658628">
          <w:blockQuote w:val="1"/>
          <w:marLeft w:val="0"/>
          <w:marRight w:val="0"/>
          <w:marTop w:val="0"/>
          <w:marBottom w:val="0"/>
          <w:divBdr>
            <w:top w:val="none" w:sz="0" w:space="0" w:color="auto"/>
            <w:left w:val="none" w:sz="0" w:space="0" w:color="auto"/>
            <w:bottom w:val="none" w:sz="0" w:space="0" w:color="auto"/>
            <w:right w:val="none" w:sz="0" w:space="0" w:color="auto"/>
          </w:divBdr>
        </w:div>
        <w:div w:id="1977449095">
          <w:blockQuote w:val="1"/>
          <w:marLeft w:val="0"/>
          <w:marRight w:val="0"/>
          <w:marTop w:val="0"/>
          <w:marBottom w:val="0"/>
          <w:divBdr>
            <w:top w:val="none" w:sz="0" w:space="0" w:color="auto"/>
            <w:left w:val="none" w:sz="0" w:space="0" w:color="auto"/>
            <w:bottom w:val="none" w:sz="0" w:space="0" w:color="auto"/>
            <w:right w:val="none" w:sz="0" w:space="0" w:color="auto"/>
          </w:divBdr>
        </w:div>
        <w:div w:id="1024746849">
          <w:blockQuote w:val="1"/>
          <w:marLeft w:val="0"/>
          <w:marRight w:val="0"/>
          <w:marTop w:val="0"/>
          <w:marBottom w:val="0"/>
          <w:divBdr>
            <w:top w:val="none" w:sz="0" w:space="0" w:color="auto"/>
            <w:left w:val="none" w:sz="0" w:space="0" w:color="auto"/>
            <w:bottom w:val="none" w:sz="0" w:space="0" w:color="auto"/>
            <w:right w:val="none" w:sz="0" w:space="0" w:color="auto"/>
          </w:divBdr>
        </w:div>
        <w:div w:id="1452630513">
          <w:blockQuote w:val="1"/>
          <w:marLeft w:val="0"/>
          <w:marRight w:val="0"/>
          <w:marTop w:val="0"/>
          <w:marBottom w:val="0"/>
          <w:divBdr>
            <w:top w:val="none" w:sz="0" w:space="0" w:color="auto"/>
            <w:left w:val="none" w:sz="0" w:space="0" w:color="auto"/>
            <w:bottom w:val="none" w:sz="0" w:space="0" w:color="auto"/>
            <w:right w:val="none" w:sz="0" w:space="0" w:color="auto"/>
          </w:divBdr>
        </w:div>
        <w:div w:id="2011330291">
          <w:blockQuote w:val="1"/>
          <w:marLeft w:val="0"/>
          <w:marRight w:val="0"/>
          <w:marTop w:val="0"/>
          <w:marBottom w:val="0"/>
          <w:divBdr>
            <w:top w:val="none" w:sz="0" w:space="0" w:color="auto"/>
            <w:left w:val="none" w:sz="0" w:space="0" w:color="auto"/>
            <w:bottom w:val="none" w:sz="0" w:space="0" w:color="auto"/>
            <w:right w:val="none" w:sz="0" w:space="0" w:color="auto"/>
          </w:divBdr>
        </w:div>
        <w:div w:id="1989046207">
          <w:blockQuote w:val="1"/>
          <w:marLeft w:val="0"/>
          <w:marRight w:val="0"/>
          <w:marTop w:val="0"/>
          <w:marBottom w:val="0"/>
          <w:divBdr>
            <w:top w:val="none" w:sz="0" w:space="0" w:color="auto"/>
            <w:left w:val="none" w:sz="0" w:space="0" w:color="auto"/>
            <w:bottom w:val="none" w:sz="0" w:space="0" w:color="auto"/>
            <w:right w:val="none" w:sz="0" w:space="0" w:color="auto"/>
          </w:divBdr>
        </w:div>
        <w:div w:id="640309903">
          <w:blockQuote w:val="1"/>
          <w:marLeft w:val="0"/>
          <w:marRight w:val="0"/>
          <w:marTop w:val="0"/>
          <w:marBottom w:val="0"/>
          <w:divBdr>
            <w:top w:val="none" w:sz="0" w:space="0" w:color="auto"/>
            <w:left w:val="none" w:sz="0" w:space="0" w:color="auto"/>
            <w:bottom w:val="none" w:sz="0" w:space="0" w:color="auto"/>
            <w:right w:val="none" w:sz="0" w:space="0" w:color="auto"/>
          </w:divBdr>
        </w:div>
        <w:div w:id="888108011">
          <w:blockQuote w:val="1"/>
          <w:marLeft w:val="0"/>
          <w:marRight w:val="0"/>
          <w:marTop w:val="0"/>
          <w:marBottom w:val="0"/>
          <w:divBdr>
            <w:top w:val="none" w:sz="0" w:space="0" w:color="auto"/>
            <w:left w:val="none" w:sz="0" w:space="0" w:color="auto"/>
            <w:bottom w:val="none" w:sz="0" w:space="0" w:color="auto"/>
            <w:right w:val="none" w:sz="0" w:space="0" w:color="auto"/>
          </w:divBdr>
        </w:div>
        <w:div w:id="482503409">
          <w:blockQuote w:val="1"/>
          <w:marLeft w:val="0"/>
          <w:marRight w:val="0"/>
          <w:marTop w:val="0"/>
          <w:marBottom w:val="0"/>
          <w:divBdr>
            <w:top w:val="none" w:sz="0" w:space="0" w:color="auto"/>
            <w:left w:val="none" w:sz="0" w:space="0" w:color="auto"/>
            <w:bottom w:val="none" w:sz="0" w:space="0" w:color="auto"/>
            <w:right w:val="none" w:sz="0" w:space="0" w:color="auto"/>
          </w:divBdr>
        </w:div>
        <w:div w:id="1114640020">
          <w:blockQuote w:val="1"/>
          <w:marLeft w:val="0"/>
          <w:marRight w:val="0"/>
          <w:marTop w:val="0"/>
          <w:marBottom w:val="0"/>
          <w:divBdr>
            <w:top w:val="none" w:sz="0" w:space="0" w:color="auto"/>
            <w:left w:val="none" w:sz="0" w:space="0" w:color="auto"/>
            <w:bottom w:val="none" w:sz="0" w:space="0" w:color="auto"/>
            <w:right w:val="none" w:sz="0" w:space="0" w:color="auto"/>
          </w:divBdr>
        </w:div>
        <w:div w:id="1072387920">
          <w:blockQuote w:val="1"/>
          <w:marLeft w:val="0"/>
          <w:marRight w:val="0"/>
          <w:marTop w:val="0"/>
          <w:marBottom w:val="0"/>
          <w:divBdr>
            <w:top w:val="none" w:sz="0" w:space="0" w:color="auto"/>
            <w:left w:val="none" w:sz="0" w:space="0" w:color="auto"/>
            <w:bottom w:val="none" w:sz="0" w:space="0" w:color="auto"/>
            <w:right w:val="none" w:sz="0" w:space="0" w:color="auto"/>
          </w:divBdr>
        </w:div>
        <w:div w:id="1073742654">
          <w:blockQuote w:val="1"/>
          <w:marLeft w:val="0"/>
          <w:marRight w:val="0"/>
          <w:marTop w:val="0"/>
          <w:marBottom w:val="0"/>
          <w:divBdr>
            <w:top w:val="none" w:sz="0" w:space="0" w:color="auto"/>
            <w:left w:val="none" w:sz="0" w:space="0" w:color="auto"/>
            <w:bottom w:val="none" w:sz="0" w:space="0" w:color="auto"/>
            <w:right w:val="none" w:sz="0" w:space="0" w:color="auto"/>
          </w:divBdr>
        </w:div>
        <w:div w:id="1524393500">
          <w:blockQuote w:val="1"/>
          <w:marLeft w:val="0"/>
          <w:marRight w:val="0"/>
          <w:marTop w:val="0"/>
          <w:marBottom w:val="0"/>
          <w:divBdr>
            <w:top w:val="none" w:sz="0" w:space="0" w:color="auto"/>
            <w:left w:val="none" w:sz="0" w:space="0" w:color="auto"/>
            <w:bottom w:val="none" w:sz="0" w:space="0" w:color="auto"/>
            <w:right w:val="none" w:sz="0" w:space="0" w:color="auto"/>
          </w:divBdr>
        </w:div>
        <w:div w:id="1731542059">
          <w:blockQuote w:val="1"/>
          <w:marLeft w:val="0"/>
          <w:marRight w:val="0"/>
          <w:marTop w:val="0"/>
          <w:marBottom w:val="0"/>
          <w:divBdr>
            <w:top w:val="none" w:sz="0" w:space="0" w:color="auto"/>
            <w:left w:val="none" w:sz="0" w:space="0" w:color="auto"/>
            <w:bottom w:val="none" w:sz="0" w:space="0" w:color="auto"/>
            <w:right w:val="none" w:sz="0" w:space="0" w:color="auto"/>
          </w:divBdr>
        </w:div>
        <w:div w:id="1269503744">
          <w:blockQuote w:val="1"/>
          <w:marLeft w:val="0"/>
          <w:marRight w:val="0"/>
          <w:marTop w:val="0"/>
          <w:marBottom w:val="0"/>
          <w:divBdr>
            <w:top w:val="none" w:sz="0" w:space="0" w:color="auto"/>
            <w:left w:val="none" w:sz="0" w:space="0" w:color="auto"/>
            <w:bottom w:val="none" w:sz="0" w:space="0" w:color="auto"/>
            <w:right w:val="none" w:sz="0" w:space="0" w:color="auto"/>
          </w:divBdr>
        </w:div>
        <w:div w:id="1597135948">
          <w:blockQuote w:val="1"/>
          <w:marLeft w:val="0"/>
          <w:marRight w:val="0"/>
          <w:marTop w:val="0"/>
          <w:marBottom w:val="0"/>
          <w:divBdr>
            <w:top w:val="none" w:sz="0" w:space="0" w:color="auto"/>
            <w:left w:val="none" w:sz="0" w:space="0" w:color="auto"/>
            <w:bottom w:val="none" w:sz="0" w:space="0" w:color="auto"/>
            <w:right w:val="none" w:sz="0" w:space="0" w:color="auto"/>
          </w:divBdr>
        </w:div>
        <w:div w:id="2129425268">
          <w:blockQuote w:val="1"/>
          <w:marLeft w:val="0"/>
          <w:marRight w:val="0"/>
          <w:marTop w:val="0"/>
          <w:marBottom w:val="0"/>
          <w:divBdr>
            <w:top w:val="none" w:sz="0" w:space="0" w:color="auto"/>
            <w:left w:val="none" w:sz="0" w:space="0" w:color="auto"/>
            <w:bottom w:val="none" w:sz="0" w:space="0" w:color="auto"/>
            <w:right w:val="none" w:sz="0" w:space="0" w:color="auto"/>
          </w:divBdr>
        </w:div>
        <w:div w:id="1308510424">
          <w:blockQuote w:val="1"/>
          <w:marLeft w:val="0"/>
          <w:marRight w:val="0"/>
          <w:marTop w:val="0"/>
          <w:marBottom w:val="0"/>
          <w:divBdr>
            <w:top w:val="none" w:sz="0" w:space="0" w:color="auto"/>
            <w:left w:val="none" w:sz="0" w:space="0" w:color="auto"/>
            <w:bottom w:val="none" w:sz="0" w:space="0" w:color="auto"/>
            <w:right w:val="none" w:sz="0" w:space="0" w:color="auto"/>
          </w:divBdr>
        </w:div>
        <w:div w:id="528833193">
          <w:blockQuote w:val="1"/>
          <w:marLeft w:val="0"/>
          <w:marRight w:val="0"/>
          <w:marTop w:val="0"/>
          <w:marBottom w:val="0"/>
          <w:divBdr>
            <w:top w:val="none" w:sz="0" w:space="0" w:color="auto"/>
            <w:left w:val="none" w:sz="0" w:space="0" w:color="auto"/>
            <w:bottom w:val="none" w:sz="0" w:space="0" w:color="auto"/>
            <w:right w:val="none" w:sz="0" w:space="0" w:color="auto"/>
          </w:divBdr>
        </w:div>
        <w:div w:id="740248691">
          <w:blockQuote w:val="1"/>
          <w:marLeft w:val="0"/>
          <w:marRight w:val="0"/>
          <w:marTop w:val="0"/>
          <w:marBottom w:val="0"/>
          <w:divBdr>
            <w:top w:val="none" w:sz="0" w:space="0" w:color="auto"/>
            <w:left w:val="none" w:sz="0" w:space="0" w:color="auto"/>
            <w:bottom w:val="none" w:sz="0" w:space="0" w:color="auto"/>
            <w:right w:val="none" w:sz="0" w:space="0" w:color="auto"/>
          </w:divBdr>
        </w:div>
        <w:div w:id="2094934040">
          <w:blockQuote w:val="1"/>
          <w:marLeft w:val="0"/>
          <w:marRight w:val="0"/>
          <w:marTop w:val="0"/>
          <w:marBottom w:val="0"/>
          <w:divBdr>
            <w:top w:val="none" w:sz="0" w:space="0" w:color="auto"/>
            <w:left w:val="none" w:sz="0" w:space="0" w:color="auto"/>
            <w:bottom w:val="none" w:sz="0" w:space="0" w:color="auto"/>
            <w:right w:val="none" w:sz="0" w:space="0" w:color="auto"/>
          </w:divBdr>
        </w:div>
        <w:div w:id="1139611649">
          <w:blockQuote w:val="1"/>
          <w:marLeft w:val="0"/>
          <w:marRight w:val="0"/>
          <w:marTop w:val="0"/>
          <w:marBottom w:val="0"/>
          <w:divBdr>
            <w:top w:val="none" w:sz="0" w:space="0" w:color="auto"/>
            <w:left w:val="none" w:sz="0" w:space="0" w:color="auto"/>
            <w:bottom w:val="none" w:sz="0" w:space="0" w:color="auto"/>
            <w:right w:val="none" w:sz="0" w:space="0" w:color="auto"/>
          </w:divBdr>
        </w:div>
        <w:div w:id="2012104601">
          <w:blockQuote w:val="1"/>
          <w:marLeft w:val="0"/>
          <w:marRight w:val="0"/>
          <w:marTop w:val="0"/>
          <w:marBottom w:val="0"/>
          <w:divBdr>
            <w:top w:val="none" w:sz="0" w:space="0" w:color="auto"/>
            <w:left w:val="none" w:sz="0" w:space="0" w:color="auto"/>
            <w:bottom w:val="none" w:sz="0" w:space="0" w:color="auto"/>
            <w:right w:val="none" w:sz="0" w:space="0" w:color="auto"/>
          </w:divBdr>
        </w:div>
        <w:div w:id="1269779098">
          <w:blockQuote w:val="1"/>
          <w:marLeft w:val="0"/>
          <w:marRight w:val="0"/>
          <w:marTop w:val="0"/>
          <w:marBottom w:val="0"/>
          <w:divBdr>
            <w:top w:val="none" w:sz="0" w:space="0" w:color="auto"/>
            <w:left w:val="none" w:sz="0" w:space="0" w:color="auto"/>
            <w:bottom w:val="none" w:sz="0" w:space="0" w:color="auto"/>
            <w:right w:val="none" w:sz="0" w:space="0" w:color="auto"/>
          </w:divBdr>
        </w:div>
        <w:div w:id="632561230">
          <w:blockQuote w:val="1"/>
          <w:marLeft w:val="0"/>
          <w:marRight w:val="0"/>
          <w:marTop w:val="0"/>
          <w:marBottom w:val="0"/>
          <w:divBdr>
            <w:top w:val="none" w:sz="0" w:space="0" w:color="auto"/>
            <w:left w:val="none" w:sz="0" w:space="0" w:color="auto"/>
            <w:bottom w:val="none" w:sz="0" w:space="0" w:color="auto"/>
            <w:right w:val="none" w:sz="0" w:space="0" w:color="auto"/>
          </w:divBdr>
        </w:div>
        <w:div w:id="663239047">
          <w:blockQuote w:val="1"/>
          <w:marLeft w:val="0"/>
          <w:marRight w:val="0"/>
          <w:marTop w:val="0"/>
          <w:marBottom w:val="0"/>
          <w:divBdr>
            <w:top w:val="none" w:sz="0" w:space="0" w:color="auto"/>
            <w:left w:val="none" w:sz="0" w:space="0" w:color="auto"/>
            <w:bottom w:val="none" w:sz="0" w:space="0" w:color="auto"/>
            <w:right w:val="none" w:sz="0" w:space="0" w:color="auto"/>
          </w:divBdr>
        </w:div>
        <w:div w:id="177157837">
          <w:blockQuote w:val="1"/>
          <w:marLeft w:val="0"/>
          <w:marRight w:val="0"/>
          <w:marTop w:val="0"/>
          <w:marBottom w:val="0"/>
          <w:divBdr>
            <w:top w:val="none" w:sz="0" w:space="0" w:color="auto"/>
            <w:left w:val="none" w:sz="0" w:space="0" w:color="auto"/>
            <w:bottom w:val="none" w:sz="0" w:space="0" w:color="auto"/>
            <w:right w:val="none" w:sz="0" w:space="0" w:color="auto"/>
          </w:divBdr>
        </w:div>
        <w:div w:id="1771511495">
          <w:blockQuote w:val="1"/>
          <w:marLeft w:val="0"/>
          <w:marRight w:val="0"/>
          <w:marTop w:val="0"/>
          <w:marBottom w:val="0"/>
          <w:divBdr>
            <w:top w:val="none" w:sz="0" w:space="0" w:color="auto"/>
            <w:left w:val="none" w:sz="0" w:space="0" w:color="auto"/>
            <w:bottom w:val="none" w:sz="0" w:space="0" w:color="auto"/>
            <w:right w:val="none" w:sz="0" w:space="0" w:color="auto"/>
          </w:divBdr>
        </w:div>
        <w:div w:id="964316315">
          <w:blockQuote w:val="1"/>
          <w:marLeft w:val="0"/>
          <w:marRight w:val="0"/>
          <w:marTop w:val="0"/>
          <w:marBottom w:val="0"/>
          <w:divBdr>
            <w:top w:val="none" w:sz="0" w:space="0" w:color="auto"/>
            <w:left w:val="none" w:sz="0" w:space="0" w:color="auto"/>
            <w:bottom w:val="none" w:sz="0" w:space="0" w:color="auto"/>
            <w:right w:val="none" w:sz="0" w:space="0" w:color="auto"/>
          </w:divBdr>
        </w:div>
        <w:div w:id="110714335">
          <w:blockQuote w:val="1"/>
          <w:marLeft w:val="0"/>
          <w:marRight w:val="0"/>
          <w:marTop w:val="0"/>
          <w:marBottom w:val="0"/>
          <w:divBdr>
            <w:top w:val="none" w:sz="0" w:space="0" w:color="auto"/>
            <w:left w:val="none" w:sz="0" w:space="0" w:color="auto"/>
            <w:bottom w:val="none" w:sz="0" w:space="0" w:color="auto"/>
            <w:right w:val="none" w:sz="0" w:space="0" w:color="auto"/>
          </w:divBdr>
        </w:div>
        <w:div w:id="1397819623">
          <w:blockQuote w:val="1"/>
          <w:marLeft w:val="0"/>
          <w:marRight w:val="0"/>
          <w:marTop w:val="0"/>
          <w:marBottom w:val="0"/>
          <w:divBdr>
            <w:top w:val="none" w:sz="0" w:space="0" w:color="auto"/>
            <w:left w:val="none" w:sz="0" w:space="0" w:color="auto"/>
            <w:bottom w:val="none" w:sz="0" w:space="0" w:color="auto"/>
            <w:right w:val="none" w:sz="0" w:space="0" w:color="auto"/>
          </w:divBdr>
        </w:div>
        <w:div w:id="334386112">
          <w:blockQuote w:val="1"/>
          <w:marLeft w:val="0"/>
          <w:marRight w:val="0"/>
          <w:marTop w:val="0"/>
          <w:marBottom w:val="0"/>
          <w:divBdr>
            <w:top w:val="none" w:sz="0" w:space="0" w:color="auto"/>
            <w:left w:val="none" w:sz="0" w:space="0" w:color="auto"/>
            <w:bottom w:val="none" w:sz="0" w:space="0" w:color="auto"/>
            <w:right w:val="none" w:sz="0" w:space="0" w:color="auto"/>
          </w:divBdr>
        </w:div>
        <w:div w:id="272396769">
          <w:blockQuote w:val="1"/>
          <w:marLeft w:val="0"/>
          <w:marRight w:val="0"/>
          <w:marTop w:val="0"/>
          <w:marBottom w:val="0"/>
          <w:divBdr>
            <w:top w:val="none" w:sz="0" w:space="0" w:color="auto"/>
            <w:left w:val="none" w:sz="0" w:space="0" w:color="auto"/>
            <w:bottom w:val="none" w:sz="0" w:space="0" w:color="auto"/>
            <w:right w:val="none" w:sz="0" w:space="0" w:color="auto"/>
          </w:divBdr>
        </w:div>
        <w:div w:id="1949776170">
          <w:blockQuote w:val="1"/>
          <w:marLeft w:val="0"/>
          <w:marRight w:val="0"/>
          <w:marTop w:val="0"/>
          <w:marBottom w:val="0"/>
          <w:divBdr>
            <w:top w:val="none" w:sz="0" w:space="0" w:color="auto"/>
            <w:left w:val="none" w:sz="0" w:space="0" w:color="auto"/>
            <w:bottom w:val="none" w:sz="0" w:space="0" w:color="auto"/>
            <w:right w:val="none" w:sz="0" w:space="0" w:color="auto"/>
          </w:divBdr>
        </w:div>
        <w:div w:id="572853579">
          <w:blockQuote w:val="1"/>
          <w:marLeft w:val="0"/>
          <w:marRight w:val="0"/>
          <w:marTop w:val="0"/>
          <w:marBottom w:val="0"/>
          <w:divBdr>
            <w:top w:val="none" w:sz="0" w:space="0" w:color="auto"/>
            <w:left w:val="none" w:sz="0" w:space="0" w:color="auto"/>
            <w:bottom w:val="none" w:sz="0" w:space="0" w:color="auto"/>
            <w:right w:val="none" w:sz="0" w:space="0" w:color="auto"/>
          </w:divBdr>
        </w:div>
        <w:div w:id="319235222">
          <w:blockQuote w:val="1"/>
          <w:marLeft w:val="0"/>
          <w:marRight w:val="0"/>
          <w:marTop w:val="0"/>
          <w:marBottom w:val="0"/>
          <w:divBdr>
            <w:top w:val="none" w:sz="0" w:space="0" w:color="auto"/>
            <w:left w:val="none" w:sz="0" w:space="0" w:color="auto"/>
            <w:bottom w:val="none" w:sz="0" w:space="0" w:color="auto"/>
            <w:right w:val="none" w:sz="0" w:space="0" w:color="auto"/>
          </w:divBdr>
        </w:div>
        <w:div w:id="862668131">
          <w:blockQuote w:val="1"/>
          <w:marLeft w:val="0"/>
          <w:marRight w:val="0"/>
          <w:marTop w:val="0"/>
          <w:marBottom w:val="0"/>
          <w:divBdr>
            <w:top w:val="none" w:sz="0" w:space="0" w:color="auto"/>
            <w:left w:val="none" w:sz="0" w:space="0" w:color="auto"/>
            <w:bottom w:val="none" w:sz="0" w:space="0" w:color="auto"/>
            <w:right w:val="none" w:sz="0" w:space="0" w:color="auto"/>
          </w:divBdr>
        </w:div>
        <w:div w:id="102072173">
          <w:blockQuote w:val="1"/>
          <w:marLeft w:val="0"/>
          <w:marRight w:val="0"/>
          <w:marTop w:val="0"/>
          <w:marBottom w:val="0"/>
          <w:divBdr>
            <w:top w:val="none" w:sz="0" w:space="0" w:color="auto"/>
            <w:left w:val="none" w:sz="0" w:space="0" w:color="auto"/>
            <w:bottom w:val="none" w:sz="0" w:space="0" w:color="auto"/>
            <w:right w:val="none" w:sz="0" w:space="0" w:color="auto"/>
          </w:divBdr>
        </w:div>
        <w:div w:id="875509624">
          <w:blockQuote w:val="1"/>
          <w:marLeft w:val="0"/>
          <w:marRight w:val="0"/>
          <w:marTop w:val="0"/>
          <w:marBottom w:val="0"/>
          <w:divBdr>
            <w:top w:val="none" w:sz="0" w:space="0" w:color="auto"/>
            <w:left w:val="none" w:sz="0" w:space="0" w:color="auto"/>
            <w:bottom w:val="none" w:sz="0" w:space="0" w:color="auto"/>
            <w:right w:val="none" w:sz="0" w:space="0" w:color="auto"/>
          </w:divBdr>
        </w:div>
        <w:div w:id="462118340">
          <w:blockQuote w:val="1"/>
          <w:marLeft w:val="0"/>
          <w:marRight w:val="0"/>
          <w:marTop w:val="0"/>
          <w:marBottom w:val="0"/>
          <w:divBdr>
            <w:top w:val="none" w:sz="0" w:space="0" w:color="auto"/>
            <w:left w:val="none" w:sz="0" w:space="0" w:color="auto"/>
            <w:bottom w:val="none" w:sz="0" w:space="0" w:color="auto"/>
            <w:right w:val="none" w:sz="0" w:space="0" w:color="auto"/>
          </w:divBdr>
        </w:div>
        <w:div w:id="1232037391">
          <w:blockQuote w:val="1"/>
          <w:marLeft w:val="0"/>
          <w:marRight w:val="0"/>
          <w:marTop w:val="0"/>
          <w:marBottom w:val="0"/>
          <w:divBdr>
            <w:top w:val="none" w:sz="0" w:space="0" w:color="auto"/>
            <w:left w:val="none" w:sz="0" w:space="0" w:color="auto"/>
            <w:bottom w:val="none" w:sz="0" w:space="0" w:color="auto"/>
            <w:right w:val="none" w:sz="0" w:space="0" w:color="auto"/>
          </w:divBdr>
        </w:div>
        <w:div w:id="1661693288">
          <w:blockQuote w:val="1"/>
          <w:marLeft w:val="0"/>
          <w:marRight w:val="0"/>
          <w:marTop w:val="0"/>
          <w:marBottom w:val="0"/>
          <w:divBdr>
            <w:top w:val="none" w:sz="0" w:space="0" w:color="auto"/>
            <w:left w:val="none" w:sz="0" w:space="0" w:color="auto"/>
            <w:bottom w:val="none" w:sz="0" w:space="0" w:color="auto"/>
            <w:right w:val="none" w:sz="0" w:space="0" w:color="auto"/>
          </w:divBdr>
        </w:div>
        <w:div w:id="1594313162">
          <w:blockQuote w:val="1"/>
          <w:marLeft w:val="0"/>
          <w:marRight w:val="0"/>
          <w:marTop w:val="0"/>
          <w:marBottom w:val="0"/>
          <w:divBdr>
            <w:top w:val="none" w:sz="0" w:space="0" w:color="auto"/>
            <w:left w:val="none" w:sz="0" w:space="0" w:color="auto"/>
            <w:bottom w:val="none" w:sz="0" w:space="0" w:color="auto"/>
            <w:right w:val="none" w:sz="0" w:space="0" w:color="auto"/>
          </w:divBdr>
        </w:div>
        <w:div w:id="1594777953">
          <w:blockQuote w:val="1"/>
          <w:marLeft w:val="0"/>
          <w:marRight w:val="0"/>
          <w:marTop w:val="0"/>
          <w:marBottom w:val="0"/>
          <w:divBdr>
            <w:top w:val="none" w:sz="0" w:space="0" w:color="auto"/>
            <w:left w:val="none" w:sz="0" w:space="0" w:color="auto"/>
            <w:bottom w:val="none" w:sz="0" w:space="0" w:color="auto"/>
            <w:right w:val="none" w:sz="0" w:space="0" w:color="auto"/>
          </w:divBdr>
        </w:div>
        <w:div w:id="1559903466">
          <w:blockQuote w:val="1"/>
          <w:marLeft w:val="0"/>
          <w:marRight w:val="0"/>
          <w:marTop w:val="0"/>
          <w:marBottom w:val="0"/>
          <w:divBdr>
            <w:top w:val="none" w:sz="0" w:space="0" w:color="auto"/>
            <w:left w:val="none" w:sz="0" w:space="0" w:color="auto"/>
            <w:bottom w:val="none" w:sz="0" w:space="0" w:color="auto"/>
            <w:right w:val="none" w:sz="0" w:space="0" w:color="auto"/>
          </w:divBdr>
        </w:div>
        <w:div w:id="1789229227">
          <w:blockQuote w:val="1"/>
          <w:marLeft w:val="0"/>
          <w:marRight w:val="0"/>
          <w:marTop w:val="0"/>
          <w:marBottom w:val="0"/>
          <w:divBdr>
            <w:top w:val="none" w:sz="0" w:space="0" w:color="auto"/>
            <w:left w:val="none" w:sz="0" w:space="0" w:color="auto"/>
            <w:bottom w:val="none" w:sz="0" w:space="0" w:color="auto"/>
            <w:right w:val="none" w:sz="0" w:space="0" w:color="auto"/>
          </w:divBdr>
        </w:div>
        <w:div w:id="1582374952">
          <w:blockQuote w:val="1"/>
          <w:marLeft w:val="0"/>
          <w:marRight w:val="0"/>
          <w:marTop w:val="0"/>
          <w:marBottom w:val="0"/>
          <w:divBdr>
            <w:top w:val="none" w:sz="0" w:space="0" w:color="auto"/>
            <w:left w:val="none" w:sz="0" w:space="0" w:color="auto"/>
            <w:bottom w:val="none" w:sz="0" w:space="0" w:color="auto"/>
            <w:right w:val="none" w:sz="0" w:space="0" w:color="auto"/>
          </w:divBdr>
        </w:div>
        <w:div w:id="668869572">
          <w:blockQuote w:val="1"/>
          <w:marLeft w:val="0"/>
          <w:marRight w:val="0"/>
          <w:marTop w:val="0"/>
          <w:marBottom w:val="0"/>
          <w:divBdr>
            <w:top w:val="none" w:sz="0" w:space="0" w:color="auto"/>
            <w:left w:val="none" w:sz="0" w:space="0" w:color="auto"/>
            <w:bottom w:val="none" w:sz="0" w:space="0" w:color="auto"/>
            <w:right w:val="none" w:sz="0" w:space="0" w:color="auto"/>
          </w:divBdr>
        </w:div>
        <w:div w:id="503859134">
          <w:blockQuote w:val="1"/>
          <w:marLeft w:val="0"/>
          <w:marRight w:val="0"/>
          <w:marTop w:val="0"/>
          <w:marBottom w:val="0"/>
          <w:divBdr>
            <w:top w:val="none" w:sz="0" w:space="0" w:color="auto"/>
            <w:left w:val="none" w:sz="0" w:space="0" w:color="auto"/>
            <w:bottom w:val="none" w:sz="0" w:space="0" w:color="auto"/>
            <w:right w:val="none" w:sz="0" w:space="0" w:color="auto"/>
          </w:divBdr>
        </w:div>
        <w:div w:id="1415280874">
          <w:blockQuote w:val="1"/>
          <w:marLeft w:val="0"/>
          <w:marRight w:val="0"/>
          <w:marTop w:val="0"/>
          <w:marBottom w:val="0"/>
          <w:divBdr>
            <w:top w:val="none" w:sz="0" w:space="0" w:color="auto"/>
            <w:left w:val="none" w:sz="0" w:space="0" w:color="auto"/>
            <w:bottom w:val="none" w:sz="0" w:space="0" w:color="auto"/>
            <w:right w:val="none" w:sz="0" w:space="0" w:color="auto"/>
          </w:divBdr>
        </w:div>
        <w:div w:id="1401294453">
          <w:blockQuote w:val="1"/>
          <w:marLeft w:val="0"/>
          <w:marRight w:val="0"/>
          <w:marTop w:val="0"/>
          <w:marBottom w:val="0"/>
          <w:divBdr>
            <w:top w:val="none" w:sz="0" w:space="0" w:color="auto"/>
            <w:left w:val="none" w:sz="0" w:space="0" w:color="auto"/>
            <w:bottom w:val="none" w:sz="0" w:space="0" w:color="auto"/>
            <w:right w:val="none" w:sz="0" w:space="0" w:color="auto"/>
          </w:divBdr>
        </w:div>
        <w:div w:id="814492436">
          <w:blockQuote w:val="1"/>
          <w:marLeft w:val="0"/>
          <w:marRight w:val="0"/>
          <w:marTop w:val="0"/>
          <w:marBottom w:val="0"/>
          <w:divBdr>
            <w:top w:val="none" w:sz="0" w:space="0" w:color="auto"/>
            <w:left w:val="none" w:sz="0" w:space="0" w:color="auto"/>
            <w:bottom w:val="none" w:sz="0" w:space="0" w:color="auto"/>
            <w:right w:val="none" w:sz="0" w:space="0" w:color="auto"/>
          </w:divBdr>
        </w:div>
        <w:div w:id="775488193">
          <w:blockQuote w:val="1"/>
          <w:marLeft w:val="0"/>
          <w:marRight w:val="0"/>
          <w:marTop w:val="0"/>
          <w:marBottom w:val="0"/>
          <w:divBdr>
            <w:top w:val="none" w:sz="0" w:space="0" w:color="auto"/>
            <w:left w:val="none" w:sz="0" w:space="0" w:color="auto"/>
            <w:bottom w:val="none" w:sz="0" w:space="0" w:color="auto"/>
            <w:right w:val="none" w:sz="0" w:space="0" w:color="auto"/>
          </w:divBdr>
        </w:div>
        <w:div w:id="488374612">
          <w:blockQuote w:val="1"/>
          <w:marLeft w:val="0"/>
          <w:marRight w:val="0"/>
          <w:marTop w:val="0"/>
          <w:marBottom w:val="0"/>
          <w:divBdr>
            <w:top w:val="none" w:sz="0" w:space="0" w:color="auto"/>
            <w:left w:val="none" w:sz="0" w:space="0" w:color="auto"/>
            <w:bottom w:val="none" w:sz="0" w:space="0" w:color="auto"/>
            <w:right w:val="none" w:sz="0" w:space="0" w:color="auto"/>
          </w:divBdr>
        </w:div>
        <w:div w:id="74085253">
          <w:blockQuote w:val="1"/>
          <w:marLeft w:val="0"/>
          <w:marRight w:val="0"/>
          <w:marTop w:val="0"/>
          <w:marBottom w:val="0"/>
          <w:divBdr>
            <w:top w:val="none" w:sz="0" w:space="0" w:color="auto"/>
            <w:left w:val="none" w:sz="0" w:space="0" w:color="auto"/>
            <w:bottom w:val="none" w:sz="0" w:space="0" w:color="auto"/>
            <w:right w:val="none" w:sz="0" w:space="0" w:color="auto"/>
          </w:divBdr>
        </w:div>
        <w:div w:id="1918712325">
          <w:blockQuote w:val="1"/>
          <w:marLeft w:val="0"/>
          <w:marRight w:val="0"/>
          <w:marTop w:val="0"/>
          <w:marBottom w:val="0"/>
          <w:divBdr>
            <w:top w:val="none" w:sz="0" w:space="0" w:color="auto"/>
            <w:left w:val="none" w:sz="0" w:space="0" w:color="auto"/>
            <w:bottom w:val="none" w:sz="0" w:space="0" w:color="auto"/>
            <w:right w:val="none" w:sz="0" w:space="0" w:color="auto"/>
          </w:divBdr>
        </w:div>
        <w:div w:id="1534420010">
          <w:blockQuote w:val="1"/>
          <w:marLeft w:val="0"/>
          <w:marRight w:val="0"/>
          <w:marTop w:val="0"/>
          <w:marBottom w:val="0"/>
          <w:divBdr>
            <w:top w:val="none" w:sz="0" w:space="0" w:color="auto"/>
            <w:left w:val="none" w:sz="0" w:space="0" w:color="auto"/>
            <w:bottom w:val="none" w:sz="0" w:space="0" w:color="auto"/>
            <w:right w:val="none" w:sz="0" w:space="0" w:color="auto"/>
          </w:divBdr>
        </w:div>
        <w:div w:id="1391347878">
          <w:blockQuote w:val="1"/>
          <w:marLeft w:val="0"/>
          <w:marRight w:val="0"/>
          <w:marTop w:val="0"/>
          <w:marBottom w:val="0"/>
          <w:divBdr>
            <w:top w:val="none" w:sz="0" w:space="0" w:color="auto"/>
            <w:left w:val="none" w:sz="0" w:space="0" w:color="auto"/>
            <w:bottom w:val="none" w:sz="0" w:space="0" w:color="auto"/>
            <w:right w:val="none" w:sz="0" w:space="0" w:color="auto"/>
          </w:divBdr>
        </w:div>
        <w:div w:id="814372450">
          <w:blockQuote w:val="1"/>
          <w:marLeft w:val="0"/>
          <w:marRight w:val="0"/>
          <w:marTop w:val="0"/>
          <w:marBottom w:val="0"/>
          <w:divBdr>
            <w:top w:val="none" w:sz="0" w:space="0" w:color="auto"/>
            <w:left w:val="none" w:sz="0" w:space="0" w:color="auto"/>
            <w:bottom w:val="none" w:sz="0" w:space="0" w:color="auto"/>
            <w:right w:val="none" w:sz="0" w:space="0" w:color="auto"/>
          </w:divBdr>
        </w:div>
        <w:div w:id="186986858">
          <w:blockQuote w:val="1"/>
          <w:marLeft w:val="0"/>
          <w:marRight w:val="0"/>
          <w:marTop w:val="0"/>
          <w:marBottom w:val="0"/>
          <w:divBdr>
            <w:top w:val="none" w:sz="0" w:space="0" w:color="auto"/>
            <w:left w:val="none" w:sz="0" w:space="0" w:color="auto"/>
            <w:bottom w:val="none" w:sz="0" w:space="0" w:color="auto"/>
            <w:right w:val="none" w:sz="0" w:space="0" w:color="auto"/>
          </w:divBdr>
        </w:div>
        <w:div w:id="1020159800">
          <w:blockQuote w:val="1"/>
          <w:marLeft w:val="0"/>
          <w:marRight w:val="0"/>
          <w:marTop w:val="0"/>
          <w:marBottom w:val="0"/>
          <w:divBdr>
            <w:top w:val="none" w:sz="0" w:space="0" w:color="auto"/>
            <w:left w:val="none" w:sz="0" w:space="0" w:color="auto"/>
            <w:bottom w:val="none" w:sz="0" w:space="0" w:color="auto"/>
            <w:right w:val="none" w:sz="0" w:space="0" w:color="auto"/>
          </w:divBdr>
        </w:div>
        <w:div w:id="1683776085">
          <w:blockQuote w:val="1"/>
          <w:marLeft w:val="0"/>
          <w:marRight w:val="0"/>
          <w:marTop w:val="0"/>
          <w:marBottom w:val="0"/>
          <w:divBdr>
            <w:top w:val="none" w:sz="0" w:space="0" w:color="auto"/>
            <w:left w:val="none" w:sz="0" w:space="0" w:color="auto"/>
            <w:bottom w:val="none" w:sz="0" w:space="0" w:color="auto"/>
            <w:right w:val="none" w:sz="0" w:space="0" w:color="auto"/>
          </w:divBdr>
        </w:div>
        <w:div w:id="177278788">
          <w:blockQuote w:val="1"/>
          <w:marLeft w:val="0"/>
          <w:marRight w:val="0"/>
          <w:marTop w:val="0"/>
          <w:marBottom w:val="0"/>
          <w:divBdr>
            <w:top w:val="none" w:sz="0" w:space="0" w:color="auto"/>
            <w:left w:val="none" w:sz="0" w:space="0" w:color="auto"/>
            <w:bottom w:val="none" w:sz="0" w:space="0" w:color="auto"/>
            <w:right w:val="none" w:sz="0" w:space="0" w:color="auto"/>
          </w:divBdr>
        </w:div>
        <w:div w:id="860629093">
          <w:blockQuote w:val="1"/>
          <w:marLeft w:val="0"/>
          <w:marRight w:val="0"/>
          <w:marTop w:val="0"/>
          <w:marBottom w:val="0"/>
          <w:divBdr>
            <w:top w:val="none" w:sz="0" w:space="0" w:color="auto"/>
            <w:left w:val="none" w:sz="0" w:space="0" w:color="auto"/>
            <w:bottom w:val="none" w:sz="0" w:space="0" w:color="auto"/>
            <w:right w:val="none" w:sz="0" w:space="0" w:color="auto"/>
          </w:divBdr>
        </w:div>
        <w:div w:id="1262955374">
          <w:blockQuote w:val="1"/>
          <w:marLeft w:val="0"/>
          <w:marRight w:val="0"/>
          <w:marTop w:val="0"/>
          <w:marBottom w:val="0"/>
          <w:divBdr>
            <w:top w:val="none" w:sz="0" w:space="0" w:color="auto"/>
            <w:left w:val="none" w:sz="0" w:space="0" w:color="auto"/>
            <w:bottom w:val="none" w:sz="0" w:space="0" w:color="auto"/>
            <w:right w:val="none" w:sz="0" w:space="0" w:color="auto"/>
          </w:divBdr>
        </w:div>
        <w:div w:id="1116290011">
          <w:blockQuote w:val="1"/>
          <w:marLeft w:val="0"/>
          <w:marRight w:val="0"/>
          <w:marTop w:val="0"/>
          <w:marBottom w:val="0"/>
          <w:divBdr>
            <w:top w:val="none" w:sz="0" w:space="0" w:color="auto"/>
            <w:left w:val="none" w:sz="0" w:space="0" w:color="auto"/>
            <w:bottom w:val="none" w:sz="0" w:space="0" w:color="auto"/>
            <w:right w:val="none" w:sz="0" w:space="0" w:color="auto"/>
          </w:divBdr>
        </w:div>
        <w:div w:id="1488983437">
          <w:blockQuote w:val="1"/>
          <w:marLeft w:val="0"/>
          <w:marRight w:val="0"/>
          <w:marTop w:val="0"/>
          <w:marBottom w:val="0"/>
          <w:divBdr>
            <w:top w:val="none" w:sz="0" w:space="0" w:color="auto"/>
            <w:left w:val="none" w:sz="0" w:space="0" w:color="auto"/>
            <w:bottom w:val="none" w:sz="0" w:space="0" w:color="auto"/>
            <w:right w:val="none" w:sz="0" w:space="0" w:color="auto"/>
          </w:divBdr>
        </w:div>
        <w:div w:id="1119683732">
          <w:blockQuote w:val="1"/>
          <w:marLeft w:val="0"/>
          <w:marRight w:val="0"/>
          <w:marTop w:val="0"/>
          <w:marBottom w:val="0"/>
          <w:divBdr>
            <w:top w:val="none" w:sz="0" w:space="0" w:color="auto"/>
            <w:left w:val="none" w:sz="0" w:space="0" w:color="auto"/>
            <w:bottom w:val="none" w:sz="0" w:space="0" w:color="auto"/>
            <w:right w:val="none" w:sz="0" w:space="0" w:color="auto"/>
          </w:divBdr>
        </w:div>
        <w:div w:id="859591228">
          <w:blockQuote w:val="1"/>
          <w:marLeft w:val="0"/>
          <w:marRight w:val="0"/>
          <w:marTop w:val="0"/>
          <w:marBottom w:val="0"/>
          <w:divBdr>
            <w:top w:val="none" w:sz="0" w:space="0" w:color="auto"/>
            <w:left w:val="none" w:sz="0" w:space="0" w:color="auto"/>
            <w:bottom w:val="none" w:sz="0" w:space="0" w:color="auto"/>
            <w:right w:val="none" w:sz="0" w:space="0" w:color="auto"/>
          </w:divBdr>
        </w:div>
        <w:div w:id="1473257416">
          <w:blockQuote w:val="1"/>
          <w:marLeft w:val="0"/>
          <w:marRight w:val="0"/>
          <w:marTop w:val="0"/>
          <w:marBottom w:val="0"/>
          <w:divBdr>
            <w:top w:val="none" w:sz="0" w:space="0" w:color="auto"/>
            <w:left w:val="none" w:sz="0" w:space="0" w:color="auto"/>
            <w:bottom w:val="none" w:sz="0" w:space="0" w:color="auto"/>
            <w:right w:val="none" w:sz="0" w:space="0" w:color="auto"/>
          </w:divBdr>
        </w:div>
        <w:div w:id="1456367750">
          <w:blockQuote w:val="1"/>
          <w:marLeft w:val="0"/>
          <w:marRight w:val="0"/>
          <w:marTop w:val="0"/>
          <w:marBottom w:val="0"/>
          <w:divBdr>
            <w:top w:val="none" w:sz="0" w:space="0" w:color="auto"/>
            <w:left w:val="none" w:sz="0" w:space="0" w:color="auto"/>
            <w:bottom w:val="none" w:sz="0" w:space="0" w:color="auto"/>
            <w:right w:val="none" w:sz="0" w:space="0" w:color="auto"/>
          </w:divBdr>
        </w:div>
        <w:div w:id="38091599">
          <w:blockQuote w:val="1"/>
          <w:marLeft w:val="0"/>
          <w:marRight w:val="0"/>
          <w:marTop w:val="0"/>
          <w:marBottom w:val="0"/>
          <w:divBdr>
            <w:top w:val="none" w:sz="0" w:space="0" w:color="auto"/>
            <w:left w:val="none" w:sz="0" w:space="0" w:color="auto"/>
            <w:bottom w:val="none" w:sz="0" w:space="0" w:color="auto"/>
            <w:right w:val="none" w:sz="0" w:space="0" w:color="auto"/>
          </w:divBdr>
        </w:div>
        <w:div w:id="1587113834">
          <w:blockQuote w:val="1"/>
          <w:marLeft w:val="0"/>
          <w:marRight w:val="0"/>
          <w:marTop w:val="0"/>
          <w:marBottom w:val="0"/>
          <w:divBdr>
            <w:top w:val="none" w:sz="0" w:space="0" w:color="auto"/>
            <w:left w:val="none" w:sz="0" w:space="0" w:color="auto"/>
            <w:bottom w:val="none" w:sz="0" w:space="0" w:color="auto"/>
            <w:right w:val="none" w:sz="0" w:space="0" w:color="auto"/>
          </w:divBdr>
        </w:div>
        <w:div w:id="1552033159">
          <w:blockQuote w:val="1"/>
          <w:marLeft w:val="0"/>
          <w:marRight w:val="0"/>
          <w:marTop w:val="0"/>
          <w:marBottom w:val="0"/>
          <w:divBdr>
            <w:top w:val="none" w:sz="0" w:space="0" w:color="auto"/>
            <w:left w:val="none" w:sz="0" w:space="0" w:color="auto"/>
            <w:bottom w:val="none" w:sz="0" w:space="0" w:color="auto"/>
            <w:right w:val="none" w:sz="0" w:space="0" w:color="auto"/>
          </w:divBdr>
        </w:div>
        <w:div w:id="923949550">
          <w:blockQuote w:val="1"/>
          <w:marLeft w:val="0"/>
          <w:marRight w:val="0"/>
          <w:marTop w:val="0"/>
          <w:marBottom w:val="0"/>
          <w:divBdr>
            <w:top w:val="none" w:sz="0" w:space="0" w:color="auto"/>
            <w:left w:val="none" w:sz="0" w:space="0" w:color="auto"/>
            <w:bottom w:val="none" w:sz="0" w:space="0" w:color="auto"/>
            <w:right w:val="none" w:sz="0" w:space="0" w:color="auto"/>
          </w:divBdr>
        </w:div>
        <w:div w:id="438650366">
          <w:blockQuote w:val="1"/>
          <w:marLeft w:val="0"/>
          <w:marRight w:val="0"/>
          <w:marTop w:val="0"/>
          <w:marBottom w:val="0"/>
          <w:divBdr>
            <w:top w:val="none" w:sz="0" w:space="0" w:color="auto"/>
            <w:left w:val="none" w:sz="0" w:space="0" w:color="auto"/>
            <w:bottom w:val="none" w:sz="0" w:space="0" w:color="auto"/>
            <w:right w:val="none" w:sz="0" w:space="0" w:color="auto"/>
          </w:divBdr>
        </w:div>
        <w:div w:id="808937048">
          <w:blockQuote w:val="1"/>
          <w:marLeft w:val="0"/>
          <w:marRight w:val="0"/>
          <w:marTop w:val="0"/>
          <w:marBottom w:val="0"/>
          <w:divBdr>
            <w:top w:val="none" w:sz="0" w:space="0" w:color="auto"/>
            <w:left w:val="none" w:sz="0" w:space="0" w:color="auto"/>
            <w:bottom w:val="none" w:sz="0" w:space="0" w:color="auto"/>
            <w:right w:val="none" w:sz="0" w:space="0" w:color="auto"/>
          </w:divBdr>
        </w:div>
        <w:div w:id="1818110841">
          <w:blockQuote w:val="1"/>
          <w:marLeft w:val="0"/>
          <w:marRight w:val="0"/>
          <w:marTop w:val="0"/>
          <w:marBottom w:val="0"/>
          <w:divBdr>
            <w:top w:val="none" w:sz="0" w:space="0" w:color="auto"/>
            <w:left w:val="none" w:sz="0" w:space="0" w:color="auto"/>
            <w:bottom w:val="none" w:sz="0" w:space="0" w:color="auto"/>
            <w:right w:val="none" w:sz="0" w:space="0" w:color="auto"/>
          </w:divBdr>
        </w:div>
        <w:div w:id="1756785486">
          <w:blockQuote w:val="1"/>
          <w:marLeft w:val="0"/>
          <w:marRight w:val="0"/>
          <w:marTop w:val="0"/>
          <w:marBottom w:val="0"/>
          <w:divBdr>
            <w:top w:val="none" w:sz="0" w:space="0" w:color="auto"/>
            <w:left w:val="none" w:sz="0" w:space="0" w:color="auto"/>
            <w:bottom w:val="none" w:sz="0" w:space="0" w:color="auto"/>
            <w:right w:val="none" w:sz="0" w:space="0" w:color="auto"/>
          </w:divBdr>
        </w:div>
        <w:div w:id="1161893833">
          <w:blockQuote w:val="1"/>
          <w:marLeft w:val="0"/>
          <w:marRight w:val="0"/>
          <w:marTop w:val="0"/>
          <w:marBottom w:val="0"/>
          <w:divBdr>
            <w:top w:val="none" w:sz="0" w:space="0" w:color="auto"/>
            <w:left w:val="none" w:sz="0" w:space="0" w:color="auto"/>
            <w:bottom w:val="none" w:sz="0" w:space="0" w:color="auto"/>
            <w:right w:val="none" w:sz="0" w:space="0" w:color="auto"/>
          </w:divBdr>
        </w:div>
        <w:div w:id="284234014">
          <w:blockQuote w:val="1"/>
          <w:marLeft w:val="0"/>
          <w:marRight w:val="0"/>
          <w:marTop w:val="0"/>
          <w:marBottom w:val="0"/>
          <w:divBdr>
            <w:top w:val="none" w:sz="0" w:space="0" w:color="auto"/>
            <w:left w:val="none" w:sz="0" w:space="0" w:color="auto"/>
            <w:bottom w:val="none" w:sz="0" w:space="0" w:color="auto"/>
            <w:right w:val="none" w:sz="0" w:space="0" w:color="auto"/>
          </w:divBdr>
        </w:div>
        <w:div w:id="856847542">
          <w:blockQuote w:val="1"/>
          <w:marLeft w:val="0"/>
          <w:marRight w:val="0"/>
          <w:marTop w:val="0"/>
          <w:marBottom w:val="0"/>
          <w:divBdr>
            <w:top w:val="none" w:sz="0" w:space="0" w:color="auto"/>
            <w:left w:val="none" w:sz="0" w:space="0" w:color="auto"/>
            <w:bottom w:val="none" w:sz="0" w:space="0" w:color="auto"/>
            <w:right w:val="none" w:sz="0" w:space="0" w:color="auto"/>
          </w:divBdr>
        </w:div>
        <w:div w:id="333073810">
          <w:blockQuote w:val="1"/>
          <w:marLeft w:val="0"/>
          <w:marRight w:val="0"/>
          <w:marTop w:val="0"/>
          <w:marBottom w:val="0"/>
          <w:divBdr>
            <w:top w:val="none" w:sz="0" w:space="0" w:color="auto"/>
            <w:left w:val="none" w:sz="0" w:space="0" w:color="auto"/>
            <w:bottom w:val="none" w:sz="0" w:space="0" w:color="auto"/>
            <w:right w:val="none" w:sz="0" w:space="0" w:color="auto"/>
          </w:divBdr>
        </w:div>
        <w:div w:id="149757572">
          <w:blockQuote w:val="1"/>
          <w:marLeft w:val="0"/>
          <w:marRight w:val="0"/>
          <w:marTop w:val="0"/>
          <w:marBottom w:val="0"/>
          <w:divBdr>
            <w:top w:val="none" w:sz="0" w:space="0" w:color="auto"/>
            <w:left w:val="none" w:sz="0" w:space="0" w:color="auto"/>
            <w:bottom w:val="none" w:sz="0" w:space="0" w:color="auto"/>
            <w:right w:val="none" w:sz="0" w:space="0" w:color="auto"/>
          </w:divBdr>
        </w:div>
        <w:div w:id="1277786951">
          <w:blockQuote w:val="1"/>
          <w:marLeft w:val="0"/>
          <w:marRight w:val="0"/>
          <w:marTop w:val="0"/>
          <w:marBottom w:val="0"/>
          <w:divBdr>
            <w:top w:val="none" w:sz="0" w:space="0" w:color="auto"/>
            <w:left w:val="none" w:sz="0" w:space="0" w:color="auto"/>
            <w:bottom w:val="none" w:sz="0" w:space="0" w:color="auto"/>
            <w:right w:val="none" w:sz="0" w:space="0" w:color="auto"/>
          </w:divBdr>
        </w:div>
        <w:div w:id="399291">
          <w:blockQuote w:val="1"/>
          <w:marLeft w:val="0"/>
          <w:marRight w:val="0"/>
          <w:marTop w:val="0"/>
          <w:marBottom w:val="0"/>
          <w:divBdr>
            <w:top w:val="none" w:sz="0" w:space="0" w:color="auto"/>
            <w:left w:val="none" w:sz="0" w:space="0" w:color="auto"/>
            <w:bottom w:val="none" w:sz="0" w:space="0" w:color="auto"/>
            <w:right w:val="none" w:sz="0" w:space="0" w:color="auto"/>
          </w:divBdr>
        </w:div>
        <w:div w:id="1722245914">
          <w:blockQuote w:val="1"/>
          <w:marLeft w:val="0"/>
          <w:marRight w:val="0"/>
          <w:marTop w:val="0"/>
          <w:marBottom w:val="0"/>
          <w:divBdr>
            <w:top w:val="none" w:sz="0" w:space="0" w:color="auto"/>
            <w:left w:val="none" w:sz="0" w:space="0" w:color="auto"/>
            <w:bottom w:val="none" w:sz="0" w:space="0" w:color="auto"/>
            <w:right w:val="none" w:sz="0" w:space="0" w:color="auto"/>
          </w:divBdr>
        </w:div>
        <w:div w:id="2094743423">
          <w:blockQuote w:val="1"/>
          <w:marLeft w:val="0"/>
          <w:marRight w:val="0"/>
          <w:marTop w:val="0"/>
          <w:marBottom w:val="0"/>
          <w:divBdr>
            <w:top w:val="none" w:sz="0" w:space="0" w:color="auto"/>
            <w:left w:val="none" w:sz="0" w:space="0" w:color="auto"/>
            <w:bottom w:val="none" w:sz="0" w:space="0" w:color="auto"/>
            <w:right w:val="none" w:sz="0" w:space="0" w:color="auto"/>
          </w:divBdr>
        </w:div>
        <w:div w:id="1998996082">
          <w:blockQuote w:val="1"/>
          <w:marLeft w:val="0"/>
          <w:marRight w:val="0"/>
          <w:marTop w:val="0"/>
          <w:marBottom w:val="0"/>
          <w:divBdr>
            <w:top w:val="none" w:sz="0" w:space="0" w:color="auto"/>
            <w:left w:val="none" w:sz="0" w:space="0" w:color="auto"/>
            <w:bottom w:val="none" w:sz="0" w:space="0" w:color="auto"/>
            <w:right w:val="none" w:sz="0" w:space="0" w:color="auto"/>
          </w:divBdr>
        </w:div>
        <w:div w:id="750276017">
          <w:blockQuote w:val="1"/>
          <w:marLeft w:val="0"/>
          <w:marRight w:val="0"/>
          <w:marTop w:val="0"/>
          <w:marBottom w:val="0"/>
          <w:divBdr>
            <w:top w:val="none" w:sz="0" w:space="0" w:color="auto"/>
            <w:left w:val="none" w:sz="0" w:space="0" w:color="auto"/>
            <w:bottom w:val="none" w:sz="0" w:space="0" w:color="auto"/>
            <w:right w:val="none" w:sz="0" w:space="0" w:color="auto"/>
          </w:divBdr>
        </w:div>
        <w:div w:id="830173356">
          <w:blockQuote w:val="1"/>
          <w:marLeft w:val="0"/>
          <w:marRight w:val="0"/>
          <w:marTop w:val="0"/>
          <w:marBottom w:val="0"/>
          <w:divBdr>
            <w:top w:val="none" w:sz="0" w:space="0" w:color="auto"/>
            <w:left w:val="none" w:sz="0" w:space="0" w:color="auto"/>
            <w:bottom w:val="none" w:sz="0" w:space="0" w:color="auto"/>
            <w:right w:val="none" w:sz="0" w:space="0" w:color="auto"/>
          </w:divBdr>
        </w:div>
        <w:div w:id="344137016">
          <w:blockQuote w:val="1"/>
          <w:marLeft w:val="0"/>
          <w:marRight w:val="0"/>
          <w:marTop w:val="0"/>
          <w:marBottom w:val="0"/>
          <w:divBdr>
            <w:top w:val="none" w:sz="0" w:space="0" w:color="auto"/>
            <w:left w:val="none" w:sz="0" w:space="0" w:color="auto"/>
            <w:bottom w:val="none" w:sz="0" w:space="0" w:color="auto"/>
            <w:right w:val="none" w:sz="0" w:space="0" w:color="auto"/>
          </w:divBdr>
        </w:div>
        <w:div w:id="217399866">
          <w:blockQuote w:val="1"/>
          <w:marLeft w:val="0"/>
          <w:marRight w:val="0"/>
          <w:marTop w:val="0"/>
          <w:marBottom w:val="0"/>
          <w:divBdr>
            <w:top w:val="none" w:sz="0" w:space="0" w:color="auto"/>
            <w:left w:val="none" w:sz="0" w:space="0" w:color="auto"/>
            <w:bottom w:val="none" w:sz="0" w:space="0" w:color="auto"/>
            <w:right w:val="none" w:sz="0" w:space="0" w:color="auto"/>
          </w:divBdr>
        </w:div>
        <w:div w:id="1091316925">
          <w:blockQuote w:val="1"/>
          <w:marLeft w:val="0"/>
          <w:marRight w:val="0"/>
          <w:marTop w:val="0"/>
          <w:marBottom w:val="0"/>
          <w:divBdr>
            <w:top w:val="none" w:sz="0" w:space="0" w:color="auto"/>
            <w:left w:val="none" w:sz="0" w:space="0" w:color="auto"/>
            <w:bottom w:val="none" w:sz="0" w:space="0" w:color="auto"/>
            <w:right w:val="none" w:sz="0" w:space="0" w:color="auto"/>
          </w:divBdr>
        </w:div>
        <w:div w:id="1607075156">
          <w:blockQuote w:val="1"/>
          <w:marLeft w:val="0"/>
          <w:marRight w:val="0"/>
          <w:marTop w:val="0"/>
          <w:marBottom w:val="0"/>
          <w:divBdr>
            <w:top w:val="none" w:sz="0" w:space="0" w:color="auto"/>
            <w:left w:val="none" w:sz="0" w:space="0" w:color="auto"/>
            <w:bottom w:val="none" w:sz="0" w:space="0" w:color="auto"/>
            <w:right w:val="none" w:sz="0" w:space="0" w:color="auto"/>
          </w:divBdr>
        </w:div>
        <w:div w:id="2023819077">
          <w:blockQuote w:val="1"/>
          <w:marLeft w:val="0"/>
          <w:marRight w:val="0"/>
          <w:marTop w:val="0"/>
          <w:marBottom w:val="0"/>
          <w:divBdr>
            <w:top w:val="none" w:sz="0" w:space="0" w:color="auto"/>
            <w:left w:val="none" w:sz="0" w:space="0" w:color="auto"/>
            <w:bottom w:val="none" w:sz="0" w:space="0" w:color="auto"/>
            <w:right w:val="none" w:sz="0" w:space="0" w:color="auto"/>
          </w:divBdr>
        </w:div>
        <w:div w:id="1836843295">
          <w:blockQuote w:val="1"/>
          <w:marLeft w:val="0"/>
          <w:marRight w:val="0"/>
          <w:marTop w:val="0"/>
          <w:marBottom w:val="0"/>
          <w:divBdr>
            <w:top w:val="none" w:sz="0" w:space="0" w:color="auto"/>
            <w:left w:val="none" w:sz="0" w:space="0" w:color="auto"/>
            <w:bottom w:val="none" w:sz="0" w:space="0" w:color="auto"/>
            <w:right w:val="none" w:sz="0" w:space="0" w:color="auto"/>
          </w:divBdr>
        </w:div>
        <w:div w:id="186454660">
          <w:blockQuote w:val="1"/>
          <w:marLeft w:val="0"/>
          <w:marRight w:val="0"/>
          <w:marTop w:val="0"/>
          <w:marBottom w:val="0"/>
          <w:divBdr>
            <w:top w:val="none" w:sz="0" w:space="0" w:color="auto"/>
            <w:left w:val="none" w:sz="0" w:space="0" w:color="auto"/>
            <w:bottom w:val="none" w:sz="0" w:space="0" w:color="auto"/>
            <w:right w:val="none" w:sz="0" w:space="0" w:color="auto"/>
          </w:divBdr>
        </w:div>
        <w:div w:id="1885675857">
          <w:blockQuote w:val="1"/>
          <w:marLeft w:val="0"/>
          <w:marRight w:val="0"/>
          <w:marTop w:val="0"/>
          <w:marBottom w:val="0"/>
          <w:divBdr>
            <w:top w:val="none" w:sz="0" w:space="0" w:color="auto"/>
            <w:left w:val="none" w:sz="0" w:space="0" w:color="auto"/>
            <w:bottom w:val="none" w:sz="0" w:space="0" w:color="auto"/>
            <w:right w:val="none" w:sz="0" w:space="0" w:color="auto"/>
          </w:divBdr>
        </w:div>
        <w:div w:id="799032734">
          <w:blockQuote w:val="1"/>
          <w:marLeft w:val="0"/>
          <w:marRight w:val="0"/>
          <w:marTop w:val="0"/>
          <w:marBottom w:val="0"/>
          <w:divBdr>
            <w:top w:val="none" w:sz="0" w:space="0" w:color="auto"/>
            <w:left w:val="none" w:sz="0" w:space="0" w:color="auto"/>
            <w:bottom w:val="none" w:sz="0" w:space="0" w:color="auto"/>
            <w:right w:val="none" w:sz="0" w:space="0" w:color="auto"/>
          </w:divBdr>
        </w:div>
        <w:div w:id="1634557850">
          <w:blockQuote w:val="1"/>
          <w:marLeft w:val="0"/>
          <w:marRight w:val="0"/>
          <w:marTop w:val="0"/>
          <w:marBottom w:val="0"/>
          <w:divBdr>
            <w:top w:val="none" w:sz="0" w:space="0" w:color="auto"/>
            <w:left w:val="none" w:sz="0" w:space="0" w:color="auto"/>
            <w:bottom w:val="none" w:sz="0" w:space="0" w:color="auto"/>
            <w:right w:val="none" w:sz="0" w:space="0" w:color="auto"/>
          </w:divBdr>
        </w:div>
        <w:div w:id="763526929">
          <w:blockQuote w:val="1"/>
          <w:marLeft w:val="0"/>
          <w:marRight w:val="0"/>
          <w:marTop w:val="0"/>
          <w:marBottom w:val="0"/>
          <w:divBdr>
            <w:top w:val="none" w:sz="0" w:space="0" w:color="auto"/>
            <w:left w:val="none" w:sz="0" w:space="0" w:color="auto"/>
            <w:bottom w:val="none" w:sz="0" w:space="0" w:color="auto"/>
            <w:right w:val="none" w:sz="0" w:space="0" w:color="auto"/>
          </w:divBdr>
        </w:div>
        <w:div w:id="1773698306">
          <w:blockQuote w:val="1"/>
          <w:marLeft w:val="0"/>
          <w:marRight w:val="0"/>
          <w:marTop w:val="0"/>
          <w:marBottom w:val="0"/>
          <w:divBdr>
            <w:top w:val="none" w:sz="0" w:space="0" w:color="auto"/>
            <w:left w:val="none" w:sz="0" w:space="0" w:color="auto"/>
            <w:bottom w:val="none" w:sz="0" w:space="0" w:color="auto"/>
            <w:right w:val="none" w:sz="0" w:space="0" w:color="auto"/>
          </w:divBdr>
        </w:div>
        <w:div w:id="1512333707">
          <w:blockQuote w:val="1"/>
          <w:marLeft w:val="0"/>
          <w:marRight w:val="0"/>
          <w:marTop w:val="0"/>
          <w:marBottom w:val="0"/>
          <w:divBdr>
            <w:top w:val="none" w:sz="0" w:space="0" w:color="auto"/>
            <w:left w:val="none" w:sz="0" w:space="0" w:color="auto"/>
            <w:bottom w:val="none" w:sz="0" w:space="0" w:color="auto"/>
            <w:right w:val="none" w:sz="0" w:space="0" w:color="auto"/>
          </w:divBdr>
        </w:div>
        <w:div w:id="679434197">
          <w:blockQuote w:val="1"/>
          <w:marLeft w:val="0"/>
          <w:marRight w:val="0"/>
          <w:marTop w:val="0"/>
          <w:marBottom w:val="0"/>
          <w:divBdr>
            <w:top w:val="none" w:sz="0" w:space="0" w:color="auto"/>
            <w:left w:val="none" w:sz="0" w:space="0" w:color="auto"/>
            <w:bottom w:val="none" w:sz="0" w:space="0" w:color="auto"/>
            <w:right w:val="none" w:sz="0" w:space="0" w:color="auto"/>
          </w:divBdr>
        </w:div>
        <w:div w:id="938214673">
          <w:blockQuote w:val="1"/>
          <w:marLeft w:val="0"/>
          <w:marRight w:val="0"/>
          <w:marTop w:val="0"/>
          <w:marBottom w:val="0"/>
          <w:divBdr>
            <w:top w:val="none" w:sz="0" w:space="0" w:color="auto"/>
            <w:left w:val="none" w:sz="0" w:space="0" w:color="auto"/>
            <w:bottom w:val="none" w:sz="0" w:space="0" w:color="auto"/>
            <w:right w:val="none" w:sz="0" w:space="0" w:color="auto"/>
          </w:divBdr>
        </w:div>
        <w:div w:id="1649817284">
          <w:blockQuote w:val="1"/>
          <w:marLeft w:val="0"/>
          <w:marRight w:val="0"/>
          <w:marTop w:val="0"/>
          <w:marBottom w:val="0"/>
          <w:divBdr>
            <w:top w:val="none" w:sz="0" w:space="0" w:color="auto"/>
            <w:left w:val="none" w:sz="0" w:space="0" w:color="auto"/>
            <w:bottom w:val="none" w:sz="0" w:space="0" w:color="auto"/>
            <w:right w:val="none" w:sz="0" w:space="0" w:color="auto"/>
          </w:divBdr>
        </w:div>
        <w:div w:id="628635827">
          <w:blockQuote w:val="1"/>
          <w:marLeft w:val="0"/>
          <w:marRight w:val="0"/>
          <w:marTop w:val="0"/>
          <w:marBottom w:val="0"/>
          <w:divBdr>
            <w:top w:val="none" w:sz="0" w:space="0" w:color="auto"/>
            <w:left w:val="none" w:sz="0" w:space="0" w:color="auto"/>
            <w:bottom w:val="none" w:sz="0" w:space="0" w:color="auto"/>
            <w:right w:val="none" w:sz="0" w:space="0" w:color="auto"/>
          </w:divBdr>
        </w:div>
        <w:div w:id="1007555553">
          <w:blockQuote w:val="1"/>
          <w:marLeft w:val="0"/>
          <w:marRight w:val="0"/>
          <w:marTop w:val="0"/>
          <w:marBottom w:val="0"/>
          <w:divBdr>
            <w:top w:val="none" w:sz="0" w:space="0" w:color="auto"/>
            <w:left w:val="none" w:sz="0" w:space="0" w:color="auto"/>
            <w:bottom w:val="none" w:sz="0" w:space="0" w:color="auto"/>
            <w:right w:val="none" w:sz="0" w:space="0" w:color="auto"/>
          </w:divBdr>
        </w:div>
        <w:div w:id="810948810">
          <w:blockQuote w:val="1"/>
          <w:marLeft w:val="0"/>
          <w:marRight w:val="0"/>
          <w:marTop w:val="0"/>
          <w:marBottom w:val="0"/>
          <w:divBdr>
            <w:top w:val="none" w:sz="0" w:space="0" w:color="auto"/>
            <w:left w:val="none" w:sz="0" w:space="0" w:color="auto"/>
            <w:bottom w:val="none" w:sz="0" w:space="0" w:color="auto"/>
            <w:right w:val="none" w:sz="0" w:space="0" w:color="auto"/>
          </w:divBdr>
        </w:div>
        <w:div w:id="78256160">
          <w:blockQuote w:val="1"/>
          <w:marLeft w:val="0"/>
          <w:marRight w:val="0"/>
          <w:marTop w:val="0"/>
          <w:marBottom w:val="0"/>
          <w:divBdr>
            <w:top w:val="none" w:sz="0" w:space="0" w:color="auto"/>
            <w:left w:val="none" w:sz="0" w:space="0" w:color="auto"/>
            <w:bottom w:val="none" w:sz="0" w:space="0" w:color="auto"/>
            <w:right w:val="none" w:sz="0" w:space="0" w:color="auto"/>
          </w:divBdr>
        </w:div>
        <w:div w:id="393049180">
          <w:blockQuote w:val="1"/>
          <w:marLeft w:val="0"/>
          <w:marRight w:val="0"/>
          <w:marTop w:val="0"/>
          <w:marBottom w:val="0"/>
          <w:divBdr>
            <w:top w:val="none" w:sz="0" w:space="0" w:color="auto"/>
            <w:left w:val="none" w:sz="0" w:space="0" w:color="auto"/>
            <w:bottom w:val="none" w:sz="0" w:space="0" w:color="auto"/>
            <w:right w:val="none" w:sz="0" w:space="0" w:color="auto"/>
          </w:divBdr>
        </w:div>
        <w:div w:id="530534019">
          <w:blockQuote w:val="1"/>
          <w:marLeft w:val="0"/>
          <w:marRight w:val="0"/>
          <w:marTop w:val="0"/>
          <w:marBottom w:val="0"/>
          <w:divBdr>
            <w:top w:val="none" w:sz="0" w:space="0" w:color="auto"/>
            <w:left w:val="none" w:sz="0" w:space="0" w:color="auto"/>
            <w:bottom w:val="none" w:sz="0" w:space="0" w:color="auto"/>
            <w:right w:val="none" w:sz="0" w:space="0" w:color="auto"/>
          </w:divBdr>
        </w:div>
        <w:div w:id="440801569">
          <w:blockQuote w:val="1"/>
          <w:marLeft w:val="0"/>
          <w:marRight w:val="0"/>
          <w:marTop w:val="0"/>
          <w:marBottom w:val="0"/>
          <w:divBdr>
            <w:top w:val="none" w:sz="0" w:space="0" w:color="auto"/>
            <w:left w:val="none" w:sz="0" w:space="0" w:color="auto"/>
            <w:bottom w:val="none" w:sz="0" w:space="0" w:color="auto"/>
            <w:right w:val="none" w:sz="0" w:space="0" w:color="auto"/>
          </w:divBdr>
        </w:div>
        <w:div w:id="560753183">
          <w:blockQuote w:val="1"/>
          <w:marLeft w:val="0"/>
          <w:marRight w:val="0"/>
          <w:marTop w:val="0"/>
          <w:marBottom w:val="0"/>
          <w:divBdr>
            <w:top w:val="none" w:sz="0" w:space="0" w:color="auto"/>
            <w:left w:val="none" w:sz="0" w:space="0" w:color="auto"/>
            <w:bottom w:val="none" w:sz="0" w:space="0" w:color="auto"/>
            <w:right w:val="none" w:sz="0" w:space="0" w:color="auto"/>
          </w:divBdr>
        </w:div>
        <w:div w:id="1194735081">
          <w:blockQuote w:val="1"/>
          <w:marLeft w:val="0"/>
          <w:marRight w:val="0"/>
          <w:marTop w:val="0"/>
          <w:marBottom w:val="0"/>
          <w:divBdr>
            <w:top w:val="none" w:sz="0" w:space="0" w:color="auto"/>
            <w:left w:val="none" w:sz="0" w:space="0" w:color="auto"/>
            <w:bottom w:val="none" w:sz="0" w:space="0" w:color="auto"/>
            <w:right w:val="none" w:sz="0" w:space="0" w:color="auto"/>
          </w:divBdr>
        </w:div>
        <w:div w:id="1063336344">
          <w:blockQuote w:val="1"/>
          <w:marLeft w:val="0"/>
          <w:marRight w:val="0"/>
          <w:marTop w:val="0"/>
          <w:marBottom w:val="0"/>
          <w:divBdr>
            <w:top w:val="none" w:sz="0" w:space="0" w:color="auto"/>
            <w:left w:val="none" w:sz="0" w:space="0" w:color="auto"/>
            <w:bottom w:val="none" w:sz="0" w:space="0" w:color="auto"/>
            <w:right w:val="none" w:sz="0" w:space="0" w:color="auto"/>
          </w:divBdr>
        </w:div>
        <w:div w:id="399324931">
          <w:blockQuote w:val="1"/>
          <w:marLeft w:val="0"/>
          <w:marRight w:val="0"/>
          <w:marTop w:val="0"/>
          <w:marBottom w:val="0"/>
          <w:divBdr>
            <w:top w:val="none" w:sz="0" w:space="0" w:color="auto"/>
            <w:left w:val="none" w:sz="0" w:space="0" w:color="auto"/>
            <w:bottom w:val="none" w:sz="0" w:space="0" w:color="auto"/>
            <w:right w:val="none" w:sz="0" w:space="0" w:color="auto"/>
          </w:divBdr>
        </w:div>
        <w:div w:id="230967552">
          <w:blockQuote w:val="1"/>
          <w:marLeft w:val="0"/>
          <w:marRight w:val="0"/>
          <w:marTop w:val="0"/>
          <w:marBottom w:val="0"/>
          <w:divBdr>
            <w:top w:val="none" w:sz="0" w:space="0" w:color="auto"/>
            <w:left w:val="none" w:sz="0" w:space="0" w:color="auto"/>
            <w:bottom w:val="none" w:sz="0" w:space="0" w:color="auto"/>
            <w:right w:val="none" w:sz="0" w:space="0" w:color="auto"/>
          </w:divBdr>
        </w:div>
        <w:div w:id="815102994">
          <w:blockQuote w:val="1"/>
          <w:marLeft w:val="0"/>
          <w:marRight w:val="0"/>
          <w:marTop w:val="0"/>
          <w:marBottom w:val="0"/>
          <w:divBdr>
            <w:top w:val="none" w:sz="0" w:space="0" w:color="auto"/>
            <w:left w:val="none" w:sz="0" w:space="0" w:color="auto"/>
            <w:bottom w:val="none" w:sz="0" w:space="0" w:color="auto"/>
            <w:right w:val="none" w:sz="0" w:space="0" w:color="auto"/>
          </w:divBdr>
        </w:div>
        <w:div w:id="1519660767">
          <w:blockQuote w:val="1"/>
          <w:marLeft w:val="0"/>
          <w:marRight w:val="0"/>
          <w:marTop w:val="0"/>
          <w:marBottom w:val="0"/>
          <w:divBdr>
            <w:top w:val="none" w:sz="0" w:space="0" w:color="auto"/>
            <w:left w:val="none" w:sz="0" w:space="0" w:color="auto"/>
            <w:bottom w:val="none" w:sz="0" w:space="0" w:color="auto"/>
            <w:right w:val="none" w:sz="0" w:space="0" w:color="auto"/>
          </w:divBdr>
        </w:div>
        <w:div w:id="665982422">
          <w:blockQuote w:val="1"/>
          <w:marLeft w:val="0"/>
          <w:marRight w:val="0"/>
          <w:marTop w:val="0"/>
          <w:marBottom w:val="0"/>
          <w:divBdr>
            <w:top w:val="none" w:sz="0" w:space="0" w:color="auto"/>
            <w:left w:val="none" w:sz="0" w:space="0" w:color="auto"/>
            <w:bottom w:val="none" w:sz="0" w:space="0" w:color="auto"/>
            <w:right w:val="none" w:sz="0" w:space="0" w:color="auto"/>
          </w:divBdr>
        </w:div>
        <w:div w:id="1303386160">
          <w:blockQuote w:val="1"/>
          <w:marLeft w:val="0"/>
          <w:marRight w:val="0"/>
          <w:marTop w:val="0"/>
          <w:marBottom w:val="0"/>
          <w:divBdr>
            <w:top w:val="none" w:sz="0" w:space="0" w:color="auto"/>
            <w:left w:val="none" w:sz="0" w:space="0" w:color="auto"/>
            <w:bottom w:val="none" w:sz="0" w:space="0" w:color="auto"/>
            <w:right w:val="none" w:sz="0" w:space="0" w:color="auto"/>
          </w:divBdr>
        </w:div>
        <w:div w:id="50272850">
          <w:blockQuote w:val="1"/>
          <w:marLeft w:val="0"/>
          <w:marRight w:val="0"/>
          <w:marTop w:val="0"/>
          <w:marBottom w:val="0"/>
          <w:divBdr>
            <w:top w:val="none" w:sz="0" w:space="0" w:color="auto"/>
            <w:left w:val="none" w:sz="0" w:space="0" w:color="auto"/>
            <w:bottom w:val="none" w:sz="0" w:space="0" w:color="auto"/>
            <w:right w:val="none" w:sz="0" w:space="0" w:color="auto"/>
          </w:divBdr>
        </w:div>
        <w:div w:id="1077021492">
          <w:blockQuote w:val="1"/>
          <w:marLeft w:val="0"/>
          <w:marRight w:val="0"/>
          <w:marTop w:val="0"/>
          <w:marBottom w:val="0"/>
          <w:divBdr>
            <w:top w:val="none" w:sz="0" w:space="0" w:color="auto"/>
            <w:left w:val="none" w:sz="0" w:space="0" w:color="auto"/>
            <w:bottom w:val="none" w:sz="0" w:space="0" w:color="auto"/>
            <w:right w:val="none" w:sz="0" w:space="0" w:color="auto"/>
          </w:divBdr>
        </w:div>
        <w:div w:id="1644306627">
          <w:blockQuote w:val="1"/>
          <w:marLeft w:val="0"/>
          <w:marRight w:val="0"/>
          <w:marTop w:val="0"/>
          <w:marBottom w:val="0"/>
          <w:divBdr>
            <w:top w:val="none" w:sz="0" w:space="0" w:color="auto"/>
            <w:left w:val="none" w:sz="0" w:space="0" w:color="auto"/>
            <w:bottom w:val="none" w:sz="0" w:space="0" w:color="auto"/>
            <w:right w:val="none" w:sz="0" w:space="0" w:color="auto"/>
          </w:divBdr>
        </w:div>
        <w:div w:id="2067407845">
          <w:blockQuote w:val="1"/>
          <w:marLeft w:val="0"/>
          <w:marRight w:val="0"/>
          <w:marTop w:val="0"/>
          <w:marBottom w:val="0"/>
          <w:divBdr>
            <w:top w:val="none" w:sz="0" w:space="0" w:color="auto"/>
            <w:left w:val="none" w:sz="0" w:space="0" w:color="auto"/>
            <w:bottom w:val="none" w:sz="0" w:space="0" w:color="auto"/>
            <w:right w:val="none" w:sz="0" w:space="0" w:color="auto"/>
          </w:divBdr>
        </w:div>
        <w:div w:id="500630564">
          <w:blockQuote w:val="1"/>
          <w:marLeft w:val="0"/>
          <w:marRight w:val="0"/>
          <w:marTop w:val="0"/>
          <w:marBottom w:val="0"/>
          <w:divBdr>
            <w:top w:val="none" w:sz="0" w:space="0" w:color="auto"/>
            <w:left w:val="none" w:sz="0" w:space="0" w:color="auto"/>
            <w:bottom w:val="none" w:sz="0" w:space="0" w:color="auto"/>
            <w:right w:val="none" w:sz="0" w:space="0" w:color="auto"/>
          </w:divBdr>
        </w:div>
        <w:div w:id="1861698080">
          <w:blockQuote w:val="1"/>
          <w:marLeft w:val="0"/>
          <w:marRight w:val="0"/>
          <w:marTop w:val="0"/>
          <w:marBottom w:val="0"/>
          <w:divBdr>
            <w:top w:val="none" w:sz="0" w:space="0" w:color="auto"/>
            <w:left w:val="none" w:sz="0" w:space="0" w:color="auto"/>
            <w:bottom w:val="none" w:sz="0" w:space="0" w:color="auto"/>
            <w:right w:val="none" w:sz="0" w:space="0" w:color="auto"/>
          </w:divBdr>
        </w:div>
        <w:div w:id="1678924394">
          <w:blockQuote w:val="1"/>
          <w:marLeft w:val="0"/>
          <w:marRight w:val="0"/>
          <w:marTop w:val="0"/>
          <w:marBottom w:val="0"/>
          <w:divBdr>
            <w:top w:val="none" w:sz="0" w:space="0" w:color="auto"/>
            <w:left w:val="none" w:sz="0" w:space="0" w:color="auto"/>
            <w:bottom w:val="none" w:sz="0" w:space="0" w:color="auto"/>
            <w:right w:val="none" w:sz="0" w:space="0" w:color="auto"/>
          </w:divBdr>
        </w:div>
        <w:div w:id="1226650480">
          <w:blockQuote w:val="1"/>
          <w:marLeft w:val="0"/>
          <w:marRight w:val="0"/>
          <w:marTop w:val="0"/>
          <w:marBottom w:val="0"/>
          <w:divBdr>
            <w:top w:val="none" w:sz="0" w:space="0" w:color="auto"/>
            <w:left w:val="none" w:sz="0" w:space="0" w:color="auto"/>
            <w:bottom w:val="none" w:sz="0" w:space="0" w:color="auto"/>
            <w:right w:val="none" w:sz="0" w:space="0" w:color="auto"/>
          </w:divBdr>
        </w:div>
        <w:div w:id="1632245730">
          <w:blockQuote w:val="1"/>
          <w:marLeft w:val="0"/>
          <w:marRight w:val="0"/>
          <w:marTop w:val="0"/>
          <w:marBottom w:val="0"/>
          <w:divBdr>
            <w:top w:val="none" w:sz="0" w:space="0" w:color="auto"/>
            <w:left w:val="none" w:sz="0" w:space="0" w:color="auto"/>
            <w:bottom w:val="none" w:sz="0" w:space="0" w:color="auto"/>
            <w:right w:val="none" w:sz="0" w:space="0" w:color="auto"/>
          </w:divBdr>
        </w:div>
        <w:div w:id="1381704534">
          <w:blockQuote w:val="1"/>
          <w:marLeft w:val="0"/>
          <w:marRight w:val="0"/>
          <w:marTop w:val="0"/>
          <w:marBottom w:val="0"/>
          <w:divBdr>
            <w:top w:val="none" w:sz="0" w:space="0" w:color="auto"/>
            <w:left w:val="none" w:sz="0" w:space="0" w:color="auto"/>
            <w:bottom w:val="none" w:sz="0" w:space="0" w:color="auto"/>
            <w:right w:val="none" w:sz="0" w:space="0" w:color="auto"/>
          </w:divBdr>
        </w:div>
        <w:div w:id="955715367">
          <w:blockQuote w:val="1"/>
          <w:marLeft w:val="0"/>
          <w:marRight w:val="0"/>
          <w:marTop w:val="0"/>
          <w:marBottom w:val="0"/>
          <w:divBdr>
            <w:top w:val="none" w:sz="0" w:space="0" w:color="auto"/>
            <w:left w:val="none" w:sz="0" w:space="0" w:color="auto"/>
            <w:bottom w:val="none" w:sz="0" w:space="0" w:color="auto"/>
            <w:right w:val="none" w:sz="0" w:space="0" w:color="auto"/>
          </w:divBdr>
        </w:div>
        <w:div w:id="1445150010">
          <w:blockQuote w:val="1"/>
          <w:marLeft w:val="0"/>
          <w:marRight w:val="0"/>
          <w:marTop w:val="0"/>
          <w:marBottom w:val="0"/>
          <w:divBdr>
            <w:top w:val="none" w:sz="0" w:space="0" w:color="auto"/>
            <w:left w:val="none" w:sz="0" w:space="0" w:color="auto"/>
            <w:bottom w:val="none" w:sz="0" w:space="0" w:color="auto"/>
            <w:right w:val="none" w:sz="0" w:space="0" w:color="auto"/>
          </w:divBdr>
        </w:div>
        <w:div w:id="2029401995">
          <w:blockQuote w:val="1"/>
          <w:marLeft w:val="0"/>
          <w:marRight w:val="0"/>
          <w:marTop w:val="0"/>
          <w:marBottom w:val="0"/>
          <w:divBdr>
            <w:top w:val="none" w:sz="0" w:space="0" w:color="auto"/>
            <w:left w:val="none" w:sz="0" w:space="0" w:color="auto"/>
            <w:bottom w:val="none" w:sz="0" w:space="0" w:color="auto"/>
            <w:right w:val="none" w:sz="0" w:space="0" w:color="auto"/>
          </w:divBdr>
        </w:div>
        <w:div w:id="1915699962">
          <w:blockQuote w:val="1"/>
          <w:marLeft w:val="0"/>
          <w:marRight w:val="0"/>
          <w:marTop w:val="0"/>
          <w:marBottom w:val="0"/>
          <w:divBdr>
            <w:top w:val="none" w:sz="0" w:space="0" w:color="auto"/>
            <w:left w:val="none" w:sz="0" w:space="0" w:color="auto"/>
            <w:bottom w:val="none" w:sz="0" w:space="0" w:color="auto"/>
            <w:right w:val="none" w:sz="0" w:space="0" w:color="auto"/>
          </w:divBdr>
        </w:div>
        <w:div w:id="523595865">
          <w:blockQuote w:val="1"/>
          <w:marLeft w:val="0"/>
          <w:marRight w:val="0"/>
          <w:marTop w:val="0"/>
          <w:marBottom w:val="0"/>
          <w:divBdr>
            <w:top w:val="none" w:sz="0" w:space="0" w:color="auto"/>
            <w:left w:val="none" w:sz="0" w:space="0" w:color="auto"/>
            <w:bottom w:val="none" w:sz="0" w:space="0" w:color="auto"/>
            <w:right w:val="none" w:sz="0" w:space="0" w:color="auto"/>
          </w:divBdr>
        </w:div>
        <w:div w:id="849224471">
          <w:blockQuote w:val="1"/>
          <w:marLeft w:val="0"/>
          <w:marRight w:val="0"/>
          <w:marTop w:val="0"/>
          <w:marBottom w:val="0"/>
          <w:divBdr>
            <w:top w:val="none" w:sz="0" w:space="0" w:color="auto"/>
            <w:left w:val="none" w:sz="0" w:space="0" w:color="auto"/>
            <w:bottom w:val="none" w:sz="0" w:space="0" w:color="auto"/>
            <w:right w:val="none" w:sz="0" w:space="0" w:color="auto"/>
          </w:divBdr>
        </w:div>
        <w:div w:id="1201354840">
          <w:blockQuote w:val="1"/>
          <w:marLeft w:val="0"/>
          <w:marRight w:val="0"/>
          <w:marTop w:val="0"/>
          <w:marBottom w:val="0"/>
          <w:divBdr>
            <w:top w:val="none" w:sz="0" w:space="0" w:color="auto"/>
            <w:left w:val="none" w:sz="0" w:space="0" w:color="auto"/>
            <w:bottom w:val="none" w:sz="0" w:space="0" w:color="auto"/>
            <w:right w:val="none" w:sz="0" w:space="0" w:color="auto"/>
          </w:divBdr>
        </w:div>
        <w:div w:id="470825199">
          <w:blockQuote w:val="1"/>
          <w:marLeft w:val="0"/>
          <w:marRight w:val="0"/>
          <w:marTop w:val="0"/>
          <w:marBottom w:val="0"/>
          <w:divBdr>
            <w:top w:val="none" w:sz="0" w:space="0" w:color="auto"/>
            <w:left w:val="none" w:sz="0" w:space="0" w:color="auto"/>
            <w:bottom w:val="none" w:sz="0" w:space="0" w:color="auto"/>
            <w:right w:val="none" w:sz="0" w:space="0" w:color="auto"/>
          </w:divBdr>
        </w:div>
        <w:div w:id="940836892">
          <w:blockQuote w:val="1"/>
          <w:marLeft w:val="0"/>
          <w:marRight w:val="0"/>
          <w:marTop w:val="0"/>
          <w:marBottom w:val="0"/>
          <w:divBdr>
            <w:top w:val="none" w:sz="0" w:space="0" w:color="auto"/>
            <w:left w:val="none" w:sz="0" w:space="0" w:color="auto"/>
            <w:bottom w:val="none" w:sz="0" w:space="0" w:color="auto"/>
            <w:right w:val="none" w:sz="0" w:space="0" w:color="auto"/>
          </w:divBdr>
        </w:div>
        <w:div w:id="579677760">
          <w:blockQuote w:val="1"/>
          <w:marLeft w:val="0"/>
          <w:marRight w:val="0"/>
          <w:marTop w:val="0"/>
          <w:marBottom w:val="0"/>
          <w:divBdr>
            <w:top w:val="none" w:sz="0" w:space="0" w:color="auto"/>
            <w:left w:val="none" w:sz="0" w:space="0" w:color="auto"/>
            <w:bottom w:val="none" w:sz="0" w:space="0" w:color="auto"/>
            <w:right w:val="none" w:sz="0" w:space="0" w:color="auto"/>
          </w:divBdr>
        </w:div>
        <w:div w:id="1696299100">
          <w:blockQuote w:val="1"/>
          <w:marLeft w:val="0"/>
          <w:marRight w:val="0"/>
          <w:marTop w:val="0"/>
          <w:marBottom w:val="0"/>
          <w:divBdr>
            <w:top w:val="none" w:sz="0" w:space="0" w:color="auto"/>
            <w:left w:val="none" w:sz="0" w:space="0" w:color="auto"/>
            <w:bottom w:val="none" w:sz="0" w:space="0" w:color="auto"/>
            <w:right w:val="none" w:sz="0" w:space="0" w:color="auto"/>
          </w:divBdr>
        </w:div>
        <w:div w:id="513422219">
          <w:blockQuote w:val="1"/>
          <w:marLeft w:val="0"/>
          <w:marRight w:val="0"/>
          <w:marTop w:val="0"/>
          <w:marBottom w:val="0"/>
          <w:divBdr>
            <w:top w:val="none" w:sz="0" w:space="0" w:color="auto"/>
            <w:left w:val="none" w:sz="0" w:space="0" w:color="auto"/>
            <w:bottom w:val="none" w:sz="0" w:space="0" w:color="auto"/>
            <w:right w:val="none" w:sz="0" w:space="0" w:color="auto"/>
          </w:divBdr>
        </w:div>
        <w:div w:id="1887832562">
          <w:blockQuote w:val="1"/>
          <w:marLeft w:val="0"/>
          <w:marRight w:val="0"/>
          <w:marTop w:val="0"/>
          <w:marBottom w:val="0"/>
          <w:divBdr>
            <w:top w:val="none" w:sz="0" w:space="0" w:color="auto"/>
            <w:left w:val="none" w:sz="0" w:space="0" w:color="auto"/>
            <w:bottom w:val="none" w:sz="0" w:space="0" w:color="auto"/>
            <w:right w:val="none" w:sz="0" w:space="0" w:color="auto"/>
          </w:divBdr>
        </w:div>
        <w:div w:id="167983051">
          <w:blockQuote w:val="1"/>
          <w:marLeft w:val="0"/>
          <w:marRight w:val="0"/>
          <w:marTop w:val="0"/>
          <w:marBottom w:val="0"/>
          <w:divBdr>
            <w:top w:val="none" w:sz="0" w:space="0" w:color="auto"/>
            <w:left w:val="none" w:sz="0" w:space="0" w:color="auto"/>
            <w:bottom w:val="none" w:sz="0" w:space="0" w:color="auto"/>
            <w:right w:val="none" w:sz="0" w:space="0" w:color="auto"/>
          </w:divBdr>
        </w:div>
        <w:div w:id="1876042402">
          <w:blockQuote w:val="1"/>
          <w:marLeft w:val="0"/>
          <w:marRight w:val="0"/>
          <w:marTop w:val="0"/>
          <w:marBottom w:val="0"/>
          <w:divBdr>
            <w:top w:val="none" w:sz="0" w:space="0" w:color="auto"/>
            <w:left w:val="none" w:sz="0" w:space="0" w:color="auto"/>
            <w:bottom w:val="none" w:sz="0" w:space="0" w:color="auto"/>
            <w:right w:val="none" w:sz="0" w:space="0" w:color="auto"/>
          </w:divBdr>
        </w:div>
        <w:div w:id="638612629">
          <w:blockQuote w:val="1"/>
          <w:marLeft w:val="0"/>
          <w:marRight w:val="0"/>
          <w:marTop w:val="0"/>
          <w:marBottom w:val="0"/>
          <w:divBdr>
            <w:top w:val="none" w:sz="0" w:space="0" w:color="auto"/>
            <w:left w:val="none" w:sz="0" w:space="0" w:color="auto"/>
            <w:bottom w:val="none" w:sz="0" w:space="0" w:color="auto"/>
            <w:right w:val="none" w:sz="0" w:space="0" w:color="auto"/>
          </w:divBdr>
        </w:div>
        <w:div w:id="293223093">
          <w:blockQuote w:val="1"/>
          <w:marLeft w:val="0"/>
          <w:marRight w:val="0"/>
          <w:marTop w:val="0"/>
          <w:marBottom w:val="0"/>
          <w:divBdr>
            <w:top w:val="none" w:sz="0" w:space="0" w:color="auto"/>
            <w:left w:val="none" w:sz="0" w:space="0" w:color="auto"/>
            <w:bottom w:val="none" w:sz="0" w:space="0" w:color="auto"/>
            <w:right w:val="none" w:sz="0" w:space="0" w:color="auto"/>
          </w:divBdr>
        </w:div>
        <w:div w:id="1283616079">
          <w:blockQuote w:val="1"/>
          <w:marLeft w:val="0"/>
          <w:marRight w:val="0"/>
          <w:marTop w:val="0"/>
          <w:marBottom w:val="0"/>
          <w:divBdr>
            <w:top w:val="none" w:sz="0" w:space="0" w:color="auto"/>
            <w:left w:val="none" w:sz="0" w:space="0" w:color="auto"/>
            <w:bottom w:val="none" w:sz="0" w:space="0" w:color="auto"/>
            <w:right w:val="none" w:sz="0" w:space="0" w:color="auto"/>
          </w:divBdr>
        </w:div>
        <w:div w:id="185290188">
          <w:blockQuote w:val="1"/>
          <w:marLeft w:val="0"/>
          <w:marRight w:val="0"/>
          <w:marTop w:val="0"/>
          <w:marBottom w:val="0"/>
          <w:divBdr>
            <w:top w:val="none" w:sz="0" w:space="0" w:color="auto"/>
            <w:left w:val="none" w:sz="0" w:space="0" w:color="auto"/>
            <w:bottom w:val="none" w:sz="0" w:space="0" w:color="auto"/>
            <w:right w:val="none" w:sz="0" w:space="0" w:color="auto"/>
          </w:divBdr>
        </w:div>
        <w:div w:id="749667098">
          <w:blockQuote w:val="1"/>
          <w:marLeft w:val="0"/>
          <w:marRight w:val="0"/>
          <w:marTop w:val="0"/>
          <w:marBottom w:val="0"/>
          <w:divBdr>
            <w:top w:val="none" w:sz="0" w:space="0" w:color="auto"/>
            <w:left w:val="none" w:sz="0" w:space="0" w:color="auto"/>
            <w:bottom w:val="none" w:sz="0" w:space="0" w:color="auto"/>
            <w:right w:val="none" w:sz="0" w:space="0" w:color="auto"/>
          </w:divBdr>
        </w:div>
        <w:div w:id="1933315384">
          <w:blockQuote w:val="1"/>
          <w:marLeft w:val="0"/>
          <w:marRight w:val="0"/>
          <w:marTop w:val="0"/>
          <w:marBottom w:val="0"/>
          <w:divBdr>
            <w:top w:val="none" w:sz="0" w:space="0" w:color="auto"/>
            <w:left w:val="none" w:sz="0" w:space="0" w:color="auto"/>
            <w:bottom w:val="none" w:sz="0" w:space="0" w:color="auto"/>
            <w:right w:val="none" w:sz="0" w:space="0" w:color="auto"/>
          </w:divBdr>
        </w:div>
        <w:div w:id="856768939">
          <w:blockQuote w:val="1"/>
          <w:marLeft w:val="0"/>
          <w:marRight w:val="0"/>
          <w:marTop w:val="0"/>
          <w:marBottom w:val="0"/>
          <w:divBdr>
            <w:top w:val="none" w:sz="0" w:space="0" w:color="auto"/>
            <w:left w:val="none" w:sz="0" w:space="0" w:color="auto"/>
            <w:bottom w:val="none" w:sz="0" w:space="0" w:color="auto"/>
            <w:right w:val="none" w:sz="0" w:space="0" w:color="auto"/>
          </w:divBdr>
        </w:div>
        <w:div w:id="1637442495">
          <w:blockQuote w:val="1"/>
          <w:marLeft w:val="0"/>
          <w:marRight w:val="0"/>
          <w:marTop w:val="0"/>
          <w:marBottom w:val="0"/>
          <w:divBdr>
            <w:top w:val="none" w:sz="0" w:space="0" w:color="auto"/>
            <w:left w:val="none" w:sz="0" w:space="0" w:color="auto"/>
            <w:bottom w:val="none" w:sz="0" w:space="0" w:color="auto"/>
            <w:right w:val="none" w:sz="0" w:space="0" w:color="auto"/>
          </w:divBdr>
        </w:div>
        <w:div w:id="1106998209">
          <w:blockQuote w:val="1"/>
          <w:marLeft w:val="0"/>
          <w:marRight w:val="0"/>
          <w:marTop w:val="0"/>
          <w:marBottom w:val="0"/>
          <w:divBdr>
            <w:top w:val="none" w:sz="0" w:space="0" w:color="auto"/>
            <w:left w:val="none" w:sz="0" w:space="0" w:color="auto"/>
            <w:bottom w:val="none" w:sz="0" w:space="0" w:color="auto"/>
            <w:right w:val="none" w:sz="0" w:space="0" w:color="auto"/>
          </w:divBdr>
        </w:div>
        <w:div w:id="1568491914">
          <w:blockQuote w:val="1"/>
          <w:marLeft w:val="0"/>
          <w:marRight w:val="0"/>
          <w:marTop w:val="0"/>
          <w:marBottom w:val="0"/>
          <w:divBdr>
            <w:top w:val="none" w:sz="0" w:space="0" w:color="auto"/>
            <w:left w:val="none" w:sz="0" w:space="0" w:color="auto"/>
            <w:bottom w:val="none" w:sz="0" w:space="0" w:color="auto"/>
            <w:right w:val="none" w:sz="0" w:space="0" w:color="auto"/>
          </w:divBdr>
        </w:div>
        <w:div w:id="1402020130">
          <w:blockQuote w:val="1"/>
          <w:marLeft w:val="0"/>
          <w:marRight w:val="0"/>
          <w:marTop w:val="0"/>
          <w:marBottom w:val="0"/>
          <w:divBdr>
            <w:top w:val="none" w:sz="0" w:space="0" w:color="auto"/>
            <w:left w:val="none" w:sz="0" w:space="0" w:color="auto"/>
            <w:bottom w:val="none" w:sz="0" w:space="0" w:color="auto"/>
            <w:right w:val="none" w:sz="0" w:space="0" w:color="auto"/>
          </w:divBdr>
        </w:div>
        <w:div w:id="926842482">
          <w:blockQuote w:val="1"/>
          <w:marLeft w:val="0"/>
          <w:marRight w:val="0"/>
          <w:marTop w:val="0"/>
          <w:marBottom w:val="0"/>
          <w:divBdr>
            <w:top w:val="none" w:sz="0" w:space="0" w:color="auto"/>
            <w:left w:val="none" w:sz="0" w:space="0" w:color="auto"/>
            <w:bottom w:val="none" w:sz="0" w:space="0" w:color="auto"/>
            <w:right w:val="none" w:sz="0" w:space="0" w:color="auto"/>
          </w:divBdr>
        </w:div>
        <w:div w:id="114256069">
          <w:blockQuote w:val="1"/>
          <w:marLeft w:val="0"/>
          <w:marRight w:val="0"/>
          <w:marTop w:val="0"/>
          <w:marBottom w:val="0"/>
          <w:divBdr>
            <w:top w:val="none" w:sz="0" w:space="0" w:color="auto"/>
            <w:left w:val="none" w:sz="0" w:space="0" w:color="auto"/>
            <w:bottom w:val="none" w:sz="0" w:space="0" w:color="auto"/>
            <w:right w:val="none" w:sz="0" w:space="0" w:color="auto"/>
          </w:divBdr>
        </w:div>
        <w:div w:id="1742865737">
          <w:blockQuote w:val="1"/>
          <w:marLeft w:val="0"/>
          <w:marRight w:val="0"/>
          <w:marTop w:val="0"/>
          <w:marBottom w:val="0"/>
          <w:divBdr>
            <w:top w:val="none" w:sz="0" w:space="0" w:color="auto"/>
            <w:left w:val="none" w:sz="0" w:space="0" w:color="auto"/>
            <w:bottom w:val="none" w:sz="0" w:space="0" w:color="auto"/>
            <w:right w:val="none" w:sz="0" w:space="0" w:color="auto"/>
          </w:divBdr>
        </w:div>
        <w:div w:id="1060323573">
          <w:blockQuote w:val="1"/>
          <w:marLeft w:val="0"/>
          <w:marRight w:val="0"/>
          <w:marTop w:val="0"/>
          <w:marBottom w:val="0"/>
          <w:divBdr>
            <w:top w:val="none" w:sz="0" w:space="0" w:color="auto"/>
            <w:left w:val="none" w:sz="0" w:space="0" w:color="auto"/>
            <w:bottom w:val="none" w:sz="0" w:space="0" w:color="auto"/>
            <w:right w:val="none" w:sz="0" w:space="0" w:color="auto"/>
          </w:divBdr>
        </w:div>
        <w:div w:id="547374132">
          <w:blockQuote w:val="1"/>
          <w:marLeft w:val="0"/>
          <w:marRight w:val="0"/>
          <w:marTop w:val="0"/>
          <w:marBottom w:val="0"/>
          <w:divBdr>
            <w:top w:val="none" w:sz="0" w:space="0" w:color="auto"/>
            <w:left w:val="none" w:sz="0" w:space="0" w:color="auto"/>
            <w:bottom w:val="none" w:sz="0" w:space="0" w:color="auto"/>
            <w:right w:val="none" w:sz="0" w:space="0" w:color="auto"/>
          </w:divBdr>
        </w:div>
        <w:div w:id="499081639">
          <w:blockQuote w:val="1"/>
          <w:marLeft w:val="0"/>
          <w:marRight w:val="0"/>
          <w:marTop w:val="0"/>
          <w:marBottom w:val="0"/>
          <w:divBdr>
            <w:top w:val="none" w:sz="0" w:space="0" w:color="auto"/>
            <w:left w:val="none" w:sz="0" w:space="0" w:color="auto"/>
            <w:bottom w:val="none" w:sz="0" w:space="0" w:color="auto"/>
            <w:right w:val="none" w:sz="0" w:space="0" w:color="auto"/>
          </w:divBdr>
        </w:div>
        <w:div w:id="1594895137">
          <w:blockQuote w:val="1"/>
          <w:marLeft w:val="0"/>
          <w:marRight w:val="0"/>
          <w:marTop w:val="0"/>
          <w:marBottom w:val="0"/>
          <w:divBdr>
            <w:top w:val="none" w:sz="0" w:space="0" w:color="auto"/>
            <w:left w:val="none" w:sz="0" w:space="0" w:color="auto"/>
            <w:bottom w:val="none" w:sz="0" w:space="0" w:color="auto"/>
            <w:right w:val="none" w:sz="0" w:space="0" w:color="auto"/>
          </w:divBdr>
        </w:div>
        <w:div w:id="470943752">
          <w:blockQuote w:val="1"/>
          <w:marLeft w:val="0"/>
          <w:marRight w:val="0"/>
          <w:marTop w:val="0"/>
          <w:marBottom w:val="0"/>
          <w:divBdr>
            <w:top w:val="none" w:sz="0" w:space="0" w:color="auto"/>
            <w:left w:val="none" w:sz="0" w:space="0" w:color="auto"/>
            <w:bottom w:val="none" w:sz="0" w:space="0" w:color="auto"/>
            <w:right w:val="none" w:sz="0" w:space="0" w:color="auto"/>
          </w:divBdr>
        </w:div>
        <w:div w:id="394933880">
          <w:blockQuote w:val="1"/>
          <w:marLeft w:val="0"/>
          <w:marRight w:val="0"/>
          <w:marTop w:val="0"/>
          <w:marBottom w:val="0"/>
          <w:divBdr>
            <w:top w:val="none" w:sz="0" w:space="0" w:color="auto"/>
            <w:left w:val="none" w:sz="0" w:space="0" w:color="auto"/>
            <w:bottom w:val="none" w:sz="0" w:space="0" w:color="auto"/>
            <w:right w:val="none" w:sz="0" w:space="0" w:color="auto"/>
          </w:divBdr>
        </w:div>
        <w:div w:id="1038122552">
          <w:blockQuote w:val="1"/>
          <w:marLeft w:val="0"/>
          <w:marRight w:val="0"/>
          <w:marTop w:val="0"/>
          <w:marBottom w:val="0"/>
          <w:divBdr>
            <w:top w:val="none" w:sz="0" w:space="0" w:color="auto"/>
            <w:left w:val="none" w:sz="0" w:space="0" w:color="auto"/>
            <w:bottom w:val="none" w:sz="0" w:space="0" w:color="auto"/>
            <w:right w:val="none" w:sz="0" w:space="0" w:color="auto"/>
          </w:divBdr>
        </w:div>
        <w:div w:id="1245066341">
          <w:blockQuote w:val="1"/>
          <w:marLeft w:val="0"/>
          <w:marRight w:val="0"/>
          <w:marTop w:val="0"/>
          <w:marBottom w:val="0"/>
          <w:divBdr>
            <w:top w:val="none" w:sz="0" w:space="0" w:color="auto"/>
            <w:left w:val="none" w:sz="0" w:space="0" w:color="auto"/>
            <w:bottom w:val="none" w:sz="0" w:space="0" w:color="auto"/>
            <w:right w:val="none" w:sz="0" w:space="0" w:color="auto"/>
          </w:divBdr>
        </w:div>
        <w:div w:id="346559108">
          <w:blockQuote w:val="1"/>
          <w:marLeft w:val="0"/>
          <w:marRight w:val="0"/>
          <w:marTop w:val="0"/>
          <w:marBottom w:val="0"/>
          <w:divBdr>
            <w:top w:val="none" w:sz="0" w:space="0" w:color="auto"/>
            <w:left w:val="none" w:sz="0" w:space="0" w:color="auto"/>
            <w:bottom w:val="none" w:sz="0" w:space="0" w:color="auto"/>
            <w:right w:val="none" w:sz="0" w:space="0" w:color="auto"/>
          </w:divBdr>
        </w:div>
        <w:div w:id="1528057331">
          <w:blockQuote w:val="1"/>
          <w:marLeft w:val="0"/>
          <w:marRight w:val="0"/>
          <w:marTop w:val="0"/>
          <w:marBottom w:val="0"/>
          <w:divBdr>
            <w:top w:val="none" w:sz="0" w:space="0" w:color="auto"/>
            <w:left w:val="none" w:sz="0" w:space="0" w:color="auto"/>
            <w:bottom w:val="none" w:sz="0" w:space="0" w:color="auto"/>
            <w:right w:val="none" w:sz="0" w:space="0" w:color="auto"/>
          </w:divBdr>
        </w:div>
        <w:div w:id="250087388">
          <w:blockQuote w:val="1"/>
          <w:marLeft w:val="0"/>
          <w:marRight w:val="0"/>
          <w:marTop w:val="0"/>
          <w:marBottom w:val="0"/>
          <w:divBdr>
            <w:top w:val="none" w:sz="0" w:space="0" w:color="auto"/>
            <w:left w:val="none" w:sz="0" w:space="0" w:color="auto"/>
            <w:bottom w:val="none" w:sz="0" w:space="0" w:color="auto"/>
            <w:right w:val="none" w:sz="0" w:space="0" w:color="auto"/>
          </w:divBdr>
        </w:div>
        <w:div w:id="39668957">
          <w:blockQuote w:val="1"/>
          <w:marLeft w:val="0"/>
          <w:marRight w:val="0"/>
          <w:marTop w:val="0"/>
          <w:marBottom w:val="0"/>
          <w:divBdr>
            <w:top w:val="none" w:sz="0" w:space="0" w:color="auto"/>
            <w:left w:val="none" w:sz="0" w:space="0" w:color="auto"/>
            <w:bottom w:val="none" w:sz="0" w:space="0" w:color="auto"/>
            <w:right w:val="none" w:sz="0" w:space="0" w:color="auto"/>
          </w:divBdr>
        </w:div>
        <w:div w:id="1406954051">
          <w:blockQuote w:val="1"/>
          <w:marLeft w:val="0"/>
          <w:marRight w:val="0"/>
          <w:marTop w:val="0"/>
          <w:marBottom w:val="0"/>
          <w:divBdr>
            <w:top w:val="none" w:sz="0" w:space="0" w:color="auto"/>
            <w:left w:val="none" w:sz="0" w:space="0" w:color="auto"/>
            <w:bottom w:val="none" w:sz="0" w:space="0" w:color="auto"/>
            <w:right w:val="none" w:sz="0" w:space="0" w:color="auto"/>
          </w:divBdr>
        </w:div>
        <w:div w:id="713233767">
          <w:blockQuote w:val="1"/>
          <w:marLeft w:val="0"/>
          <w:marRight w:val="0"/>
          <w:marTop w:val="0"/>
          <w:marBottom w:val="0"/>
          <w:divBdr>
            <w:top w:val="none" w:sz="0" w:space="0" w:color="auto"/>
            <w:left w:val="none" w:sz="0" w:space="0" w:color="auto"/>
            <w:bottom w:val="none" w:sz="0" w:space="0" w:color="auto"/>
            <w:right w:val="none" w:sz="0" w:space="0" w:color="auto"/>
          </w:divBdr>
        </w:div>
        <w:div w:id="419449517">
          <w:blockQuote w:val="1"/>
          <w:marLeft w:val="0"/>
          <w:marRight w:val="0"/>
          <w:marTop w:val="0"/>
          <w:marBottom w:val="0"/>
          <w:divBdr>
            <w:top w:val="none" w:sz="0" w:space="0" w:color="auto"/>
            <w:left w:val="none" w:sz="0" w:space="0" w:color="auto"/>
            <w:bottom w:val="none" w:sz="0" w:space="0" w:color="auto"/>
            <w:right w:val="none" w:sz="0" w:space="0" w:color="auto"/>
          </w:divBdr>
        </w:div>
        <w:div w:id="1564829714">
          <w:blockQuote w:val="1"/>
          <w:marLeft w:val="0"/>
          <w:marRight w:val="0"/>
          <w:marTop w:val="0"/>
          <w:marBottom w:val="0"/>
          <w:divBdr>
            <w:top w:val="none" w:sz="0" w:space="0" w:color="auto"/>
            <w:left w:val="none" w:sz="0" w:space="0" w:color="auto"/>
            <w:bottom w:val="none" w:sz="0" w:space="0" w:color="auto"/>
            <w:right w:val="none" w:sz="0" w:space="0" w:color="auto"/>
          </w:divBdr>
        </w:div>
        <w:div w:id="512302879">
          <w:blockQuote w:val="1"/>
          <w:marLeft w:val="0"/>
          <w:marRight w:val="0"/>
          <w:marTop w:val="0"/>
          <w:marBottom w:val="0"/>
          <w:divBdr>
            <w:top w:val="none" w:sz="0" w:space="0" w:color="auto"/>
            <w:left w:val="none" w:sz="0" w:space="0" w:color="auto"/>
            <w:bottom w:val="none" w:sz="0" w:space="0" w:color="auto"/>
            <w:right w:val="none" w:sz="0" w:space="0" w:color="auto"/>
          </w:divBdr>
        </w:div>
        <w:div w:id="1772042172">
          <w:blockQuote w:val="1"/>
          <w:marLeft w:val="0"/>
          <w:marRight w:val="0"/>
          <w:marTop w:val="0"/>
          <w:marBottom w:val="0"/>
          <w:divBdr>
            <w:top w:val="none" w:sz="0" w:space="0" w:color="auto"/>
            <w:left w:val="none" w:sz="0" w:space="0" w:color="auto"/>
            <w:bottom w:val="none" w:sz="0" w:space="0" w:color="auto"/>
            <w:right w:val="none" w:sz="0" w:space="0" w:color="auto"/>
          </w:divBdr>
        </w:div>
        <w:div w:id="1028068960">
          <w:blockQuote w:val="1"/>
          <w:marLeft w:val="0"/>
          <w:marRight w:val="0"/>
          <w:marTop w:val="0"/>
          <w:marBottom w:val="0"/>
          <w:divBdr>
            <w:top w:val="none" w:sz="0" w:space="0" w:color="auto"/>
            <w:left w:val="none" w:sz="0" w:space="0" w:color="auto"/>
            <w:bottom w:val="none" w:sz="0" w:space="0" w:color="auto"/>
            <w:right w:val="none" w:sz="0" w:space="0" w:color="auto"/>
          </w:divBdr>
        </w:div>
        <w:div w:id="1828938909">
          <w:blockQuote w:val="1"/>
          <w:marLeft w:val="0"/>
          <w:marRight w:val="0"/>
          <w:marTop w:val="0"/>
          <w:marBottom w:val="0"/>
          <w:divBdr>
            <w:top w:val="none" w:sz="0" w:space="0" w:color="auto"/>
            <w:left w:val="none" w:sz="0" w:space="0" w:color="auto"/>
            <w:bottom w:val="none" w:sz="0" w:space="0" w:color="auto"/>
            <w:right w:val="none" w:sz="0" w:space="0" w:color="auto"/>
          </w:divBdr>
        </w:div>
        <w:div w:id="2108037744">
          <w:blockQuote w:val="1"/>
          <w:marLeft w:val="0"/>
          <w:marRight w:val="0"/>
          <w:marTop w:val="0"/>
          <w:marBottom w:val="0"/>
          <w:divBdr>
            <w:top w:val="none" w:sz="0" w:space="0" w:color="auto"/>
            <w:left w:val="none" w:sz="0" w:space="0" w:color="auto"/>
            <w:bottom w:val="none" w:sz="0" w:space="0" w:color="auto"/>
            <w:right w:val="none" w:sz="0" w:space="0" w:color="auto"/>
          </w:divBdr>
        </w:div>
        <w:div w:id="1214930052">
          <w:blockQuote w:val="1"/>
          <w:marLeft w:val="0"/>
          <w:marRight w:val="0"/>
          <w:marTop w:val="0"/>
          <w:marBottom w:val="0"/>
          <w:divBdr>
            <w:top w:val="none" w:sz="0" w:space="0" w:color="auto"/>
            <w:left w:val="none" w:sz="0" w:space="0" w:color="auto"/>
            <w:bottom w:val="none" w:sz="0" w:space="0" w:color="auto"/>
            <w:right w:val="none" w:sz="0" w:space="0" w:color="auto"/>
          </w:divBdr>
        </w:div>
        <w:div w:id="1332097446">
          <w:blockQuote w:val="1"/>
          <w:marLeft w:val="0"/>
          <w:marRight w:val="0"/>
          <w:marTop w:val="0"/>
          <w:marBottom w:val="0"/>
          <w:divBdr>
            <w:top w:val="none" w:sz="0" w:space="0" w:color="auto"/>
            <w:left w:val="none" w:sz="0" w:space="0" w:color="auto"/>
            <w:bottom w:val="none" w:sz="0" w:space="0" w:color="auto"/>
            <w:right w:val="none" w:sz="0" w:space="0" w:color="auto"/>
          </w:divBdr>
        </w:div>
        <w:div w:id="1434738960">
          <w:blockQuote w:val="1"/>
          <w:marLeft w:val="0"/>
          <w:marRight w:val="0"/>
          <w:marTop w:val="0"/>
          <w:marBottom w:val="0"/>
          <w:divBdr>
            <w:top w:val="none" w:sz="0" w:space="0" w:color="auto"/>
            <w:left w:val="none" w:sz="0" w:space="0" w:color="auto"/>
            <w:bottom w:val="none" w:sz="0" w:space="0" w:color="auto"/>
            <w:right w:val="none" w:sz="0" w:space="0" w:color="auto"/>
          </w:divBdr>
        </w:div>
        <w:div w:id="1312827344">
          <w:blockQuote w:val="1"/>
          <w:marLeft w:val="0"/>
          <w:marRight w:val="0"/>
          <w:marTop w:val="0"/>
          <w:marBottom w:val="0"/>
          <w:divBdr>
            <w:top w:val="none" w:sz="0" w:space="0" w:color="auto"/>
            <w:left w:val="none" w:sz="0" w:space="0" w:color="auto"/>
            <w:bottom w:val="none" w:sz="0" w:space="0" w:color="auto"/>
            <w:right w:val="none" w:sz="0" w:space="0" w:color="auto"/>
          </w:divBdr>
        </w:div>
        <w:div w:id="1516578439">
          <w:blockQuote w:val="1"/>
          <w:marLeft w:val="0"/>
          <w:marRight w:val="0"/>
          <w:marTop w:val="0"/>
          <w:marBottom w:val="0"/>
          <w:divBdr>
            <w:top w:val="none" w:sz="0" w:space="0" w:color="auto"/>
            <w:left w:val="none" w:sz="0" w:space="0" w:color="auto"/>
            <w:bottom w:val="none" w:sz="0" w:space="0" w:color="auto"/>
            <w:right w:val="none" w:sz="0" w:space="0" w:color="auto"/>
          </w:divBdr>
        </w:div>
        <w:div w:id="582493014">
          <w:blockQuote w:val="1"/>
          <w:marLeft w:val="0"/>
          <w:marRight w:val="0"/>
          <w:marTop w:val="0"/>
          <w:marBottom w:val="0"/>
          <w:divBdr>
            <w:top w:val="none" w:sz="0" w:space="0" w:color="auto"/>
            <w:left w:val="none" w:sz="0" w:space="0" w:color="auto"/>
            <w:bottom w:val="none" w:sz="0" w:space="0" w:color="auto"/>
            <w:right w:val="none" w:sz="0" w:space="0" w:color="auto"/>
          </w:divBdr>
        </w:div>
        <w:div w:id="1009022180">
          <w:blockQuote w:val="1"/>
          <w:marLeft w:val="0"/>
          <w:marRight w:val="0"/>
          <w:marTop w:val="0"/>
          <w:marBottom w:val="0"/>
          <w:divBdr>
            <w:top w:val="none" w:sz="0" w:space="0" w:color="auto"/>
            <w:left w:val="none" w:sz="0" w:space="0" w:color="auto"/>
            <w:bottom w:val="none" w:sz="0" w:space="0" w:color="auto"/>
            <w:right w:val="none" w:sz="0" w:space="0" w:color="auto"/>
          </w:divBdr>
        </w:div>
        <w:div w:id="1846552650">
          <w:blockQuote w:val="1"/>
          <w:marLeft w:val="0"/>
          <w:marRight w:val="0"/>
          <w:marTop w:val="0"/>
          <w:marBottom w:val="0"/>
          <w:divBdr>
            <w:top w:val="none" w:sz="0" w:space="0" w:color="auto"/>
            <w:left w:val="none" w:sz="0" w:space="0" w:color="auto"/>
            <w:bottom w:val="none" w:sz="0" w:space="0" w:color="auto"/>
            <w:right w:val="none" w:sz="0" w:space="0" w:color="auto"/>
          </w:divBdr>
        </w:div>
        <w:div w:id="713577234">
          <w:blockQuote w:val="1"/>
          <w:marLeft w:val="0"/>
          <w:marRight w:val="0"/>
          <w:marTop w:val="0"/>
          <w:marBottom w:val="0"/>
          <w:divBdr>
            <w:top w:val="none" w:sz="0" w:space="0" w:color="auto"/>
            <w:left w:val="none" w:sz="0" w:space="0" w:color="auto"/>
            <w:bottom w:val="none" w:sz="0" w:space="0" w:color="auto"/>
            <w:right w:val="none" w:sz="0" w:space="0" w:color="auto"/>
          </w:divBdr>
        </w:div>
        <w:div w:id="1978492704">
          <w:blockQuote w:val="1"/>
          <w:marLeft w:val="0"/>
          <w:marRight w:val="0"/>
          <w:marTop w:val="0"/>
          <w:marBottom w:val="0"/>
          <w:divBdr>
            <w:top w:val="none" w:sz="0" w:space="0" w:color="auto"/>
            <w:left w:val="none" w:sz="0" w:space="0" w:color="auto"/>
            <w:bottom w:val="none" w:sz="0" w:space="0" w:color="auto"/>
            <w:right w:val="none" w:sz="0" w:space="0" w:color="auto"/>
          </w:divBdr>
        </w:div>
        <w:div w:id="1775128945">
          <w:blockQuote w:val="1"/>
          <w:marLeft w:val="0"/>
          <w:marRight w:val="0"/>
          <w:marTop w:val="0"/>
          <w:marBottom w:val="0"/>
          <w:divBdr>
            <w:top w:val="none" w:sz="0" w:space="0" w:color="auto"/>
            <w:left w:val="none" w:sz="0" w:space="0" w:color="auto"/>
            <w:bottom w:val="none" w:sz="0" w:space="0" w:color="auto"/>
            <w:right w:val="none" w:sz="0" w:space="0" w:color="auto"/>
          </w:divBdr>
        </w:div>
        <w:div w:id="1911427427">
          <w:blockQuote w:val="1"/>
          <w:marLeft w:val="0"/>
          <w:marRight w:val="0"/>
          <w:marTop w:val="0"/>
          <w:marBottom w:val="0"/>
          <w:divBdr>
            <w:top w:val="none" w:sz="0" w:space="0" w:color="auto"/>
            <w:left w:val="none" w:sz="0" w:space="0" w:color="auto"/>
            <w:bottom w:val="none" w:sz="0" w:space="0" w:color="auto"/>
            <w:right w:val="none" w:sz="0" w:space="0" w:color="auto"/>
          </w:divBdr>
        </w:div>
        <w:div w:id="343868852">
          <w:blockQuote w:val="1"/>
          <w:marLeft w:val="0"/>
          <w:marRight w:val="0"/>
          <w:marTop w:val="0"/>
          <w:marBottom w:val="0"/>
          <w:divBdr>
            <w:top w:val="none" w:sz="0" w:space="0" w:color="auto"/>
            <w:left w:val="none" w:sz="0" w:space="0" w:color="auto"/>
            <w:bottom w:val="none" w:sz="0" w:space="0" w:color="auto"/>
            <w:right w:val="none" w:sz="0" w:space="0" w:color="auto"/>
          </w:divBdr>
        </w:div>
        <w:div w:id="1695766019">
          <w:blockQuote w:val="1"/>
          <w:marLeft w:val="0"/>
          <w:marRight w:val="0"/>
          <w:marTop w:val="0"/>
          <w:marBottom w:val="0"/>
          <w:divBdr>
            <w:top w:val="none" w:sz="0" w:space="0" w:color="auto"/>
            <w:left w:val="none" w:sz="0" w:space="0" w:color="auto"/>
            <w:bottom w:val="none" w:sz="0" w:space="0" w:color="auto"/>
            <w:right w:val="none" w:sz="0" w:space="0" w:color="auto"/>
          </w:divBdr>
        </w:div>
        <w:div w:id="1212572286">
          <w:blockQuote w:val="1"/>
          <w:marLeft w:val="0"/>
          <w:marRight w:val="0"/>
          <w:marTop w:val="0"/>
          <w:marBottom w:val="0"/>
          <w:divBdr>
            <w:top w:val="none" w:sz="0" w:space="0" w:color="auto"/>
            <w:left w:val="none" w:sz="0" w:space="0" w:color="auto"/>
            <w:bottom w:val="none" w:sz="0" w:space="0" w:color="auto"/>
            <w:right w:val="none" w:sz="0" w:space="0" w:color="auto"/>
          </w:divBdr>
        </w:div>
        <w:div w:id="265844848">
          <w:blockQuote w:val="1"/>
          <w:marLeft w:val="0"/>
          <w:marRight w:val="0"/>
          <w:marTop w:val="0"/>
          <w:marBottom w:val="0"/>
          <w:divBdr>
            <w:top w:val="none" w:sz="0" w:space="0" w:color="auto"/>
            <w:left w:val="none" w:sz="0" w:space="0" w:color="auto"/>
            <w:bottom w:val="none" w:sz="0" w:space="0" w:color="auto"/>
            <w:right w:val="none" w:sz="0" w:space="0" w:color="auto"/>
          </w:divBdr>
        </w:div>
        <w:div w:id="44528955">
          <w:blockQuote w:val="1"/>
          <w:marLeft w:val="0"/>
          <w:marRight w:val="0"/>
          <w:marTop w:val="0"/>
          <w:marBottom w:val="0"/>
          <w:divBdr>
            <w:top w:val="none" w:sz="0" w:space="0" w:color="auto"/>
            <w:left w:val="none" w:sz="0" w:space="0" w:color="auto"/>
            <w:bottom w:val="none" w:sz="0" w:space="0" w:color="auto"/>
            <w:right w:val="none" w:sz="0" w:space="0" w:color="auto"/>
          </w:divBdr>
        </w:div>
        <w:div w:id="1907642405">
          <w:blockQuote w:val="1"/>
          <w:marLeft w:val="0"/>
          <w:marRight w:val="0"/>
          <w:marTop w:val="0"/>
          <w:marBottom w:val="0"/>
          <w:divBdr>
            <w:top w:val="none" w:sz="0" w:space="0" w:color="auto"/>
            <w:left w:val="none" w:sz="0" w:space="0" w:color="auto"/>
            <w:bottom w:val="none" w:sz="0" w:space="0" w:color="auto"/>
            <w:right w:val="none" w:sz="0" w:space="0" w:color="auto"/>
          </w:divBdr>
        </w:div>
        <w:div w:id="1094789775">
          <w:blockQuote w:val="1"/>
          <w:marLeft w:val="0"/>
          <w:marRight w:val="0"/>
          <w:marTop w:val="0"/>
          <w:marBottom w:val="0"/>
          <w:divBdr>
            <w:top w:val="none" w:sz="0" w:space="0" w:color="auto"/>
            <w:left w:val="none" w:sz="0" w:space="0" w:color="auto"/>
            <w:bottom w:val="none" w:sz="0" w:space="0" w:color="auto"/>
            <w:right w:val="none" w:sz="0" w:space="0" w:color="auto"/>
          </w:divBdr>
        </w:div>
        <w:div w:id="1171994570">
          <w:blockQuote w:val="1"/>
          <w:marLeft w:val="0"/>
          <w:marRight w:val="0"/>
          <w:marTop w:val="0"/>
          <w:marBottom w:val="0"/>
          <w:divBdr>
            <w:top w:val="none" w:sz="0" w:space="0" w:color="auto"/>
            <w:left w:val="none" w:sz="0" w:space="0" w:color="auto"/>
            <w:bottom w:val="none" w:sz="0" w:space="0" w:color="auto"/>
            <w:right w:val="none" w:sz="0" w:space="0" w:color="auto"/>
          </w:divBdr>
        </w:div>
        <w:div w:id="1296569324">
          <w:blockQuote w:val="1"/>
          <w:marLeft w:val="0"/>
          <w:marRight w:val="0"/>
          <w:marTop w:val="0"/>
          <w:marBottom w:val="0"/>
          <w:divBdr>
            <w:top w:val="none" w:sz="0" w:space="0" w:color="auto"/>
            <w:left w:val="none" w:sz="0" w:space="0" w:color="auto"/>
            <w:bottom w:val="none" w:sz="0" w:space="0" w:color="auto"/>
            <w:right w:val="none" w:sz="0" w:space="0" w:color="auto"/>
          </w:divBdr>
        </w:div>
        <w:div w:id="1431463018">
          <w:blockQuote w:val="1"/>
          <w:marLeft w:val="0"/>
          <w:marRight w:val="0"/>
          <w:marTop w:val="0"/>
          <w:marBottom w:val="0"/>
          <w:divBdr>
            <w:top w:val="none" w:sz="0" w:space="0" w:color="auto"/>
            <w:left w:val="none" w:sz="0" w:space="0" w:color="auto"/>
            <w:bottom w:val="none" w:sz="0" w:space="0" w:color="auto"/>
            <w:right w:val="none" w:sz="0" w:space="0" w:color="auto"/>
          </w:divBdr>
        </w:div>
        <w:div w:id="1483279155">
          <w:blockQuote w:val="1"/>
          <w:marLeft w:val="0"/>
          <w:marRight w:val="0"/>
          <w:marTop w:val="0"/>
          <w:marBottom w:val="0"/>
          <w:divBdr>
            <w:top w:val="none" w:sz="0" w:space="0" w:color="auto"/>
            <w:left w:val="none" w:sz="0" w:space="0" w:color="auto"/>
            <w:bottom w:val="none" w:sz="0" w:space="0" w:color="auto"/>
            <w:right w:val="none" w:sz="0" w:space="0" w:color="auto"/>
          </w:divBdr>
        </w:div>
        <w:div w:id="578448604">
          <w:blockQuote w:val="1"/>
          <w:marLeft w:val="0"/>
          <w:marRight w:val="0"/>
          <w:marTop w:val="0"/>
          <w:marBottom w:val="0"/>
          <w:divBdr>
            <w:top w:val="none" w:sz="0" w:space="0" w:color="auto"/>
            <w:left w:val="none" w:sz="0" w:space="0" w:color="auto"/>
            <w:bottom w:val="none" w:sz="0" w:space="0" w:color="auto"/>
            <w:right w:val="none" w:sz="0" w:space="0" w:color="auto"/>
          </w:divBdr>
        </w:div>
        <w:div w:id="1831096565">
          <w:blockQuote w:val="1"/>
          <w:marLeft w:val="0"/>
          <w:marRight w:val="0"/>
          <w:marTop w:val="0"/>
          <w:marBottom w:val="0"/>
          <w:divBdr>
            <w:top w:val="none" w:sz="0" w:space="0" w:color="auto"/>
            <w:left w:val="none" w:sz="0" w:space="0" w:color="auto"/>
            <w:bottom w:val="none" w:sz="0" w:space="0" w:color="auto"/>
            <w:right w:val="none" w:sz="0" w:space="0" w:color="auto"/>
          </w:divBdr>
        </w:div>
        <w:div w:id="1960067376">
          <w:blockQuote w:val="1"/>
          <w:marLeft w:val="0"/>
          <w:marRight w:val="0"/>
          <w:marTop w:val="0"/>
          <w:marBottom w:val="0"/>
          <w:divBdr>
            <w:top w:val="none" w:sz="0" w:space="0" w:color="auto"/>
            <w:left w:val="none" w:sz="0" w:space="0" w:color="auto"/>
            <w:bottom w:val="none" w:sz="0" w:space="0" w:color="auto"/>
            <w:right w:val="none" w:sz="0" w:space="0" w:color="auto"/>
          </w:divBdr>
        </w:div>
        <w:div w:id="1756583841">
          <w:blockQuote w:val="1"/>
          <w:marLeft w:val="0"/>
          <w:marRight w:val="0"/>
          <w:marTop w:val="0"/>
          <w:marBottom w:val="0"/>
          <w:divBdr>
            <w:top w:val="none" w:sz="0" w:space="0" w:color="auto"/>
            <w:left w:val="none" w:sz="0" w:space="0" w:color="auto"/>
            <w:bottom w:val="none" w:sz="0" w:space="0" w:color="auto"/>
            <w:right w:val="none" w:sz="0" w:space="0" w:color="auto"/>
          </w:divBdr>
        </w:div>
        <w:div w:id="1293827247">
          <w:blockQuote w:val="1"/>
          <w:marLeft w:val="0"/>
          <w:marRight w:val="0"/>
          <w:marTop w:val="0"/>
          <w:marBottom w:val="0"/>
          <w:divBdr>
            <w:top w:val="none" w:sz="0" w:space="0" w:color="auto"/>
            <w:left w:val="none" w:sz="0" w:space="0" w:color="auto"/>
            <w:bottom w:val="none" w:sz="0" w:space="0" w:color="auto"/>
            <w:right w:val="none" w:sz="0" w:space="0" w:color="auto"/>
          </w:divBdr>
        </w:div>
        <w:div w:id="280914569">
          <w:blockQuote w:val="1"/>
          <w:marLeft w:val="0"/>
          <w:marRight w:val="0"/>
          <w:marTop w:val="0"/>
          <w:marBottom w:val="0"/>
          <w:divBdr>
            <w:top w:val="none" w:sz="0" w:space="0" w:color="auto"/>
            <w:left w:val="none" w:sz="0" w:space="0" w:color="auto"/>
            <w:bottom w:val="none" w:sz="0" w:space="0" w:color="auto"/>
            <w:right w:val="none" w:sz="0" w:space="0" w:color="auto"/>
          </w:divBdr>
        </w:div>
        <w:div w:id="1080517976">
          <w:blockQuote w:val="1"/>
          <w:marLeft w:val="0"/>
          <w:marRight w:val="0"/>
          <w:marTop w:val="0"/>
          <w:marBottom w:val="0"/>
          <w:divBdr>
            <w:top w:val="none" w:sz="0" w:space="0" w:color="auto"/>
            <w:left w:val="none" w:sz="0" w:space="0" w:color="auto"/>
            <w:bottom w:val="none" w:sz="0" w:space="0" w:color="auto"/>
            <w:right w:val="none" w:sz="0" w:space="0" w:color="auto"/>
          </w:divBdr>
        </w:div>
        <w:div w:id="191118019">
          <w:blockQuote w:val="1"/>
          <w:marLeft w:val="0"/>
          <w:marRight w:val="0"/>
          <w:marTop w:val="0"/>
          <w:marBottom w:val="0"/>
          <w:divBdr>
            <w:top w:val="none" w:sz="0" w:space="0" w:color="auto"/>
            <w:left w:val="none" w:sz="0" w:space="0" w:color="auto"/>
            <w:bottom w:val="none" w:sz="0" w:space="0" w:color="auto"/>
            <w:right w:val="none" w:sz="0" w:space="0" w:color="auto"/>
          </w:divBdr>
        </w:div>
        <w:div w:id="1828084416">
          <w:blockQuote w:val="1"/>
          <w:marLeft w:val="0"/>
          <w:marRight w:val="0"/>
          <w:marTop w:val="0"/>
          <w:marBottom w:val="0"/>
          <w:divBdr>
            <w:top w:val="none" w:sz="0" w:space="0" w:color="auto"/>
            <w:left w:val="none" w:sz="0" w:space="0" w:color="auto"/>
            <w:bottom w:val="none" w:sz="0" w:space="0" w:color="auto"/>
            <w:right w:val="none" w:sz="0" w:space="0" w:color="auto"/>
          </w:divBdr>
        </w:div>
        <w:div w:id="692997743">
          <w:blockQuote w:val="1"/>
          <w:marLeft w:val="0"/>
          <w:marRight w:val="0"/>
          <w:marTop w:val="0"/>
          <w:marBottom w:val="0"/>
          <w:divBdr>
            <w:top w:val="none" w:sz="0" w:space="0" w:color="auto"/>
            <w:left w:val="none" w:sz="0" w:space="0" w:color="auto"/>
            <w:bottom w:val="none" w:sz="0" w:space="0" w:color="auto"/>
            <w:right w:val="none" w:sz="0" w:space="0" w:color="auto"/>
          </w:divBdr>
        </w:div>
        <w:div w:id="519395603">
          <w:blockQuote w:val="1"/>
          <w:marLeft w:val="0"/>
          <w:marRight w:val="0"/>
          <w:marTop w:val="0"/>
          <w:marBottom w:val="0"/>
          <w:divBdr>
            <w:top w:val="none" w:sz="0" w:space="0" w:color="auto"/>
            <w:left w:val="none" w:sz="0" w:space="0" w:color="auto"/>
            <w:bottom w:val="none" w:sz="0" w:space="0" w:color="auto"/>
            <w:right w:val="none" w:sz="0" w:space="0" w:color="auto"/>
          </w:divBdr>
        </w:div>
        <w:div w:id="1095978568">
          <w:blockQuote w:val="1"/>
          <w:marLeft w:val="0"/>
          <w:marRight w:val="0"/>
          <w:marTop w:val="0"/>
          <w:marBottom w:val="0"/>
          <w:divBdr>
            <w:top w:val="none" w:sz="0" w:space="0" w:color="auto"/>
            <w:left w:val="none" w:sz="0" w:space="0" w:color="auto"/>
            <w:bottom w:val="none" w:sz="0" w:space="0" w:color="auto"/>
            <w:right w:val="none" w:sz="0" w:space="0" w:color="auto"/>
          </w:divBdr>
        </w:div>
        <w:div w:id="844395500">
          <w:blockQuote w:val="1"/>
          <w:marLeft w:val="0"/>
          <w:marRight w:val="0"/>
          <w:marTop w:val="0"/>
          <w:marBottom w:val="0"/>
          <w:divBdr>
            <w:top w:val="none" w:sz="0" w:space="0" w:color="auto"/>
            <w:left w:val="none" w:sz="0" w:space="0" w:color="auto"/>
            <w:bottom w:val="none" w:sz="0" w:space="0" w:color="auto"/>
            <w:right w:val="none" w:sz="0" w:space="0" w:color="auto"/>
          </w:divBdr>
        </w:div>
        <w:div w:id="1362517484">
          <w:blockQuote w:val="1"/>
          <w:marLeft w:val="0"/>
          <w:marRight w:val="0"/>
          <w:marTop w:val="0"/>
          <w:marBottom w:val="0"/>
          <w:divBdr>
            <w:top w:val="none" w:sz="0" w:space="0" w:color="auto"/>
            <w:left w:val="none" w:sz="0" w:space="0" w:color="auto"/>
            <w:bottom w:val="none" w:sz="0" w:space="0" w:color="auto"/>
            <w:right w:val="none" w:sz="0" w:space="0" w:color="auto"/>
          </w:divBdr>
        </w:div>
        <w:div w:id="1520122256">
          <w:blockQuote w:val="1"/>
          <w:marLeft w:val="0"/>
          <w:marRight w:val="0"/>
          <w:marTop w:val="0"/>
          <w:marBottom w:val="0"/>
          <w:divBdr>
            <w:top w:val="none" w:sz="0" w:space="0" w:color="auto"/>
            <w:left w:val="none" w:sz="0" w:space="0" w:color="auto"/>
            <w:bottom w:val="none" w:sz="0" w:space="0" w:color="auto"/>
            <w:right w:val="none" w:sz="0" w:space="0" w:color="auto"/>
          </w:divBdr>
        </w:div>
        <w:div w:id="1686974813">
          <w:blockQuote w:val="1"/>
          <w:marLeft w:val="0"/>
          <w:marRight w:val="0"/>
          <w:marTop w:val="0"/>
          <w:marBottom w:val="0"/>
          <w:divBdr>
            <w:top w:val="none" w:sz="0" w:space="0" w:color="auto"/>
            <w:left w:val="none" w:sz="0" w:space="0" w:color="auto"/>
            <w:bottom w:val="none" w:sz="0" w:space="0" w:color="auto"/>
            <w:right w:val="none" w:sz="0" w:space="0" w:color="auto"/>
          </w:divBdr>
        </w:div>
        <w:div w:id="1249266412">
          <w:blockQuote w:val="1"/>
          <w:marLeft w:val="0"/>
          <w:marRight w:val="0"/>
          <w:marTop w:val="0"/>
          <w:marBottom w:val="0"/>
          <w:divBdr>
            <w:top w:val="none" w:sz="0" w:space="0" w:color="auto"/>
            <w:left w:val="none" w:sz="0" w:space="0" w:color="auto"/>
            <w:bottom w:val="none" w:sz="0" w:space="0" w:color="auto"/>
            <w:right w:val="none" w:sz="0" w:space="0" w:color="auto"/>
          </w:divBdr>
        </w:div>
        <w:div w:id="1620185328">
          <w:blockQuote w:val="1"/>
          <w:marLeft w:val="0"/>
          <w:marRight w:val="0"/>
          <w:marTop w:val="0"/>
          <w:marBottom w:val="0"/>
          <w:divBdr>
            <w:top w:val="none" w:sz="0" w:space="0" w:color="auto"/>
            <w:left w:val="none" w:sz="0" w:space="0" w:color="auto"/>
            <w:bottom w:val="none" w:sz="0" w:space="0" w:color="auto"/>
            <w:right w:val="none" w:sz="0" w:space="0" w:color="auto"/>
          </w:divBdr>
        </w:div>
        <w:div w:id="1590961106">
          <w:blockQuote w:val="1"/>
          <w:marLeft w:val="0"/>
          <w:marRight w:val="0"/>
          <w:marTop w:val="0"/>
          <w:marBottom w:val="0"/>
          <w:divBdr>
            <w:top w:val="none" w:sz="0" w:space="0" w:color="auto"/>
            <w:left w:val="none" w:sz="0" w:space="0" w:color="auto"/>
            <w:bottom w:val="none" w:sz="0" w:space="0" w:color="auto"/>
            <w:right w:val="none" w:sz="0" w:space="0" w:color="auto"/>
          </w:divBdr>
        </w:div>
        <w:div w:id="1049690511">
          <w:blockQuote w:val="1"/>
          <w:marLeft w:val="0"/>
          <w:marRight w:val="0"/>
          <w:marTop w:val="0"/>
          <w:marBottom w:val="0"/>
          <w:divBdr>
            <w:top w:val="none" w:sz="0" w:space="0" w:color="auto"/>
            <w:left w:val="none" w:sz="0" w:space="0" w:color="auto"/>
            <w:bottom w:val="none" w:sz="0" w:space="0" w:color="auto"/>
            <w:right w:val="none" w:sz="0" w:space="0" w:color="auto"/>
          </w:divBdr>
        </w:div>
        <w:div w:id="1348093769">
          <w:blockQuote w:val="1"/>
          <w:marLeft w:val="0"/>
          <w:marRight w:val="0"/>
          <w:marTop w:val="0"/>
          <w:marBottom w:val="0"/>
          <w:divBdr>
            <w:top w:val="none" w:sz="0" w:space="0" w:color="auto"/>
            <w:left w:val="none" w:sz="0" w:space="0" w:color="auto"/>
            <w:bottom w:val="none" w:sz="0" w:space="0" w:color="auto"/>
            <w:right w:val="none" w:sz="0" w:space="0" w:color="auto"/>
          </w:divBdr>
        </w:div>
        <w:div w:id="1313952147">
          <w:blockQuote w:val="1"/>
          <w:marLeft w:val="0"/>
          <w:marRight w:val="0"/>
          <w:marTop w:val="0"/>
          <w:marBottom w:val="0"/>
          <w:divBdr>
            <w:top w:val="none" w:sz="0" w:space="0" w:color="auto"/>
            <w:left w:val="none" w:sz="0" w:space="0" w:color="auto"/>
            <w:bottom w:val="none" w:sz="0" w:space="0" w:color="auto"/>
            <w:right w:val="none" w:sz="0" w:space="0" w:color="auto"/>
          </w:divBdr>
        </w:div>
        <w:div w:id="28992413">
          <w:blockQuote w:val="1"/>
          <w:marLeft w:val="0"/>
          <w:marRight w:val="0"/>
          <w:marTop w:val="0"/>
          <w:marBottom w:val="0"/>
          <w:divBdr>
            <w:top w:val="none" w:sz="0" w:space="0" w:color="auto"/>
            <w:left w:val="none" w:sz="0" w:space="0" w:color="auto"/>
            <w:bottom w:val="none" w:sz="0" w:space="0" w:color="auto"/>
            <w:right w:val="none" w:sz="0" w:space="0" w:color="auto"/>
          </w:divBdr>
        </w:div>
        <w:div w:id="884753856">
          <w:blockQuote w:val="1"/>
          <w:marLeft w:val="0"/>
          <w:marRight w:val="0"/>
          <w:marTop w:val="0"/>
          <w:marBottom w:val="0"/>
          <w:divBdr>
            <w:top w:val="none" w:sz="0" w:space="0" w:color="auto"/>
            <w:left w:val="none" w:sz="0" w:space="0" w:color="auto"/>
            <w:bottom w:val="none" w:sz="0" w:space="0" w:color="auto"/>
            <w:right w:val="none" w:sz="0" w:space="0" w:color="auto"/>
          </w:divBdr>
        </w:div>
        <w:div w:id="2018581552">
          <w:blockQuote w:val="1"/>
          <w:marLeft w:val="0"/>
          <w:marRight w:val="0"/>
          <w:marTop w:val="0"/>
          <w:marBottom w:val="0"/>
          <w:divBdr>
            <w:top w:val="none" w:sz="0" w:space="0" w:color="auto"/>
            <w:left w:val="none" w:sz="0" w:space="0" w:color="auto"/>
            <w:bottom w:val="none" w:sz="0" w:space="0" w:color="auto"/>
            <w:right w:val="none" w:sz="0" w:space="0" w:color="auto"/>
          </w:divBdr>
        </w:div>
        <w:div w:id="1790587179">
          <w:blockQuote w:val="1"/>
          <w:marLeft w:val="0"/>
          <w:marRight w:val="0"/>
          <w:marTop w:val="0"/>
          <w:marBottom w:val="0"/>
          <w:divBdr>
            <w:top w:val="none" w:sz="0" w:space="0" w:color="auto"/>
            <w:left w:val="none" w:sz="0" w:space="0" w:color="auto"/>
            <w:bottom w:val="none" w:sz="0" w:space="0" w:color="auto"/>
            <w:right w:val="none" w:sz="0" w:space="0" w:color="auto"/>
          </w:divBdr>
        </w:div>
        <w:div w:id="1298610975">
          <w:blockQuote w:val="1"/>
          <w:marLeft w:val="0"/>
          <w:marRight w:val="0"/>
          <w:marTop w:val="0"/>
          <w:marBottom w:val="0"/>
          <w:divBdr>
            <w:top w:val="none" w:sz="0" w:space="0" w:color="auto"/>
            <w:left w:val="none" w:sz="0" w:space="0" w:color="auto"/>
            <w:bottom w:val="none" w:sz="0" w:space="0" w:color="auto"/>
            <w:right w:val="none" w:sz="0" w:space="0" w:color="auto"/>
          </w:divBdr>
        </w:div>
        <w:div w:id="768233107">
          <w:blockQuote w:val="1"/>
          <w:marLeft w:val="0"/>
          <w:marRight w:val="0"/>
          <w:marTop w:val="0"/>
          <w:marBottom w:val="0"/>
          <w:divBdr>
            <w:top w:val="none" w:sz="0" w:space="0" w:color="auto"/>
            <w:left w:val="none" w:sz="0" w:space="0" w:color="auto"/>
            <w:bottom w:val="none" w:sz="0" w:space="0" w:color="auto"/>
            <w:right w:val="none" w:sz="0" w:space="0" w:color="auto"/>
          </w:divBdr>
        </w:div>
        <w:div w:id="2052919114">
          <w:blockQuote w:val="1"/>
          <w:marLeft w:val="0"/>
          <w:marRight w:val="0"/>
          <w:marTop w:val="0"/>
          <w:marBottom w:val="0"/>
          <w:divBdr>
            <w:top w:val="none" w:sz="0" w:space="0" w:color="auto"/>
            <w:left w:val="none" w:sz="0" w:space="0" w:color="auto"/>
            <w:bottom w:val="none" w:sz="0" w:space="0" w:color="auto"/>
            <w:right w:val="none" w:sz="0" w:space="0" w:color="auto"/>
          </w:divBdr>
        </w:div>
        <w:div w:id="189297913">
          <w:blockQuote w:val="1"/>
          <w:marLeft w:val="0"/>
          <w:marRight w:val="0"/>
          <w:marTop w:val="0"/>
          <w:marBottom w:val="0"/>
          <w:divBdr>
            <w:top w:val="none" w:sz="0" w:space="0" w:color="auto"/>
            <w:left w:val="none" w:sz="0" w:space="0" w:color="auto"/>
            <w:bottom w:val="none" w:sz="0" w:space="0" w:color="auto"/>
            <w:right w:val="none" w:sz="0" w:space="0" w:color="auto"/>
          </w:divBdr>
        </w:div>
        <w:div w:id="240723652">
          <w:blockQuote w:val="1"/>
          <w:marLeft w:val="0"/>
          <w:marRight w:val="0"/>
          <w:marTop w:val="0"/>
          <w:marBottom w:val="0"/>
          <w:divBdr>
            <w:top w:val="none" w:sz="0" w:space="0" w:color="auto"/>
            <w:left w:val="none" w:sz="0" w:space="0" w:color="auto"/>
            <w:bottom w:val="none" w:sz="0" w:space="0" w:color="auto"/>
            <w:right w:val="none" w:sz="0" w:space="0" w:color="auto"/>
          </w:divBdr>
        </w:div>
        <w:div w:id="1258438018">
          <w:blockQuote w:val="1"/>
          <w:marLeft w:val="0"/>
          <w:marRight w:val="0"/>
          <w:marTop w:val="0"/>
          <w:marBottom w:val="0"/>
          <w:divBdr>
            <w:top w:val="none" w:sz="0" w:space="0" w:color="auto"/>
            <w:left w:val="none" w:sz="0" w:space="0" w:color="auto"/>
            <w:bottom w:val="none" w:sz="0" w:space="0" w:color="auto"/>
            <w:right w:val="none" w:sz="0" w:space="0" w:color="auto"/>
          </w:divBdr>
        </w:div>
        <w:div w:id="1150712751">
          <w:blockQuote w:val="1"/>
          <w:marLeft w:val="0"/>
          <w:marRight w:val="0"/>
          <w:marTop w:val="0"/>
          <w:marBottom w:val="0"/>
          <w:divBdr>
            <w:top w:val="none" w:sz="0" w:space="0" w:color="auto"/>
            <w:left w:val="none" w:sz="0" w:space="0" w:color="auto"/>
            <w:bottom w:val="none" w:sz="0" w:space="0" w:color="auto"/>
            <w:right w:val="none" w:sz="0" w:space="0" w:color="auto"/>
          </w:divBdr>
        </w:div>
        <w:div w:id="610624872">
          <w:blockQuote w:val="1"/>
          <w:marLeft w:val="0"/>
          <w:marRight w:val="0"/>
          <w:marTop w:val="0"/>
          <w:marBottom w:val="0"/>
          <w:divBdr>
            <w:top w:val="none" w:sz="0" w:space="0" w:color="auto"/>
            <w:left w:val="none" w:sz="0" w:space="0" w:color="auto"/>
            <w:bottom w:val="none" w:sz="0" w:space="0" w:color="auto"/>
            <w:right w:val="none" w:sz="0" w:space="0" w:color="auto"/>
          </w:divBdr>
        </w:div>
        <w:div w:id="1788311982">
          <w:blockQuote w:val="1"/>
          <w:marLeft w:val="0"/>
          <w:marRight w:val="0"/>
          <w:marTop w:val="0"/>
          <w:marBottom w:val="0"/>
          <w:divBdr>
            <w:top w:val="none" w:sz="0" w:space="0" w:color="auto"/>
            <w:left w:val="none" w:sz="0" w:space="0" w:color="auto"/>
            <w:bottom w:val="none" w:sz="0" w:space="0" w:color="auto"/>
            <w:right w:val="none" w:sz="0" w:space="0" w:color="auto"/>
          </w:divBdr>
        </w:div>
        <w:div w:id="1149589424">
          <w:blockQuote w:val="1"/>
          <w:marLeft w:val="0"/>
          <w:marRight w:val="0"/>
          <w:marTop w:val="0"/>
          <w:marBottom w:val="0"/>
          <w:divBdr>
            <w:top w:val="none" w:sz="0" w:space="0" w:color="auto"/>
            <w:left w:val="none" w:sz="0" w:space="0" w:color="auto"/>
            <w:bottom w:val="none" w:sz="0" w:space="0" w:color="auto"/>
            <w:right w:val="none" w:sz="0" w:space="0" w:color="auto"/>
          </w:divBdr>
        </w:div>
        <w:div w:id="806169391">
          <w:blockQuote w:val="1"/>
          <w:marLeft w:val="0"/>
          <w:marRight w:val="0"/>
          <w:marTop w:val="0"/>
          <w:marBottom w:val="0"/>
          <w:divBdr>
            <w:top w:val="none" w:sz="0" w:space="0" w:color="auto"/>
            <w:left w:val="none" w:sz="0" w:space="0" w:color="auto"/>
            <w:bottom w:val="none" w:sz="0" w:space="0" w:color="auto"/>
            <w:right w:val="none" w:sz="0" w:space="0" w:color="auto"/>
          </w:divBdr>
        </w:div>
        <w:div w:id="1065765164">
          <w:blockQuote w:val="1"/>
          <w:marLeft w:val="0"/>
          <w:marRight w:val="0"/>
          <w:marTop w:val="0"/>
          <w:marBottom w:val="0"/>
          <w:divBdr>
            <w:top w:val="none" w:sz="0" w:space="0" w:color="auto"/>
            <w:left w:val="none" w:sz="0" w:space="0" w:color="auto"/>
            <w:bottom w:val="none" w:sz="0" w:space="0" w:color="auto"/>
            <w:right w:val="none" w:sz="0" w:space="0" w:color="auto"/>
          </w:divBdr>
        </w:div>
        <w:div w:id="1014577067">
          <w:blockQuote w:val="1"/>
          <w:marLeft w:val="0"/>
          <w:marRight w:val="0"/>
          <w:marTop w:val="0"/>
          <w:marBottom w:val="0"/>
          <w:divBdr>
            <w:top w:val="none" w:sz="0" w:space="0" w:color="auto"/>
            <w:left w:val="none" w:sz="0" w:space="0" w:color="auto"/>
            <w:bottom w:val="none" w:sz="0" w:space="0" w:color="auto"/>
            <w:right w:val="none" w:sz="0" w:space="0" w:color="auto"/>
          </w:divBdr>
        </w:div>
        <w:div w:id="1171330744">
          <w:blockQuote w:val="1"/>
          <w:marLeft w:val="0"/>
          <w:marRight w:val="0"/>
          <w:marTop w:val="0"/>
          <w:marBottom w:val="0"/>
          <w:divBdr>
            <w:top w:val="none" w:sz="0" w:space="0" w:color="auto"/>
            <w:left w:val="none" w:sz="0" w:space="0" w:color="auto"/>
            <w:bottom w:val="none" w:sz="0" w:space="0" w:color="auto"/>
            <w:right w:val="none" w:sz="0" w:space="0" w:color="auto"/>
          </w:divBdr>
        </w:div>
        <w:div w:id="262423882">
          <w:blockQuote w:val="1"/>
          <w:marLeft w:val="0"/>
          <w:marRight w:val="0"/>
          <w:marTop w:val="0"/>
          <w:marBottom w:val="0"/>
          <w:divBdr>
            <w:top w:val="none" w:sz="0" w:space="0" w:color="auto"/>
            <w:left w:val="none" w:sz="0" w:space="0" w:color="auto"/>
            <w:bottom w:val="none" w:sz="0" w:space="0" w:color="auto"/>
            <w:right w:val="none" w:sz="0" w:space="0" w:color="auto"/>
          </w:divBdr>
        </w:div>
        <w:div w:id="1288700308">
          <w:blockQuote w:val="1"/>
          <w:marLeft w:val="0"/>
          <w:marRight w:val="0"/>
          <w:marTop w:val="0"/>
          <w:marBottom w:val="0"/>
          <w:divBdr>
            <w:top w:val="none" w:sz="0" w:space="0" w:color="auto"/>
            <w:left w:val="none" w:sz="0" w:space="0" w:color="auto"/>
            <w:bottom w:val="none" w:sz="0" w:space="0" w:color="auto"/>
            <w:right w:val="none" w:sz="0" w:space="0" w:color="auto"/>
          </w:divBdr>
        </w:div>
        <w:div w:id="24791866">
          <w:blockQuote w:val="1"/>
          <w:marLeft w:val="0"/>
          <w:marRight w:val="0"/>
          <w:marTop w:val="0"/>
          <w:marBottom w:val="0"/>
          <w:divBdr>
            <w:top w:val="none" w:sz="0" w:space="0" w:color="auto"/>
            <w:left w:val="none" w:sz="0" w:space="0" w:color="auto"/>
            <w:bottom w:val="none" w:sz="0" w:space="0" w:color="auto"/>
            <w:right w:val="none" w:sz="0" w:space="0" w:color="auto"/>
          </w:divBdr>
        </w:div>
        <w:div w:id="2130585473">
          <w:blockQuote w:val="1"/>
          <w:marLeft w:val="0"/>
          <w:marRight w:val="0"/>
          <w:marTop w:val="0"/>
          <w:marBottom w:val="0"/>
          <w:divBdr>
            <w:top w:val="none" w:sz="0" w:space="0" w:color="auto"/>
            <w:left w:val="none" w:sz="0" w:space="0" w:color="auto"/>
            <w:bottom w:val="none" w:sz="0" w:space="0" w:color="auto"/>
            <w:right w:val="none" w:sz="0" w:space="0" w:color="auto"/>
          </w:divBdr>
        </w:div>
        <w:div w:id="444153951">
          <w:blockQuote w:val="1"/>
          <w:marLeft w:val="0"/>
          <w:marRight w:val="0"/>
          <w:marTop w:val="0"/>
          <w:marBottom w:val="0"/>
          <w:divBdr>
            <w:top w:val="none" w:sz="0" w:space="0" w:color="auto"/>
            <w:left w:val="none" w:sz="0" w:space="0" w:color="auto"/>
            <w:bottom w:val="none" w:sz="0" w:space="0" w:color="auto"/>
            <w:right w:val="none" w:sz="0" w:space="0" w:color="auto"/>
          </w:divBdr>
        </w:div>
        <w:div w:id="632833853">
          <w:blockQuote w:val="1"/>
          <w:marLeft w:val="0"/>
          <w:marRight w:val="0"/>
          <w:marTop w:val="0"/>
          <w:marBottom w:val="0"/>
          <w:divBdr>
            <w:top w:val="none" w:sz="0" w:space="0" w:color="auto"/>
            <w:left w:val="none" w:sz="0" w:space="0" w:color="auto"/>
            <w:bottom w:val="none" w:sz="0" w:space="0" w:color="auto"/>
            <w:right w:val="none" w:sz="0" w:space="0" w:color="auto"/>
          </w:divBdr>
        </w:div>
        <w:div w:id="197546737">
          <w:blockQuote w:val="1"/>
          <w:marLeft w:val="0"/>
          <w:marRight w:val="0"/>
          <w:marTop w:val="0"/>
          <w:marBottom w:val="0"/>
          <w:divBdr>
            <w:top w:val="none" w:sz="0" w:space="0" w:color="auto"/>
            <w:left w:val="none" w:sz="0" w:space="0" w:color="auto"/>
            <w:bottom w:val="none" w:sz="0" w:space="0" w:color="auto"/>
            <w:right w:val="none" w:sz="0" w:space="0" w:color="auto"/>
          </w:divBdr>
        </w:div>
        <w:div w:id="450125158">
          <w:blockQuote w:val="1"/>
          <w:marLeft w:val="0"/>
          <w:marRight w:val="0"/>
          <w:marTop w:val="0"/>
          <w:marBottom w:val="0"/>
          <w:divBdr>
            <w:top w:val="none" w:sz="0" w:space="0" w:color="auto"/>
            <w:left w:val="none" w:sz="0" w:space="0" w:color="auto"/>
            <w:bottom w:val="none" w:sz="0" w:space="0" w:color="auto"/>
            <w:right w:val="none" w:sz="0" w:space="0" w:color="auto"/>
          </w:divBdr>
        </w:div>
        <w:div w:id="904796382">
          <w:blockQuote w:val="1"/>
          <w:marLeft w:val="0"/>
          <w:marRight w:val="0"/>
          <w:marTop w:val="0"/>
          <w:marBottom w:val="0"/>
          <w:divBdr>
            <w:top w:val="none" w:sz="0" w:space="0" w:color="auto"/>
            <w:left w:val="none" w:sz="0" w:space="0" w:color="auto"/>
            <w:bottom w:val="none" w:sz="0" w:space="0" w:color="auto"/>
            <w:right w:val="none" w:sz="0" w:space="0" w:color="auto"/>
          </w:divBdr>
        </w:div>
        <w:div w:id="2071150988">
          <w:blockQuote w:val="1"/>
          <w:marLeft w:val="0"/>
          <w:marRight w:val="0"/>
          <w:marTop w:val="0"/>
          <w:marBottom w:val="0"/>
          <w:divBdr>
            <w:top w:val="none" w:sz="0" w:space="0" w:color="auto"/>
            <w:left w:val="none" w:sz="0" w:space="0" w:color="auto"/>
            <w:bottom w:val="none" w:sz="0" w:space="0" w:color="auto"/>
            <w:right w:val="none" w:sz="0" w:space="0" w:color="auto"/>
          </w:divBdr>
        </w:div>
        <w:div w:id="580070075">
          <w:blockQuote w:val="1"/>
          <w:marLeft w:val="0"/>
          <w:marRight w:val="0"/>
          <w:marTop w:val="0"/>
          <w:marBottom w:val="0"/>
          <w:divBdr>
            <w:top w:val="none" w:sz="0" w:space="0" w:color="auto"/>
            <w:left w:val="none" w:sz="0" w:space="0" w:color="auto"/>
            <w:bottom w:val="none" w:sz="0" w:space="0" w:color="auto"/>
            <w:right w:val="none" w:sz="0" w:space="0" w:color="auto"/>
          </w:divBdr>
        </w:div>
        <w:div w:id="1431045511">
          <w:blockQuote w:val="1"/>
          <w:marLeft w:val="0"/>
          <w:marRight w:val="0"/>
          <w:marTop w:val="0"/>
          <w:marBottom w:val="0"/>
          <w:divBdr>
            <w:top w:val="none" w:sz="0" w:space="0" w:color="auto"/>
            <w:left w:val="none" w:sz="0" w:space="0" w:color="auto"/>
            <w:bottom w:val="none" w:sz="0" w:space="0" w:color="auto"/>
            <w:right w:val="none" w:sz="0" w:space="0" w:color="auto"/>
          </w:divBdr>
        </w:div>
        <w:div w:id="364183826">
          <w:blockQuote w:val="1"/>
          <w:marLeft w:val="0"/>
          <w:marRight w:val="0"/>
          <w:marTop w:val="0"/>
          <w:marBottom w:val="0"/>
          <w:divBdr>
            <w:top w:val="none" w:sz="0" w:space="0" w:color="auto"/>
            <w:left w:val="none" w:sz="0" w:space="0" w:color="auto"/>
            <w:bottom w:val="none" w:sz="0" w:space="0" w:color="auto"/>
            <w:right w:val="none" w:sz="0" w:space="0" w:color="auto"/>
          </w:divBdr>
        </w:div>
        <w:div w:id="612444902">
          <w:blockQuote w:val="1"/>
          <w:marLeft w:val="0"/>
          <w:marRight w:val="0"/>
          <w:marTop w:val="0"/>
          <w:marBottom w:val="0"/>
          <w:divBdr>
            <w:top w:val="none" w:sz="0" w:space="0" w:color="auto"/>
            <w:left w:val="none" w:sz="0" w:space="0" w:color="auto"/>
            <w:bottom w:val="none" w:sz="0" w:space="0" w:color="auto"/>
            <w:right w:val="none" w:sz="0" w:space="0" w:color="auto"/>
          </w:divBdr>
        </w:div>
        <w:div w:id="1554341195">
          <w:blockQuote w:val="1"/>
          <w:marLeft w:val="0"/>
          <w:marRight w:val="0"/>
          <w:marTop w:val="0"/>
          <w:marBottom w:val="0"/>
          <w:divBdr>
            <w:top w:val="none" w:sz="0" w:space="0" w:color="auto"/>
            <w:left w:val="none" w:sz="0" w:space="0" w:color="auto"/>
            <w:bottom w:val="none" w:sz="0" w:space="0" w:color="auto"/>
            <w:right w:val="none" w:sz="0" w:space="0" w:color="auto"/>
          </w:divBdr>
        </w:div>
        <w:div w:id="914969684">
          <w:blockQuote w:val="1"/>
          <w:marLeft w:val="0"/>
          <w:marRight w:val="0"/>
          <w:marTop w:val="0"/>
          <w:marBottom w:val="0"/>
          <w:divBdr>
            <w:top w:val="none" w:sz="0" w:space="0" w:color="auto"/>
            <w:left w:val="none" w:sz="0" w:space="0" w:color="auto"/>
            <w:bottom w:val="none" w:sz="0" w:space="0" w:color="auto"/>
            <w:right w:val="none" w:sz="0" w:space="0" w:color="auto"/>
          </w:divBdr>
        </w:div>
        <w:div w:id="1299994068">
          <w:blockQuote w:val="1"/>
          <w:marLeft w:val="0"/>
          <w:marRight w:val="0"/>
          <w:marTop w:val="0"/>
          <w:marBottom w:val="0"/>
          <w:divBdr>
            <w:top w:val="none" w:sz="0" w:space="0" w:color="auto"/>
            <w:left w:val="none" w:sz="0" w:space="0" w:color="auto"/>
            <w:bottom w:val="none" w:sz="0" w:space="0" w:color="auto"/>
            <w:right w:val="none" w:sz="0" w:space="0" w:color="auto"/>
          </w:divBdr>
        </w:div>
        <w:div w:id="1224216343">
          <w:blockQuote w:val="1"/>
          <w:marLeft w:val="0"/>
          <w:marRight w:val="0"/>
          <w:marTop w:val="0"/>
          <w:marBottom w:val="0"/>
          <w:divBdr>
            <w:top w:val="none" w:sz="0" w:space="0" w:color="auto"/>
            <w:left w:val="none" w:sz="0" w:space="0" w:color="auto"/>
            <w:bottom w:val="none" w:sz="0" w:space="0" w:color="auto"/>
            <w:right w:val="none" w:sz="0" w:space="0" w:color="auto"/>
          </w:divBdr>
        </w:div>
        <w:div w:id="21054972">
          <w:blockQuote w:val="1"/>
          <w:marLeft w:val="0"/>
          <w:marRight w:val="0"/>
          <w:marTop w:val="0"/>
          <w:marBottom w:val="0"/>
          <w:divBdr>
            <w:top w:val="none" w:sz="0" w:space="0" w:color="auto"/>
            <w:left w:val="none" w:sz="0" w:space="0" w:color="auto"/>
            <w:bottom w:val="none" w:sz="0" w:space="0" w:color="auto"/>
            <w:right w:val="none" w:sz="0" w:space="0" w:color="auto"/>
          </w:divBdr>
        </w:div>
        <w:div w:id="1687291344">
          <w:blockQuote w:val="1"/>
          <w:marLeft w:val="0"/>
          <w:marRight w:val="0"/>
          <w:marTop w:val="0"/>
          <w:marBottom w:val="0"/>
          <w:divBdr>
            <w:top w:val="none" w:sz="0" w:space="0" w:color="auto"/>
            <w:left w:val="none" w:sz="0" w:space="0" w:color="auto"/>
            <w:bottom w:val="none" w:sz="0" w:space="0" w:color="auto"/>
            <w:right w:val="none" w:sz="0" w:space="0" w:color="auto"/>
          </w:divBdr>
        </w:div>
        <w:div w:id="299919384">
          <w:blockQuote w:val="1"/>
          <w:marLeft w:val="0"/>
          <w:marRight w:val="0"/>
          <w:marTop w:val="0"/>
          <w:marBottom w:val="0"/>
          <w:divBdr>
            <w:top w:val="none" w:sz="0" w:space="0" w:color="auto"/>
            <w:left w:val="none" w:sz="0" w:space="0" w:color="auto"/>
            <w:bottom w:val="none" w:sz="0" w:space="0" w:color="auto"/>
            <w:right w:val="none" w:sz="0" w:space="0" w:color="auto"/>
          </w:divBdr>
        </w:div>
        <w:div w:id="373113931">
          <w:blockQuote w:val="1"/>
          <w:marLeft w:val="0"/>
          <w:marRight w:val="0"/>
          <w:marTop w:val="0"/>
          <w:marBottom w:val="0"/>
          <w:divBdr>
            <w:top w:val="none" w:sz="0" w:space="0" w:color="auto"/>
            <w:left w:val="none" w:sz="0" w:space="0" w:color="auto"/>
            <w:bottom w:val="none" w:sz="0" w:space="0" w:color="auto"/>
            <w:right w:val="none" w:sz="0" w:space="0" w:color="auto"/>
          </w:divBdr>
        </w:div>
        <w:div w:id="174148076">
          <w:blockQuote w:val="1"/>
          <w:marLeft w:val="0"/>
          <w:marRight w:val="0"/>
          <w:marTop w:val="0"/>
          <w:marBottom w:val="0"/>
          <w:divBdr>
            <w:top w:val="none" w:sz="0" w:space="0" w:color="auto"/>
            <w:left w:val="none" w:sz="0" w:space="0" w:color="auto"/>
            <w:bottom w:val="none" w:sz="0" w:space="0" w:color="auto"/>
            <w:right w:val="none" w:sz="0" w:space="0" w:color="auto"/>
          </w:divBdr>
        </w:div>
        <w:div w:id="1893496943">
          <w:blockQuote w:val="1"/>
          <w:marLeft w:val="0"/>
          <w:marRight w:val="0"/>
          <w:marTop w:val="0"/>
          <w:marBottom w:val="0"/>
          <w:divBdr>
            <w:top w:val="none" w:sz="0" w:space="0" w:color="auto"/>
            <w:left w:val="none" w:sz="0" w:space="0" w:color="auto"/>
            <w:bottom w:val="none" w:sz="0" w:space="0" w:color="auto"/>
            <w:right w:val="none" w:sz="0" w:space="0" w:color="auto"/>
          </w:divBdr>
        </w:div>
        <w:div w:id="1449154458">
          <w:blockQuote w:val="1"/>
          <w:marLeft w:val="0"/>
          <w:marRight w:val="0"/>
          <w:marTop w:val="0"/>
          <w:marBottom w:val="0"/>
          <w:divBdr>
            <w:top w:val="none" w:sz="0" w:space="0" w:color="auto"/>
            <w:left w:val="none" w:sz="0" w:space="0" w:color="auto"/>
            <w:bottom w:val="none" w:sz="0" w:space="0" w:color="auto"/>
            <w:right w:val="none" w:sz="0" w:space="0" w:color="auto"/>
          </w:divBdr>
        </w:div>
        <w:div w:id="864248225">
          <w:blockQuote w:val="1"/>
          <w:marLeft w:val="0"/>
          <w:marRight w:val="0"/>
          <w:marTop w:val="0"/>
          <w:marBottom w:val="0"/>
          <w:divBdr>
            <w:top w:val="none" w:sz="0" w:space="0" w:color="auto"/>
            <w:left w:val="none" w:sz="0" w:space="0" w:color="auto"/>
            <w:bottom w:val="none" w:sz="0" w:space="0" w:color="auto"/>
            <w:right w:val="none" w:sz="0" w:space="0" w:color="auto"/>
          </w:divBdr>
          <w:divsChild>
            <w:div w:id="1931965743">
              <w:marLeft w:val="0"/>
              <w:marRight w:val="0"/>
              <w:marTop w:val="0"/>
              <w:marBottom w:val="0"/>
              <w:divBdr>
                <w:top w:val="none" w:sz="0" w:space="0" w:color="auto"/>
                <w:left w:val="single" w:sz="18" w:space="14" w:color="CCCCCC"/>
                <w:bottom w:val="none" w:sz="0" w:space="0" w:color="auto"/>
                <w:right w:val="none" w:sz="0" w:space="0" w:color="auto"/>
              </w:divBdr>
              <w:divsChild>
                <w:div w:id="5623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007735">
          <w:blockQuote w:val="1"/>
          <w:marLeft w:val="0"/>
          <w:marRight w:val="0"/>
          <w:marTop w:val="0"/>
          <w:marBottom w:val="0"/>
          <w:divBdr>
            <w:top w:val="none" w:sz="0" w:space="0" w:color="auto"/>
            <w:left w:val="none" w:sz="0" w:space="0" w:color="auto"/>
            <w:bottom w:val="none" w:sz="0" w:space="0" w:color="auto"/>
            <w:right w:val="none" w:sz="0" w:space="0" w:color="auto"/>
          </w:divBdr>
        </w:div>
        <w:div w:id="942539333">
          <w:blockQuote w:val="1"/>
          <w:marLeft w:val="0"/>
          <w:marRight w:val="0"/>
          <w:marTop w:val="0"/>
          <w:marBottom w:val="0"/>
          <w:divBdr>
            <w:top w:val="none" w:sz="0" w:space="0" w:color="auto"/>
            <w:left w:val="none" w:sz="0" w:space="0" w:color="auto"/>
            <w:bottom w:val="none" w:sz="0" w:space="0" w:color="auto"/>
            <w:right w:val="none" w:sz="0" w:space="0" w:color="auto"/>
          </w:divBdr>
        </w:div>
        <w:div w:id="353118662">
          <w:blockQuote w:val="1"/>
          <w:marLeft w:val="0"/>
          <w:marRight w:val="0"/>
          <w:marTop w:val="0"/>
          <w:marBottom w:val="0"/>
          <w:divBdr>
            <w:top w:val="none" w:sz="0" w:space="0" w:color="auto"/>
            <w:left w:val="none" w:sz="0" w:space="0" w:color="auto"/>
            <w:bottom w:val="none" w:sz="0" w:space="0" w:color="auto"/>
            <w:right w:val="none" w:sz="0" w:space="0" w:color="auto"/>
          </w:divBdr>
        </w:div>
        <w:div w:id="715399679">
          <w:blockQuote w:val="1"/>
          <w:marLeft w:val="0"/>
          <w:marRight w:val="0"/>
          <w:marTop w:val="0"/>
          <w:marBottom w:val="0"/>
          <w:divBdr>
            <w:top w:val="none" w:sz="0" w:space="0" w:color="auto"/>
            <w:left w:val="none" w:sz="0" w:space="0" w:color="auto"/>
            <w:bottom w:val="none" w:sz="0" w:space="0" w:color="auto"/>
            <w:right w:val="none" w:sz="0" w:space="0" w:color="auto"/>
          </w:divBdr>
        </w:div>
        <w:div w:id="1261060800">
          <w:blockQuote w:val="1"/>
          <w:marLeft w:val="0"/>
          <w:marRight w:val="0"/>
          <w:marTop w:val="0"/>
          <w:marBottom w:val="0"/>
          <w:divBdr>
            <w:top w:val="none" w:sz="0" w:space="0" w:color="auto"/>
            <w:left w:val="none" w:sz="0" w:space="0" w:color="auto"/>
            <w:bottom w:val="none" w:sz="0" w:space="0" w:color="auto"/>
            <w:right w:val="none" w:sz="0" w:space="0" w:color="auto"/>
          </w:divBdr>
        </w:div>
        <w:div w:id="1771774088">
          <w:blockQuote w:val="1"/>
          <w:marLeft w:val="0"/>
          <w:marRight w:val="0"/>
          <w:marTop w:val="0"/>
          <w:marBottom w:val="0"/>
          <w:divBdr>
            <w:top w:val="none" w:sz="0" w:space="0" w:color="auto"/>
            <w:left w:val="none" w:sz="0" w:space="0" w:color="auto"/>
            <w:bottom w:val="none" w:sz="0" w:space="0" w:color="auto"/>
            <w:right w:val="none" w:sz="0" w:space="0" w:color="auto"/>
          </w:divBdr>
        </w:div>
        <w:div w:id="74060756">
          <w:blockQuote w:val="1"/>
          <w:marLeft w:val="0"/>
          <w:marRight w:val="0"/>
          <w:marTop w:val="0"/>
          <w:marBottom w:val="0"/>
          <w:divBdr>
            <w:top w:val="none" w:sz="0" w:space="0" w:color="auto"/>
            <w:left w:val="none" w:sz="0" w:space="0" w:color="auto"/>
            <w:bottom w:val="none" w:sz="0" w:space="0" w:color="auto"/>
            <w:right w:val="none" w:sz="0" w:space="0" w:color="auto"/>
          </w:divBdr>
        </w:div>
        <w:div w:id="756098717">
          <w:blockQuote w:val="1"/>
          <w:marLeft w:val="0"/>
          <w:marRight w:val="0"/>
          <w:marTop w:val="0"/>
          <w:marBottom w:val="0"/>
          <w:divBdr>
            <w:top w:val="none" w:sz="0" w:space="0" w:color="auto"/>
            <w:left w:val="none" w:sz="0" w:space="0" w:color="auto"/>
            <w:bottom w:val="none" w:sz="0" w:space="0" w:color="auto"/>
            <w:right w:val="none" w:sz="0" w:space="0" w:color="auto"/>
          </w:divBdr>
        </w:div>
        <w:div w:id="1629893192">
          <w:blockQuote w:val="1"/>
          <w:marLeft w:val="0"/>
          <w:marRight w:val="0"/>
          <w:marTop w:val="0"/>
          <w:marBottom w:val="0"/>
          <w:divBdr>
            <w:top w:val="none" w:sz="0" w:space="0" w:color="auto"/>
            <w:left w:val="none" w:sz="0" w:space="0" w:color="auto"/>
            <w:bottom w:val="none" w:sz="0" w:space="0" w:color="auto"/>
            <w:right w:val="none" w:sz="0" w:space="0" w:color="auto"/>
          </w:divBdr>
        </w:div>
        <w:div w:id="416098189">
          <w:blockQuote w:val="1"/>
          <w:marLeft w:val="0"/>
          <w:marRight w:val="0"/>
          <w:marTop w:val="0"/>
          <w:marBottom w:val="0"/>
          <w:divBdr>
            <w:top w:val="none" w:sz="0" w:space="0" w:color="auto"/>
            <w:left w:val="none" w:sz="0" w:space="0" w:color="auto"/>
            <w:bottom w:val="none" w:sz="0" w:space="0" w:color="auto"/>
            <w:right w:val="none" w:sz="0" w:space="0" w:color="auto"/>
          </w:divBdr>
        </w:div>
        <w:div w:id="1930388063">
          <w:blockQuote w:val="1"/>
          <w:marLeft w:val="0"/>
          <w:marRight w:val="0"/>
          <w:marTop w:val="0"/>
          <w:marBottom w:val="0"/>
          <w:divBdr>
            <w:top w:val="none" w:sz="0" w:space="0" w:color="auto"/>
            <w:left w:val="none" w:sz="0" w:space="0" w:color="auto"/>
            <w:bottom w:val="none" w:sz="0" w:space="0" w:color="auto"/>
            <w:right w:val="none" w:sz="0" w:space="0" w:color="auto"/>
          </w:divBdr>
        </w:div>
        <w:div w:id="1980107931">
          <w:blockQuote w:val="1"/>
          <w:marLeft w:val="0"/>
          <w:marRight w:val="0"/>
          <w:marTop w:val="0"/>
          <w:marBottom w:val="0"/>
          <w:divBdr>
            <w:top w:val="none" w:sz="0" w:space="0" w:color="auto"/>
            <w:left w:val="none" w:sz="0" w:space="0" w:color="auto"/>
            <w:bottom w:val="none" w:sz="0" w:space="0" w:color="auto"/>
            <w:right w:val="none" w:sz="0" w:space="0" w:color="auto"/>
          </w:divBdr>
        </w:div>
        <w:div w:id="818302494">
          <w:blockQuote w:val="1"/>
          <w:marLeft w:val="0"/>
          <w:marRight w:val="0"/>
          <w:marTop w:val="0"/>
          <w:marBottom w:val="0"/>
          <w:divBdr>
            <w:top w:val="none" w:sz="0" w:space="0" w:color="auto"/>
            <w:left w:val="none" w:sz="0" w:space="0" w:color="auto"/>
            <w:bottom w:val="none" w:sz="0" w:space="0" w:color="auto"/>
            <w:right w:val="none" w:sz="0" w:space="0" w:color="auto"/>
          </w:divBdr>
        </w:div>
        <w:div w:id="33966292">
          <w:blockQuote w:val="1"/>
          <w:marLeft w:val="0"/>
          <w:marRight w:val="0"/>
          <w:marTop w:val="0"/>
          <w:marBottom w:val="0"/>
          <w:divBdr>
            <w:top w:val="none" w:sz="0" w:space="0" w:color="auto"/>
            <w:left w:val="none" w:sz="0" w:space="0" w:color="auto"/>
            <w:bottom w:val="none" w:sz="0" w:space="0" w:color="auto"/>
            <w:right w:val="none" w:sz="0" w:space="0" w:color="auto"/>
          </w:divBdr>
        </w:div>
        <w:div w:id="2006548139">
          <w:blockQuote w:val="1"/>
          <w:marLeft w:val="0"/>
          <w:marRight w:val="0"/>
          <w:marTop w:val="0"/>
          <w:marBottom w:val="0"/>
          <w:divBdr>
            <w:top w:val="none" w:sz="0" w:space="0" w:color="auto"/>
            <w:left w:val="none" w:sz="0" w:space="0" w:color="auto"/>
            <w:bottom w:val="none" w:sz="0" w:space="0" w:color="auto"/>
            <w:right w:val="none" w:sz="0" w:space="0" w:color="auto"/>
          </w:divBdr>
        </w:div>
        <w:div w:id="240336909">
          <w:blockQuote w:val="1"/>
          <w:marLeft w:val="0"/>
          <w:marRight w:val="0"/>
          <w:marTop w:val="0"/>
          <w:marBottom w:val="0"/>
          <w:divBdr>
            <w:top w:val="none" w:sz="0" w:space="0" w:color="auto"/>
            <w:left w:val="none" w:sz="0" w:space="0" w:color="auto"/>
            <w:bottom w:val="none" w:sz="0" w:space="0" w:color="auto"/>
            <w:right w:val="none" w:sz="0" w:space="0" w:color="auto"/>
          </w:divBdr>
        </w:div>
        <w:div w:id="1336376999">
          <w:blockQuote w:val="1"/>
          <w:marLeft w:val="0"/>
          <w:marRight w:val="0"/>
          <w:marTop w:val="0"/>
          <w:marBottom w:val="0"/>
          <w:divBdr>
            <w:top w:val="none" w:sz="0" w:space="0" w:color="auto"/>
            <w:left w:val="none" w:sz="0" w:space="0" w:color="auto"/>
            <w:bottom w:val="none" w:sz="0" w:space="0" w:color="auto"/>
            <w:right w:val="none" w:sz="0" w:space="0" w:color="auto"/>
          </w:divBdr>
        </w:div>
        <w:div w:id="170150056">
          <w:blockQuote w:val="1"/>
          <w:marLeft w:val="0"/>
          <w:marRight w:val="0"/>
          <w:marTop w:val="0"/>
          <w:marBottom w:val="0"/>
          <w:divBdr>
            <w:top w:val="none" w:sz="0" w:space="0" w:color="auto"/>
            <w:left w:val="none" w:sz="0" w:space="0" w:color="auto"/>
            <w:bottom w:val="none" w:sz="0" w:space="0" w:color="auto"/>
            <w:right w:val="none" w:sz="0" w:space="0" w:color="auto"/>
          </w:divBdr>
        </w:div>
        <w:div w:id="76825715">
          <w:blockQuote w:val="1"/>
          <w:marLeft w:val="0"/>
          <w:marRight w:val="0"/>
          <w:marTop w:val="0"/>
          <w:marBottom w:val="0"/>
          <w:divBdr>
            <w:top w:val="none" w:sz="0" w:space="0" w:color="auto"/>
            <w:left w:val="none" w:sz="0" w:space="0" w:color="auto"/>
            <w:bottom w:val="none" w:sz="0" w:space="0" w:color="auto"/>
            <w:right w:val="none" w:sz="0" w:space="0" w:color="auto"/>
          </w:divBdr>
        </w:div>
        <w:div w:id="2069764183">
          <w:blockQuote w:val="1"/>
          <w:marLeft w:val="0"/>
          <w:marRight w:val="0"/>
          <w:marTop w:val="0"/>
          <w:marBottom w:val="0"/>
          <w:divBdr>
            <w:top w:val="none" w:sz="0" w:space="0" w:color="auto"/>
            <w:left w:val="none" w:sz="0" w:space="0" w:color="auto"/>
            <w:bottom w:val="none" w:sz="0" w:space="0" w:color="auto"/>
            <w:right w:val="none" w:sz="0" w:space="0" w:color="auto"/>
          </w:divBdr>
        </w:div>
        <w:div w:id="1523279496">
          <w:blockQuote w:val="1"/>
          <w:marLeft w:val="0"/>
          <w:marRight w:val="0"/>
          <w:marTop w:val="0"/>
          <w:marBottom w:val="0"/>
          <w:divBdr>
            <w:top w:val="none" w:sz="0" w:space="0" w:color="auto"/>
            <w:left w:val="none" w:sz="0" w:space="0" w:color="auto"/>
            <w:bottom w:val="none" w:sz="0" w:space="0" w:color="auto"/>
            <w:right w:val="none" w:sz="0" w:space="0" w:color="auto"/>
          </w:divBdr>
        </w:div>
        <w:div w:id="82146499">
          <w:blockQuote w:val="1"/>
          <w:marLeft w:val="0"/>
          <w:marRight w:val="0"/>
          <w:marTop w:val="0"/>
          <w:marBottom w:val="0"/>
          <w:divBdr>
            <w:top w:val="none" w:sz="0" w:space="0" w:color="auto"/>
            <w:left w:val="none" w:sz="0" w:space="0" w:color="auto"/>
            <w:bottom w:val="none" w:sz="0" w:space="0" w:color="auto"/>
            <w:right w:val="none" w:sz="0" w:space="0" w:color="auto"/>
          </w:divBdr>
        </w:div>
        <w:div w:id="29309342">
          <w:blockQuote w:val="1"/>
          <w:marLeft w:val="0"/>
          <w:marRight w:val="0"/>
          <w:marTop w:val="0"/>
          <w:marBottom w:val="0"/>
          <w:divBdr>
            <w:top w:val="none" w:sz="0" w:space="0" w:color="auto"/>
            <w:left w:val="none" w:sz="0" w:space="0" w:color="auto"/>
            <w:bottom w:val="none" w:sz="0" w:space="0" w:color="auto"/>
            <w:right w:val="none" w:sz="0" w:space="0" w:color="auto"/>
          </w:divBdr>
        </w:div>
        <w:div w:id="2033336785">
          <w:blockQuote w:val="1"/>
          <w:marLeft w:val="0"/>
          <w:marRight w:val="0"/>
          <w:marTop w:val="0"/>
          <w:marBottom w:val="0"/>
          <w:divBdr>
            <w:top w:val="none" w:sz="0" w:space="0" w:color="auto"/>
            <w:left w:val="none" w:sz="0" w:space="0" w:color="auto"/>
            <w:bottom w:val="none" w:sz="0" w:space="0" w:color="auto"/>
            <w:right w:val="none" w:sz="0" w:space="0" w:color="auto"/>
          </w:divBdr>
        </w:div>
        <w:div w:id="2067098474">
          <w:blockQuote w:val="1"/>
          <w:marLeft w:val="0"/>
          <w:marRight w:val="0"/>
          <w:marTop w:val="0"/>
          <w:marBottom w:val="0"/>
          <w:divBdr>
            <w:top w:val="none" w:sz="0" w:space="0" w:color="auto"/>
            <w:left w:val="none" w:sz="0" w:space="0" w:color="auto"/>
            <w:bottom w:val="none" w:sz="0" w:space="0" w:color="auto"/>
            <w:right w:val="none" w:sz="0" w:space="0" w:color="auto"/>
          </w:divBdr>
        </w:div>
        <w:div w:id="1512067536">
          <w:blockQuote w:val="1"/>
          <w:marLeft w:val="0"/>
          <w:marRight w:val="0"/>
          <w:marTop w:val="0"/>
          <w:marBottom w:val="0"/>
          <w:divBdr>
            <w:top w:val="none" w:sz="0" w:space="0" w:color="auto"/>
            <w:left w:val="none" w:sz="0" w:space="0" w:color="auto"/>
            <w:bottom w:val="none" w:sz="0" w:space="0" w:color="auto"/>
            <w:right w:val="none" w:sz="0" w:space="0" w:color="auto"/>
          </w:divBdr>
        </w:div>
        <w:div w:id="1083145877">
          <w:blockQuote w:val="1"/>
          <w:marLeft w:val="0"/>
          <w:marRight w:val="0"/>
          <w:marTop w:val="0"/>
          <w:marBottom w:val="0"/>
          <w:divBdr>
            <w:top w:val="none" w:sz="0" w:space="0" w:color="auto"/>
            <w:left w:val="none" w:sz="0" w:space="0" w:color="auto"/>
            <w:bottom w:val="none" w:sz="0" w:space="0" w:color="auto"/>
            <w:right w:val="none" w:sz="0" w:space="0" w:color="auto"/>
          </w:divBdr>
        </w:div>
        <w:div w:id="1135871874">
          <w:blockQuote w:val="1"/>
          <w:marLeft w:val="0"/>
          <w:marRight w:val="0"/>
          <w:marTop w:val="0"/>
          <w:marBottom w:val="0"/>
          <w:divBdr>
            <w:top w:val="none" w:sz="0" w:space="0" w:color="auto"/>
            <w:left w:val="none" w:sz="0" w:space="0" w:color="auto"/>
            <w:bottom w:val="none" w:sz="0" w:space="0" w:color="auto"/>
            <w:right w:val="none" w:sz="0" w:space="0" w:color="auto"/>
          </w:divBdr>
        </w:div>
        <w:div w:id="541938590">
          <w:blockQuote w:val="1"/>
          <w:marLeft w:val="0"/>
          <w:marRight w:val="0"/>
          <w:marTop w:val="0"/>
          <w:marBottom w:val="0"/>
          <w:divBdr>
            <w:top w:val="none" w:sz="0" w:space="0" w:color="auto"/>
            <w:left w:val="none" w:sz="0" w:space="0" w:color="auto"/>
            <w:bottom w:val="none" w:sz="0" w:space="0" w:color="auto"/>
            <w:right w:val="none" w:sz="0" w:space="0" w:color="auto"/>
          </w:divBdr>
        </w:div>
        <w:div w:id="1921324577">
          <w:blockQuote w:val="1"/>
          <w:marLeft w:val="0"/>
          <w:marRight w:val="0"/>
          <w:marTop w:val="0"/>
          <w:marBottom w:val="0"/>
          <w:divBdr>
            <w:top w:val="none" w:sz="0" w:space="0" w:color="auto"/>
            <w:left w:val="none" w:sz="0" w:space="0" w:color="auto"/>
            <w:bottom w:val="none" w:sz="0" w:space="0" w:color="auto"/>
            <w:right w:val="none" w:sz="0" w:space="0" w:color="auto"/>
          </w:divBdr>
        </w:div>
        <w:div w:id="51083338">
          <w:blockQuote w:val="1"/>
          <w:marLeft w:val="0"/>
          <w:marRight w:val="0"/>
          <w:marTop w:val="0"/>
          <w:marBottom w:val="0"/>
          <w:divBdr>
            <w:top w:val="none" w:sz="0" w:space="0" w:color="auto"/>
            <w:left w:val="none" w:sz="0" w:space="0" w:color="auto"/>
            <w:bottom w:val="none" w:sz="0" w:space="0" w:color="auto"/>
            <w:right w:val="none" w:sz="0" w:space="0" w:color="auto"/>
          </w:divBdr>
        </w:div>
        <w:div w:id="1417095663">
          <w:blockQuote w:val="1"/>
          <w:marLeft w:val="0"/>
          <w:marRight w:val="0"/>
          <w:marTop w:val="0"/>
          <w:marBottom w:val="0"/>
          <w:divBdr>
            <w:top w:val="none" w:sz="0" w:space="0" w:color="auto"/>
            <w:left w:val="none" w:sz="0" w:space="0" w:color="auto"/>
            <w:bottom w:val="none" w:sz="0" w:space="0" w:color="auto"/>
            <w:right w:val="none" w:sz="0" w:space="0" w:color="auto"/>
          </w:divBdr>
        </w:div>
        <w:div w:id="1199440116">
          <w:blockQuote w:val="1"/>
          <w:marLeft w:val="0"/>
          <w:marRight w:val="0"/>
          <w:marTop w:val="0"/>
          <w:marBottom w:val="0"/>
          <w:divBdr>
            <w:top w:val="none" w:sz="0" w:space="0" w:color="auto"/>
            <w:left w:val="none" w:sz="0" w:space="0" w:color="auto"/>
            <w:bottom w:val="none" w:sz="0" w:space="0" w:color="auto"/>
            <w:right w:val="none" w:sz="0" w:space="0" w:color="auto"/>
          </w:divBdr>
        </w:div>
        <w:div w:id="416633537">
          <w:blockQuote w:val="1"/>
          <w:marLeft w:val="0"/>
          <w:marRight w:val="0"/>
          <w:marTop w:val="0"/>
          <w:marBottom w:val="0"/>
          <w:divBdr>
            <w:top w:val="none" w:sz="0" w:space="0" w:color="auto"/>
            <w:left w:val="none" w:sz="0" w:space="0" w:color="auto"/>
            <w:bottom w:val="none" w:sz="0" w:space="0" w:color="auto"/>
            <w:right w:val="none" w:sz="0" w:space="0" w:color="auto"/>
          </w:divBdr>
        </w:div>
        <w:div w:id="1476725822">
          <w:blockQuote w:val="1"/>
          <w:marLeft w:val="0"/>
          <w:marRight w:val="0"/>
          <w:marTop w:val="0"/>
          <w:marBottom w:val="0"/>
          <w:divBdr>
            <w:top w:val="none" w:sz="0" w:space="0" w:color="auto"/>
            <w:left w:val="none" w:sz="0" w:space="0" w:color="auto"/>
            <w:bottom w:val="none" w:sz="0" w:space="0" w:color="auto"/>
            <w:right w:val="none" w:sz="0" w:space="0" w:color="auto"/>
          </w:divBdr>
        </w:div>
        <w:div w:id="679939060">
          <w:blockQuote w:val="1"/>
          <w:marLeft w:val="0"/>
          <w:marRight w:val="0"/>
          <w:marTop w:val="0"/>
          <w:marBottom w:val="0"/>
          <w:divBdr>
            <w:top w:val="none" w:sz="0" w:space="0" w:color="auto"/>
            <w:left w:val="none" w:sz="0" w:space="0" w:color="auto"/>
            <w:bottom w:val="none" w:sz="0" w:space="0" w:color="auto"/>
            <w:right w:val="none" w:sz="0" w:space="0" w:color="auto"/>
          </w:divBdr>
        </w:div>
        <w:div w:id="479154027">
          <w:blockQuote w:val="1"/>
          <w:marLeft w:val="0"/>
          <w:marRight w:val="0"/>
          <w:marTop w:val="0"/>
          <w:marBottom w:val="0"/>
          <w:divBdr>
            <w:top w:val="none" w:sz="0" w:space="0" w:color="auto"/>
            <w:left w:val="none" w:sz="0" w:space="0" w:color="auto"/>
            <w:bottom w:val="none" w:sz="0" w:space="0" w:color="auto"/>
            <w:right w:val="none" w:sz="0" w:space="0" w:color="auto"/>
          </w:divBdr>
        </w:div>
        <w:div w:id="1345864818">
          <w:blockQuote w:val="1"/>
          <w:marLeft w:val="0"/>
          <w:marRight w:val="0"/>
          <w:marTop w:val="0"/>
          <w:marBottom w:val="0"/>
          <w:divBdr>
            <w:top w:val="none" w:sz="0" w:space="0" w:color="auto"/>
            <w:left w:val="none" w:sz="0" w:space="0" w:color="auto"/>
            <w:bottom w:val="none" w:sz="0" w:space="0" w:color="auto"/>
            <w:right w:val="none" w:sz="0" w:space="0" w:color="auto"/>
          </w:divBdr>
        </w:div>
        <w:div w:id="2029133866">
          <w:blockQuote w:val="1"/>
          <w:marLeft w:val="0"/>
          <w:marRight w:val="0"/>
          <w:marTop w:val="0"/>
          <w:marBottom w:val="0"/>
          <w:divBdr>
            <w:top w:val="none" w:sz="0" w:space="0" w:color="auto"/>
            <w:left w:val="none" w:sz="0" w:space="0" w:color="auto"/>
            <w:bottom w:val="none" w:sz="0" w:space="0" w:color="auto"/>
            <w:right w:val="none" w:sz="0" w:space="0" w:color="auto"/>
          </w:divBdr>
        </w:div>
        <w:div w:id="2006081652">
          <w:blockQuote w:val="1"/>
          <w:marLeft w:val="0"/>
          <w:marRight w:val="0"/>
          <w:marTop w:val="0"/>
          <w:marBottom w:val="0"/>
          <w:divBdr>
            <w:top w:val="none" w:sz="0" w:space="0" w:color="auto"/>
            <w:left w:val="none" w:sz="0" w:space="0" w:color="auto"/>
            <w:bottom w:val="none" w:sz="0" w:space="0" w:color="auto"/>
            <w:right w:val="none" w:sz="0" w:space="0" w:color="auto"/>
          </w:divBdr>
        </w:div>
        <w:div w:id="1519848513">
          <w:blockQuote w:val="1"/>
          <w:marLeft w:val="0"/>
          <w:marRight w:val="0"/>
          <w:marTop w:val="0"/>
          <w:marBottom w:val="0"/>
          <w:divBdr>
            <w:top w:val="none" w:sz="0" w:space="0" w:color="auto"/>
            <w:left w:val="none" w:sz="0" w:space="0" w:color="auto"/>
            <w:bottom w:val="none" w:sz="0" w:space="0" w:color="auto"/>
            <w:right w:val="none" w:sz="0" w:space="0" w:color="auto"/>
          </w:divBdr>
        </w:div>
        <w:div w:id="407579987">
          <w:blockQuote w:val="1"/>
          <w:marLeft w:val="0"/>
          <w:marRight w:val="0"/>
          <w:marTop w:val="0"/>
          <w:marBottom w:val="0"/>
          <w:divBdr>
            <w:top w:val="none" w:sz="0" w:space="0" w:color="auto"/>
            <w:left w:val="none" w:sz="0" w:space="0" w:color="auto"/>
            <w:bottom w:val="none" w:sz="0" w:space="0" w:color="auto"/>
            <w:right w:val="none" w:sz="0" w:space="0" w:color="auto"/>
          </w:divBdr>
        </w:div>
        <w:div w:id="1334146999">
          <w:blockQuote w:val="1"/>
          <w:marLeft w:val="0"/>
          <w:marRight w:val="0"/>
          <w:marTop w:val="0"/>
          <w:marBottom w:val="0"/>
          <w:divBdr>
            <w:top w:val="none" w:sz="0" w:space="0" w:color="auto"/>
            <w:left w:val="none" w:sz="0" w:space="0" w:color="auto"/>
            <w:bottom w:val="none" w:sz="0" w:space="0" w:color="auto"/>
            <w:right w:val="none" w:sz="0" w:space="0" w:color="auto"/>
          </w:divBdr>
        </w:div>
        <w:div w:id="1172795862">
          <w:blockQuote w:val="1"/>
          <w:marLeft w:val="0"/>
          <w:marRight w:val="0"/>
          <w:marTop w:val="0"/>
          <w:marBottom w:val="0"/>
          <w:divBdr>
            <w:top w:val="none" w:sz="0" w:space="0" w:color="auto"/>
            <w:left w:val="none" w:sz="0" w:space="0" w:color="auto"/>
            <w:bottom w:val="none" w:sz="0" w:space="0" w:color="auto"/>
            <w:right w:val="none" w:sz="0" w:space="0" w:color="auto"/>
          </w:divBdr>
        </w:div>
        <w:div w:id="992416726">
          <w:blockQuote w:val="1"/>
          <w:marLeft w:val="0"/>
          <w:marRight w:val="0"/>
          <w:marTop w:val="0"/>
          <w:marBottom w:val="0"/>
          <w:divBdr>
            <w:top w:val="none" w:sz="0" w:space="0" w:color="auto"/>
            <w:left w:val="none" w:sz="0" w:space="0" w:color="auto"/>
            <w:bottom w:val="none" w:sz="0" w:space="0" w:color="auto"/>
            <w:right w:val="none" w:sz="0" w:space="0" w:color="auto"/>
          </w:divBdr>
        </w:div>
        <w:div w:id="80568877">
          <w:blockQuote w:val="1"/>
          <w:marLeft w:val="0"/>
          <w:marRight w:val="0"/>
          <w:marTop w:val="0"/>
          <w:marBottom w:val="0"/>
          <w:divBdr>
            <w:top w:val="none" w:sz="0" w:space="0" w:color="auto"/>
            <w:left w:val="none" w:sz="0" w:space="0" w:color="auto"/>
            <w:bottom w:val="none" w:sz="0" w:space="0" w:color="auto"/>
            <w:right w:val="none" w:sz="0" w:space="0" w:color="auto"/>
          </w:divBdr>
        </w:div>
        <w:div w:id="51656873">
          <w:blockQuote w:val="1"/>
          <w:marLeft w:val="0"/>
          <w:marRight w:val="0"/>
          <w:marTop w:val="0"/>
          <w:marBottom w:val="0"/>
          <w:divBdr>
            <w:top w:val="none" w:sz="0" w:space="0" w:color="auto"/>
            <w:left w:val="none" w:sz="0" w:space="0" w:color="auto"/>
            <w:bottom w:val="none" w:sz="0" w:space="0" w:color="auto"/>
            <w:right w:val="none" w:sz="0" w:space="0" w:color="auto"/>
          </w:divBdr>
        </w:div>
        <w:div w:id="867989480">
          <w:blockQuote w:val="1"/>
          <w:marLeft w:val="0"/>
          <w:marRight w:val="0"/>
          <w:marTop w:val="0"/>
          <w:marBottom w:val="0"/>
          <w:divBdr>
            <w:top w:val="none" w:sz="0" w:space="0" w:color="auto"/>
            <w:left w:val="none" w:sz="0" w:space="0" w:color="auto"/>
            <w:bottom w:val="none" w:sz="0" w:space="0" w:color="auto"/>
            <w:right w:val="none" w:sz="0" w:space="0" w:color="auto"/>
          </w:divBdr>
        </w:div>
        <w:div w:id="747771622">
          <w:blockQuote w:val="1"/>
          <w:marLeft w:val="0"/>
          <w:marRight w:val="0"/>
          <w:marTop w:val="0"/>
          <w:marBottom w:val="0"/>
          <w:divBdr>
            <w:top w:val="none" w:sz="0" w:space="0" w:color="auto"/>
            <w:left w:val="none" w:sz="0" w:space="0" w:color="auto"/>
            <w:bottom w:val="none" w:sz="0" w:space="0" w:color="auto"/>
            <w:right w:val="none" w:sz="0" w:space="0" w:color="auto"/>
          </w:divBdr>
        </w:div>
        <w:div w:id="2139571232">
          <w:blockQuote w:val="1"/>
          <w:marLeft w:val="0"/>
          <w:marRight w:val="0"/>
          <w:marTop w:val="0"/>
          <w:marBottom w:val="0"/>
          <w:divBdr>
            <w:top w:val="none" w:sz="0" w:space="0" w:color="auto"/>
            <w:left w:val="none" w:sz="0" w:space="0" w:color="auto"/>
            <w:bottom w:val="none" w:sz="0" w:space="0" w:color="auto"/>
            <w:right w:val="none" w:sz="0" w:space="0" w:color="auto"/>
          </w:divBdr>
        </w:div>
        <w:div w:id="713701995">
          <w:blockQuote w:val="1"/>
          <w:marLeft w:val="0"/>
          <w:marRight w:val="0"/>
          <w:marTop w:val="0"/>
          <w:marBottom w:val="0"/>
          <w:divBdr>
            <w:top w:val="none" w:sz="0" w:space="0" w:color="auto"/>
            <w:left w:val="none" w:sz="0" w:space="0" w:color="auto"/>
            <w:bottom w:val="none" w:sz="0" w:space="0" w:color="auto"/>
            <w:right w:val="none" w:sz="0" w:space="0" w:color="auto"/>
          </w:divBdr>
        </w:div>
        <w:div w:id="885801765">
          <w:blockQuote w:val="1"/>
          <w:marLeft w:val="0"/>
          <w:marRight w:val="0"/>
          <w:marTop w:val="0"/>
          <w:marBottom w:val="0"/>
          <w:divBdr>
            <w:top w:val="none" w:sz="0" w:space="0" w:color="auto"/>
            <w:left w:val="none" w:sz="0" w:space="0" w:color="auto"/>
            <w:bottom w:val="none" w:sz="0" w:space="0" w:color="auto"/>
            <w:right w:val="none" w:sz="0" w:space="0" w:color="auto"/>
          </w:divBdr>
        </w:div>
        <w:div w:id="2073648510">
          <w:blockQuote w:val="1"/>
          <w:marLeft w:val="0"/>
          <w:marRight w:val="0"/>
          <w:marTop w:val="0"/>
          <w:marBottom w:val="0"/>
          <w:divBdr>
            <w:top w:val="none" w:sz="0" w:space="0" w:color="auto"/>
            <w:left w:val="none" w:sz="0" w:space="0" w:color="auto"/>
            <w:bottom w:val="none" w:sz="0" w:space="0" w:color="auto"/>
            <w:right w:val="none" w:sz="0" w:space="0" w:color="auto"/>
          </w:divBdr>
        </w:div>
        <w:div w:id="1343430155">
          <w:blockQuote w:val="1"/>
          <w:marLeft w:val="0"/>
          <w:marRight w:val="0"/>
          <w:marTop w:val="0"/>
          <w:marBottom w:val="0"/>
          <w:divBdr>
            <w:top w:val="none" w:sz="0" w:space="0" w:color="auto"/>
            <w:left w:val="none" w:sz="0" w:space="0" w:color="auto"/>
            <w:bottom w:val="none" w:sz="0" w:space="0" w:color="auto"/>
            <w:right w:val="none" w:sz="0" w:space="0" w:color="auto"/>
          </w:divBdr>
        </w:div>
        <w:div w:id="286619985">
          <w:blockQuote w:val="1"/>
          <w:marLeft w:val="0"/>
          <w:marRight w:val="0"/>
          <w:marTop w:val="0"/>
          <w:marBottom w:val="0"/>
          <w:divBdr>
            <w:top w:val="none" w:sz="0" w:space="0" w:color="auto"/>
            <w:left w:val="none" w:sz="0" w:space="0" w:color="auto"/>
            <w:bottom w:val="none" w:sz="0" w:space="0" w:color="auto"/>
            <w:right w:val="none" w:sz="0" w:space="0" w:color="auto"/>
          </w:divBdr>
        </w:div>
        <w:div w:id="935019650">
          <w:blockQuote w:val="1"/>
          <w:marLeft w:val="0"/>
          <w:marRight w:val="0"/>
          <w:marTop w:val="0"/>
          <w:marBottom w:val="0"/>
          <w:divBdr>
            <w:top w:val="none" w:sz="0" w:space="0" w:color="auto"/>
            <w:left w:val="none" w:sz="0" w:space="0" w:color="auto"/>
            <w:bottom w:val="none" w:sz="0" w:space="0" w:color="auto"/>
            <w:right w:val="none" w:sz="0" w:space="0" w:color="auto"/>
          </w:divBdr>
        </w:div>
        <w:div w:id="1040933231">
          <w:blockQuote w:val="1"/>
          <w:marLeft w:val="0"/>
          <w:marRight w:val="0"/>
          <w:marTop w:val="0"/>
          <w:marBottom w:val="0"/>
          <w:divBdr>
            <w:top w:val="none" w:sz="0" w:space="0" w:color="auto"/>
            <w:left w:val="none" w:sz="0" w:space="0" w:color="auto"/>
            <w:bottom w:val="none" w:sz="0" w:space="0" w:color="auto"/>
            <w:right w:val="none" w:sz="0" w:space="0" w:color="auto"/>
          </w:divBdr>
        </w:div>
        <w:div w:id="1968122879">
          <w:blockQuote w:val="1"/>
          <w:marLeft w:val="0"/>
          <w:marRight w:val="0"/>
          <w:marTop w:val="0"/>
          <w:marBottom w:val="0"/>
          <w:divBdr>
            <w:top w:val="none" w:sz="0" w:space="0" w:color="auto"/>
            <w:left w:val="none" w:sz="0" w:space="0" w:color="auto"/>
            <w:bottom w:val="none" w:sz="0" w:space="0" w:color="auto"/>
            <w:right w:val="none" w:sz="0" w:space="0" w:color="auto"/>
          </w:divBdr>
        </w:div>
        <w:div w:id="1908688064">
          <w:blockQuote w:val="1"/>
          <w:marLeft w:val="0"/>
          <w:marRight w:val="0"/>
          <w:marTop w:val="0"/>
          <w:marBottom w:val="0"/>
          <w:divBdr>
            <w:top w:val="none" w:sz="0" w:space="0" w:color="auto"/>
            <w:left w:val="none" w:sz="0" w:space="0" w:color="auto"/>
            <w:bottom w:val="none" w:sz="0" w:space="0" w:color="auto"/>
            <w:right w:val="none" w:sz="0" w:space="0" w:color="auto"/>
          </w:divBdr>
        </w:div>
        <w:div w:id="652298815">
          <w:blockQuote w:val="1"/>
          <w:marLeft w:val="0"/>
          <w:marRight w:val="0"/>
          <w:marTop w:val="0"/>
          <w:marBottom w:val="0"/>
          <w:divBdr>
            <w:top w:val="none" w:sz="0" w:space="0" w:color="auto"/>
            <w:left w:val="none" w:sz="0" w:space="0" w:color="auto"/>
            <w:bottom w:val="none" w:sz="0" w:space="0" w:color="auto"/>
            <w:right w:val="none" w:sz="0" w:space="0" w:color="auto"/>
          </w:divBdr>
        </w:div>
        <w:div w:id="2064057118">
          <w:blockQuote w:val="1"/>
          <w:marLeft w:val="0"/>
          <w:marRight w:val="0"/>
          <w:marTop w:val="0"/>
          <w:marBottom w:val="0"/>
          <w:divBdr>
            <w:top w:val="none" w:sz="0" w:space="0" w:color="auto"/>
            <w:left w:val="none" w:sz="0" w:space="0" w:color="auto"/>
            <w:bottom w:val="none" w:sz="0" w:space="0" w:color="auto"/>
            <w:right w:val="none" w:sz="0" w:space="0" w:color="auto"/>
          </w:divBdr>
        </w:div>
        <w:div w:id="209533805">
          <w:blockQuote w:val="1"/>
          <w:marLeft w:val="0"/>
          <w:marRight w:val="0"/>
          <w:marTop w:val="0"/>
          <w:marBottom w:val="0"/>
          <w:divBdr>
            <w:top w:val="none" w:sz="0" w:space="0" w:color="auto"/>
            <w:left w:val="none" w:sz="0" w:space="0" w:color="auto"/>
            <w:bottom w:val="none" w:sz="0" w:space="0" w:color="auto"/>
            <w:right w:val="none" w:sz="0" w:space="0" w:color="auto"/>
          </w:divBdr>
        </w:div>
        <w:div w:id="1379352749">
          <w:blockQuote w:val="1"/>
          <w:marLeft w:val="0"/>
          <w:marRight w:val="0"/>
          <w:marTop w:val="0"/>
          <w:marBottom w:val="0"/>
          <w:divBdr>
            <w:top w:val="none" w:sz="0" w:space="0" w:color="auto"/>
            <w:left w:val="none" w:sz="0" w:space="0" w:color="auto"/>
            <w:bottom w:val="none" w:sz="0" w:space="0" w:color="auto"/>
            <w:right w:val="none" w:sz="0" w:space="0" w:color="auto"/>
          </w:divBdr>
        </w:div>
        <w:div w:id="1201434342">
          <w:blockQuote w:val="1"/>
          <w:marLeft w:val="0"/>
          <w:marRight w:val="0"/>
          <w:marTop w:val="0"/>
          <w:marBottom w:val="0"/>
          <w:divBdr>
            <w:top w:val="none" w:sz="0" w:space="0" w:color="auto"/>
            <w:left w:val="none" w:sz="0" w:space="0" w:color="auto"/>
            <w:bottom w:val="none" w:sz="0" w:space="0" w:color="auto"/>
            <w:right w:val="none" w:sz="0" w:space="0" w:color="auto"/>
          </w:divBdr>
        </w:div>
        <w:div w:id="243489707">
          <w:blockQuote w:val="1"/>
          <w:marLeft w:val="0"/>
          <w:marRight w:val="0"/>
          <w:marTop w:val="0"/>
          <w:marBottom w:val="0"/>
          <w:divBdr>
            <w:top w:val="none" w:sz="0" w:space="0" w:color="auto"/>
            <w:left w:val="none" w:sz="0" w:space="0" w:color="auto"/>
            <w:bottom w:val="none" w:sz="0" w:space="0" w:color="auto"/>
            <w:right w:val="none" w:sz="0" w:space="0" w:color="auto"/>
          </w:divBdr>
        </w:div>
        <w:div w:id="1165121171">
          <w:blockQuote w:val="1"/>
          <w:marLeft w:val="0"/>
          <w:marRight w:val="0"/>
          <w:marTop w:val="0"/>
          <w:marBottom w:val="0"/>
          <w:divBdr>
            <w:top w:val="none" w:sz="0" w:space="0" w:color="auto"/>
            <w:left w:val="none" w:sz="0" w:space="0" w:color="auto"/>
            <w:bottom w:val="none" w:sz="0" w:space="0" w:color="auto"/>
            <w:right w:val="none" w:sz="0" w:space="0" w:color="auto"/>
          </w:divBdr>
        </w:div>
        <w:div w:id="1774203526">
          <w:blockQuote w:val="1"/>
          <w:marLeft w:val="0"/>
          <w:marRight w:val="0"/>
          <w:marTop w:val="0"/>
          <w:marBottom w:val="0"/>
          <w:divBdr>
            <w:top w:val="none" w:sz="0" w:space="0" w:color="auto"/>
            <w:left w:val="none" w:sz="0" w:space="0" w:color="auto"/>
            <w:bottom w:val="none" w:sz="0" w:space="0" w:color="auto"/>
            <w:right w:val="none" w:sz="0" w:space="0" w:color="auto"/>
          </w:divBdr>
        </w:div>
        <w:div w:id="1252397554">
          <w:blockQuote w:val="1"/>
          <w:marLeft w:val="0"/>
          <w:marRight w:val="0"/>
          <w:marTop w:val="0"/>
          <w:marBottom w:val="0"/>
          <w:divBdr>
            <w:top w:val="none" w:sz="0" w:space="0" w:color="auto"/>
            <w:left w:val="none" w:sz="0" w:space="0" w:color="auto"/>
            <w:bottom w:val="none" w:sz="0" w:space="0" w:color="auto"/>
            <w:right w:val="none" w:sz="0" w:space="0" w:color="auto"/>
          </w:divBdr>
        </w:div>
        <w:div w:id="161969601">
          <w:blockQuote w:val="1"/>
          <w:marLeft w:val="0"/>
          <w:marRight w:val="0"/>
          <w:marTop w:val="0"/>
          <w:marBottom w:val="0"/>
          <w:divBdr>
            <w:top w:val="none" w:sz="0" w:space="0" w:color="auto"/>
            <w:left w:val="none" w:sz="0" w:space="0" w:color="auto"/>
            <w:bottom w:val="none" w:sz="0" w:space="0" w:color="auto"/>
            <w:right w:val="none" w:sz="0" w:space="0" w:color="auto"/>
          </w:divBdr>
        </w:div>
        <w:div w:id="201749402">
          <w:blockQuote w:val="1"/>
          <w:marLeft w:val="0"/>
          <w:marRight w:val="0"/>
          <w:marTop w:val="0"/>
          <w:marBottom w:val="0"/>
          <w:divBdr>
            <w:top w:val="none" w:sz="0" w:space="0" w:color="auto"/>
            <w:left w:val="none" w:sz="0" w:space="0" w:color="auto"/>
            <w:bottom w:val="none" w:sz="0" w:space="0" w:color="auto"/>
            <w:right w:val="none" w:sz="0" w:space="0" w:color="auto"/>
          </w:divBdr>
        </w:div>
        <w:div w:id="120877921">
          <w:blockQuote w:val="1"/>
          <w:marLeft w:val="0"/>
          <w:marRight w:val="0"/>
          <w:marTop w:val="0"/>
          <w:marBottom w:val="0"/>
          <w:divBdr>
            <w:top w:val="none" w:sz="0" w:space="0" w:color="auto"/>
            <w:left w:val="none" w:sz="0" w:space="0" w:color="auto"/>
            <w:bottom w:val="none" w:sz="0" w:space="0" w:color="auto"/>
            <w:right w:val="none" w:sz="0" w:space="0" w:color="auto"/>
          </w:divBdr>
        </w:div>
        <w:div w:id="1876841645">
          <w:blockQuote w:val="1"/>
          <w:marLeft w:val="0"/>
          <w:marRight w:val="0"/>
          <w:marTop w:val="0"/>
          <w:marBottom w:val="0"/>
          <w:divBdr>
            <w:top w:val="none" w:sz="0" w:space="0" w:color="auto"/>
            <w:left w:val="none" w:sz="0" w:space="0" w:color="auto"/>
            <w:bottom w:val="none" w:sz="0" w:space="0" w:color="auto"/>
            <w:right w:val="none" w:sz="0" w:space="0" w:color="auto"/>
          </w:divBdr>
        </w:div>
        <w:div w:id="420563008">
          <w:blockQuote w:val="1"/>
          <w:marLeft w:val="0"/>
          <w:marRight w:val="0"/>
          <w:marTop w:val="0"/>
          <w:marBottom w:val="0"/>
          <w:divBdr>
            <w:top w:val="none" w:sz="0" w:space="0" w:color="auto"/>
            <w:left w:val="none" w:sz="0" w:space="0" w:color="auto"/>
            <w:bottom w:val="none" w:sz="0" w:space="0" w:color="auto"/>
            <w:right w:val="none" w:sz="0" w:space="0" w:color="auto"/>
          </w:divBdr>
        </w:div>
        <w:div w:id="1670450744">
          <w:blockQuote w:val="1"/>
          <w:marLeft w:val="0"/>
          <w:marRight w:val="0"/>
          <w:marTop w:val="0"/>
          <w:marBottom w:val="0"/>
          <w:divBdr>
            <w:top w:val="none" w:sz="0" w:space="0" w:color="auto"/>
            <w:left w:val="none" w:sz="0" w:space="0" w:color="auto"/>
            <w:bottom w:val="none" w:sz="0" w:space="0" w:color="auto"/>
            <w:right w:val="none" w:sz="0" w:space="0" w:color="auto"/>
          </w:divBdr>
        </w:div>
        <w:div w:id="265891259">
          <w:blockQuote w:val="1"/>
          <w:marLeft w:val="0"/>
          <w:marRight w:val="0"/>
          <w:marTop w:val="0"/>
          <w:marBottom w:val="0"/>
          <w:divBdr>
            <w:top w:val="none" w:sz="0" w:space="0" w:color="auto"/>
            <w:left w:val="none" w:sz="0" w:space="0" w:color="auto"/>
            <w:bottom w:val="none" w:sz="0" w:space="0" w:color="auto"/>
            <w:right w:val="none" w:sz="0" w:space="0" w:color="auto"/>
          </w:divBdr>
        </w:div>
        <w:div w:id="103892032">
          <w:blockQuote w:val="1"/>
          <w:marLeft w:val="0"/>
          <w:marRight w:val="0"/>
          <w:marTop w:val="0"/>
          <w:marBottom w:val="0"/>
          <w:divBdr>
            <w:top w:val="none" w:sz="0" w:space="0" w:color="auto"/>
            <w:left w:val="none" w:sz="0" w:space="0" w:color="auto"/>
            <w:bottom w:val="none" w:sz="0" w:space="0" w:color="auto"/>
            <w:right w:val="none" w:sz="0" w:space="0" w:color="auto"/>
          </w:divBdr>
        </w:div>
        <w:div w:id="1738741765">
          <w:blockQuote w:val="1"/>
          <w:marLeft w:val="0"/>
          <w:marRight w:val="0"/>
          <w:marTop w:val="0"/>
          <w:marBottom w:val="0"/>
          <w:divBdr>
            <w:top w:val="none" w:sz="0" w:space="0" w:color="auto"/>
            <w:left w:val="none" w:sz="0" w:space="0" w:color="auto"/>
            <w:bottom w:val="none" w:sz="0" w:space="0" w:color="auto"/>
            <w:right w:val="none" w:sz="0" w:space="0" w:color="auto"/>
          </w:divBdr>
        </w:div>
        <w:div w:id="425227614">
          <w:blockQuote w:val="1"/>
          <w:marLeft w:val="0"/>
          <w:marRight w:val="0"/>
          <w:marTop w:val="0"/>
          <w:marBottom w:val="0"/>
          <w:divBdr>
            <w:top w:val="none" w:sz="0" w:space="0" w:color="auto"/>
            <w:left w:val="none" w:sz="0" w:space="0" w:color="auto"/>
            <w:bottom w:val="none" w:sz="0" w:space="0" w:color="auto"/>
            <w:right w:val="none" w:sz="0" w:space="0" w:color="auto"/>
          </w:divBdr>
        </w:div>
        <w:div w:id="972322491">
          <w:blockQuote w:val="1"/>
          <w:marLeft w:val="0"/>
          <w:marRight w:val="0"/>
          <w:marTop w:val="0"/>
          <w:marBottom w:val="0"/>
          <w:divBdr>
            <w:top w:val="none" w:sz="0" w:space="0" w:color="auto"/>
            <w:left w:val="none" w:sz="0" w:space="0" w:color="auto"/>
            <w:bottom w:val="none" w:sz="0" w:space="0" w:color="auto"/>
            <w:right w:val="none" w:sz="0" w:space="0" w:color="auto"/>
          </w:divBdr>
        </w:div>
        <w:div w:id="318189177">
          <w:blockQuote w:val="1"/>
          <w:marLeft w:val="0"/>
          <w:marRight w:val="0"/>
          <w:marTop w:val="0"/>
          <w:marBottom w:val="0"/>
          <w:divBdr>
            <w:top w:val="none" w:sz="0" w:space="0" w:color="auto"/>
            <w:left w:val="none" w:sz="0" w:space="0" w:color="auto"/>
            <w:bottom w:val="none" w:sz="0" w:space="0" w:color="auto"/>
            <w:right w:val="none" w:sz="0" w:space="0" w:color="auto"/>
          </w:divBdr>
        </w:div>
        <w:div w:id="1939949557">
          <w:blockQuote w:val="1"/>
          <w:marLeft w:val="0"/>
          <w:marRight w:val="0"/>
          <w:marTop w:val="0"/>
          <w:marBottom w:val="0"/>
          <w:divBdr>
            <w:top w:val="none" w:sz="0" w:space="0" w:color="auto"/>
            <w:left w:val="none" w:sz="0" w:space="0" w:color="auto"/>
            <w:bottom w:val="none" w:sz="0" w:space="0" w:color="auto"/>
            <w:right w:val="none" w:sz="0" w:space="0" w:color="auto"/>
          </w:divBdr>
        </w:div>
        <w:div w:id="282461796">
          <w:blockQuote w:val="1"/>
          <w:marLeft w:val="0"/>
          <w:marRight w:val="0"/>
          <w:marTop w:val="0"/>
          <w:marBottom w:val="0"/>
          <w:divBdr>
            <w:top w:val="none" w:sz="0" w:space="0" w:color="auto"/>
            <w:left w:val="none" w:sz="0" w:space="0" w:color="auto"/>
            <w:bottom w:val="none" w:sz="0" w:space="0" w:color="auto"/>
            <w:right w:val="none" w:sz="0" w:space="0" w:color="auto"/>
          </w:divBdr>
        </w:div>
        <w:div w:id="742067979">
          <w:blockQuote w:val="1"/>
          <w:marLeft w:val="0"/>
          <w:marRight w:val="0"/>
          <w:marTop w:val="0"/>
          <w:marBottom w:val="0"/>
          <w:divBdr>
            <w:top w:val="none" w:sz="0" w:space="0" w:color="auto"/>
            <w:left w:val="none" w:sz="0" w:space="0" w:color="auto"/>
            <w:bottom w:val="none" w:sz="0" w:space="0" w:color="auto"/>
            <w:right w:val="none" w:sz="0" w:space="0" w:color="auto"/>
          </w:divBdr>
        </w:div>
        <w:div w:id="941301960">
          <w:blockQuote w:val="1"/>
          <w:marLeft w:val="0"/>
          <w:marRight w:val="0"/>
          <w:marTop w:val="0"/>
          <w:marBottom w:val="0"/>
          <w:divBdr>
            <w:top w:val="none" w:sz="0" w:space="0" w:color="auto"/>
            <w:left w:val="none" w:sz="0" w:space="0" w:color="auto"/>
            <w:bottom w:val="none" w:sz="0" w:space="0" w:color="auto"/>
            <w:right w:val="none" w:sz="0" w:space="0" w:color="auto"/>
          </w:divBdr>
        </w:div>
        <w:div w:id="563420291">
          <w:blockQuote w:val="1"/>
          <w:marLeft w:val="0"/>
          <w:marRight w:val="0"/>
          <w:marTop w:val="0"/>
          <w:marBottom w:val="0"/>
          <w:divBdr>
            <w:top w:val="none" w:sz="0" w:space="0" w:color="auto"/>
            <w:left w:val="none" w:sz="0" w:space="0" w:color="auto"/>
            <w:bottom w:val="none" w:sz="0" w:space="0" w:color="auto"/>
            <w:right w:val="none" w:sz="0" w:space="0" w:color="auto"/>
          </w:divBdr>
        </w:div>
        <w:div w:id="1470241324">
          <w:blockQuote w:val="1"/>
          <w:marLeft w:val="0"/>
          <w:marRight w:val="0"/>
          <w:marTop w:val="0"/>
          <w:marBottom w:val="0"/>
          <w:divBdr>
            <w:top w:val="none" w:sz="0" w:space="0" w:color="auto"/>
            <w:left w:val="none" w:sz="0" w:space="0" w:color="auto"/>
            <w:bottom w:val="none" w:sz="0" w:space="0" w:color="auto"/>
            <w:right w:val="none" w:sz="0" w:space="0" w:color="auto"/>
          </w:divBdr>
        </w:div>
        <w:div w:id="318653775">
          <w:blockQuote w:val="1"/>
          <w:marLeft w:val="0"/>
          <w:marRight w:val="0"/>
          <w:marTop w:val="0"/>
          <w:marBottom w:val="0"/>
          <w:divBdr>
            <w:top w:val="none" w:sz="0" w:space="0" w:color="auto"/>
            <w:left w:val="none" w:sz="0" w:space="0" w:color="auto"/>
            <w:bottom w:val="none" w:sz="0" w:space="0" w:color="auto"/>
            <w:right w:val="none" w:sz="0" w:space="0" w:color="auto"/>
          </w:divBdr>
        </w:div>
        <w:div w:id="217329223">
          <w:blockQuote w:val="1"/>
          <w:marLeft w:val="0"/>
          <w:marRight w:val="0"/>
          <w:marTop w:val="0"/>
          <w:marBottom w:val="0"/>
          <w:divBdr>
            <w:top w:val="none" w:sz="0" w:space="0" w:color="auto"/>
            <w:left w:val="none" w:sz="0" w:space="0" w:color="auto"/>
            <w:bottom w:val="none" w:sz="0" w:space="0" w:color="auto"/>
            <w:right w:val="none" w:sz="0" w:space="0" w:color="auto"/>
          </w:divBdr>
        </w:div>
        <w:div w:id="23361018">
          <w:blockQuote w:val="1"/>
          <w:marLeft w:val="0"/>
          <w:marRight w:val="0"/>
          <w:marTop w:val="0"/>
          <w:marBottom w:val="0"/>
          <w:divBdr>
            <w:top w:val="none" w:sz="0" w:space="0" w:color="auto"/>
            <w:left w:val="none" w:sz="0" w:space="0" w:color="auto"/>
            <w:bottom w:val="none" w:sz="0" w:space="0" w:color="auto"/>
            <w:right w:val="none" w:sz="0" w:space="0" w:color="auto"/>
          </w:divBdr>
        </w:div>
        <w:div w:id="409275167">
          <w:blockQuote w:val="1"/>
          <w:marLeft w:val="0"/>
          <w:marRight w:val="0"/>
          <w:marTop w:val="0"/>
          <w:marBottom w:val="0"/>
          <w:divBdr>
            <w:top w:val="none" w:sz="0" w:space="0" w:color="auto"/>
            <w:left w:val="none" w:sz="0" w:space="0" w:color="auto"/>
            <w:bottom w:val="none" w:sz="0" w:space="0" w:color="auto"/>
            <w:right w:val="none" w:sz="0" w:space="0" w:color="auto"/>
          </w:divBdr>
        </w:div>
        <w:div w:id="669021675">
          <w:blockQuote w:val="1"/>
          <w:marLeft w:val="0"/>
          <w:marRight w:val="0"/>
          <w:marTop w:val="0"/>
          <w:marBottom w:val="0"/>
          <w:divBdr>
            <w:top w:val="none" w:sz="0" w:space="0" w:color="auto"/>
            <w:left w:val="none" w:sz="0" w:space="0" w:color="auto"/>
            <w:bottom w:val="none" w:sz="0" w:space="0" w:color="auto"/>
            <w:right w:val="none" w:sz="0" w:space="0" w:color="auto"/>
          </w:divBdr>
        </w:div>
        <w:div w:id="1616982221">
          <w:blockQuote w:val="1"/>
          <w:marLeft w:val="0"/>
          <w:marRight w:val="0"/>
          <w:marTop w:val="0"/>
          <w:marBottom w:val="0"/>
          <w:divBdr>
            <w:top w:val="none" w:sz="0" w:space="0" w:color="auto"/>
            <w:left w:val="none" w:sz="0" w:space="0" w:color="auto"/>
            <w:bottom w:val="none" w:sz="0" w:space="0" w:color="auto"/>
            <w:right w:val="none" w:sz="0" w:space="0" w:color="auto"/>
          </w:divBdr>
        </w:div>
        <w:div w:id="1363673908">
          <w:blockQuote w:val="1"/>
          <w:marLeft w:val="0"/>
          <w:marRight w:val="0"/>
          <w:marTop w:val="0"/>
          <w:marBottom w:val="0"/>
          <w:divBdr>
            <w:top w:val="none" w:sz="0" w:space="0" w:color="auto"/>
            <w:left w:val="none" w:sz="0" w:space="0" w:color="auto"/>
            <w:bottom w:val="none" w:sz="0" w:space="0" w:color="auto"/>
            <w:right w:val="none" w:sz="0" w:space="0" w:color="auto"/>
          </w:divBdr>
        </w:div>
        <w:div w:id="1502811633">
          <w:blockQuote w:val="1"/>
          <w:marLeft w:val="0"/>
          <w:marRight w:val="0"/>
          <w:marTop w:val="0"/>
          <w:marBottom w:val="0"/>
          <w:divBdr>
            <w:top w:val="none" w:sz="0" w:space="0" w:color="auto"/>
            <w:left w:val="none" w:sz="0" w:space="0" w:color="auto"/>
            <w:bottom w:val="none" w:sz="0" w:space="0" w:color="auto"/>
            <w:right w:val="none" w:sz="0" w:space="0" w:color="auto"/>
          </w:divBdr>
        </w:div>
        <w:div w:id="1360203447">
          <w:blockQuote w:val="1"/>
          <w:marLeft w:val="0"/>
          <w:marRight w:val="0"/>
          <w:marTop w:val="0"/>
          <w:marBottom w:val="0"/>
          <w:divBdr>
            <w:top w:val="none" w:sz="0" w:space="0" w:color="auto"/>
            <w:left w:val="none" w:sz="0" w:space="0" w:color="auto"/>
            <w:bottom w:val="none" w:sz="0" w:space="0" w:color="auto"/>
            <w:right w:val="none" w:sz="0" w:space="0" w:color="auto"/>
          </w:divBdr>
        </w:div>
        <w:div w:id="2097049002">
          <w:blockQuote w:val="1"/>
          <w:marLeft w:val="0"/>
          <w:marRight w:val="0"/>
          <w:marTop w:val="0"/>
          <w:marBottom w:val="0"/>
          <w:divBdr>
            <w:top w:val="none" w:sz="0" w:space="0" w:color="auto"/>
            <w:left w:val="none" w:sz="0" w:space="0" w:color="auto"/>
            <w:bottom w:val="none" w:sz="0" w:space="0" w:color="auto"/>
            <w:right w:val="none" w:sz="0" w:space="0" w:color="auto"/>
          </w:divBdr>
        </w:div>
        <w:div w:id="903029567">
          <w:blockQuote w:val="1"/>
          <w:marLeft w:val="0"/>
          <w:marRight w:val="0"/>
          <w:marTop w:val="0"/>
          <w:marBottom w:val="0"/>
          <w:divBdr>
            <w:top w:val="none" w:sz="0" w:space="0" w:color="auto"/>
            <w:left w:val="none" w:sz="0" w:space="0" w:color="auto"/>
            <w:bottom w:val="none" w:sz="0" w:space="0" w:color="auto"/>
            <w:right w:val="none" w:sz="0" w:space="0" w:color="auto"/>
          </w:divBdr>
        </w:div>
        <w:div w:id="1153061421">
          <w:blockQuote w:val="1"/>
          <w:marLeft w:val="0"/>
          <w:marRight w:val="0"/>
          <w:marTop w:val="0"/>
          <w:marBottom w:val="0"/>
          <w:divBdr>
            <w:top w:val="none" w:sz="0" w:space="0" w:color="auto"/>
            <w:left w:val="none" w:sz="0" w:space="0" w:color="auto"/>
            <w:bottom w:val="none" w:sz="0" w:space="0" w:color="auto"/>
            <w:right w:val="none" w:sz="0" w:space="0" w:color="auto"/>
          </w:divBdr>
        </w:div>
        <w:div w:id="1000812022">
          <w:blockQuote w:val="1"/>
          <w:marLeft w:val="0"/>
          <w:marRight w:val="0"/>
          <w:marTop w:val="0"/>
          <w:marBottom w:val="0"/>
          <w:divBdr>
            <w:top w:val="none" w:sz="0" w:space="0" w:color="auto"/>
            <w:left w:val="none" w:sz="0" w:space="0" w:color="auto"/>
            <w:bottom w:val="none" w:sz="0" w:space="0" w:color="auto"/>
            <w:right w:val="none" w:sz="0" w:space="0" w:color="auto"/>
          </w:divBdr>
        </w:div>
        <w:div w:id="1023166118">
          <w:blockQuote w:val="1"/>
          <w:marLeft w:val="0"/>
          <w:marRight w:val="0"/>
          <w:marTop w:val="0"/>
          <w:marBottom w:val="0"/>
          <w:divBdr>
            <w:top w:val="none" w:sz="0" w:space="0" w:color="auto"/>
            <w:left w:val="none" w:sz="0" w:space="0" w:color="auto"/>
            <w:bottom w:val="none" w:sz="0" w:space="0" w:color="auto"/>
            <w:right w:val="none" w:sz="0" w:space="0" w:color="auto"/>
          </w:divBdr>
        </w:div>
        <w:div w:id="1546990845">
          <w:blockQuote w:val="1"/>
          <w:marLeft w:val="0"/>
          <w:marRight w:val="0"/>
          <w:marTop w:val="0"/>
          <w:marBottom w:val="0"/>
          <w:divBdr>
            <w:top w:val="none" w:sz="0" w:space="0" w:color="auto"/>
            <w:left w:val="none" w:sz="0" w:space="0" w:color="auto"/>
            <w:bottom w:val="none" w:sz="0" w:space="0" w:color="auto"/>
            <w:right w:val="none" w:sz="0" w:space="0" w:color="auto"/>
          </w:divBdr>
        </w:div>
        <w:div w:id="1733842576">
          <w:blockQuote w:val="1"/>
          <w:marLeft w:val="0"/>
          <w:marRight w:val="0"/>
          <w:marTop w:val="0"/>
          <w:marBottom w:val="0"/>
          <w:divBdr>
            <w:top w:val="none" w:sz="0" w:space="0" w:color="auto"/>
            <w:left w:val="none" w:sz="0" w:space="0" w:color="auto"/>
            <w:bottom w:val="none" w:sz="0" w:space="0" w:color="auto"/>
            <w:right w:val="none" w:sz="0" w:space="0" w:color="auto"/>
          </w:divBdr>
        </w:div>
        <w:div w:id="1729105304">
          <w:blockQuote w:val="1"/>
          <w:marLeft w:val="0"/>
          <w:marRight w:val="0"/>
          <w:marTop w:val="0"/>
          <w:marBottom w:val="0"/>
          <w:divBdr>
            <w:top w:val="none" w:sz="0" w:space="0" w:color="auto"/>
            <w:left w:val="none" w:sz="0" w:space="0" w:color="auto"/>
            <w:bottom w:val="none" w:sz="0" w:space="0" w:color="auto"/>
            <w:right w:val="none" w:sz="0" w:space="0" w:color="auto"/>
          </w:divBdr>
        </w:div>
        <w:div w:id="457991754">
          <w:blockQuote w:val="1"/>
          <w:marLeft w:val="0"/>
          <w:marRight w:val="0"/>
          <w:marTop w:val="0"/>
          <w:marBottom w:val="0"/>
          <w:divBdr>
            <w:top w:val="none" w:sz="0" w:space="0" w:color="auto"/>
            <w:left w:val="none" w:sz="0" w:space="0" w:color="auto"/>
            <w:bottom w:val="none" w:sz="0" w:space="0" w:color="auto"/>
            <w:right w:val="none" w:sz="0" w:space="0" w:color="auto"/>
          </w:divBdr>
        </w:div>
        <w:div w:id="1103378690">
          <w:blockQuote w:val="1"/>
          <w:marLeft w:val="0"/>
          <w:marRight w:val="0"/>
          <w:marTop w:val="0"/>
          <w:marBottom w:val="0"/>
          <w:divBdr>
            <w:top w:val="none" w:sz="0" w:space="0" w:color="auto"/>
            <w:left w:val="none" w:sz="0" w:space="0" w:color="auto"/>
            <w:bottom w:val="none" w:sz="0" w:space="0" w:color="auto"/>
            <w:right w:val="none" w:sz="0" w:space="0" w:color="auto"/>
          </w:divBdr>
        </w:div>
        <w:div w:id="468284516">
          <w:blockQuote w:val="1"/>
          <w:marLeft w:val="0"/>
          <w:marRight w:val="0"/>
          <w:marTop w:val="0"/>
          <w:marBottom w:val="0"/>
          <w:divBdr>
            <w:top w:val="none" w:sz="0" w:space="0" w:color="auto"/>
            <w:left w:val="none" w:sz="0" w:space="0" w:color="auto"/>
            <w:bottom w:val="none" w:sz="0" w:space="0" w:color="auto"/>
            <w:right w:val="none" w:sz="0" w:space="0" w:color="auto"/>
          </w:divBdr>
        </w:div>
        <w:div w:id="1306859329">
          <w:blockQuote w:val="1"/>
          <w:marLeft w:val="0"/>
          <w:marRight w:val="0"/>
          <w:marTop w:val="0"/>
          <w:marBottom w:val="0"/>
          <w:divBdr>
            <w:top w:val="none" w:sz="0" w:space="0" w:color="auto"/>
            <w:left w:val="none" w:sz="0" w:space="0" w:color="auto"/>
            <w:bottom w:val="none" w:sz="0" w:space="0" w:color="auto"/>
            <w:right w:val="none" w:sz="0" w:space="0" w:color="auto"/>
          </w:divBdr>
        </w:div>
        <w:div w:id="879629400">
          <w:blockQuote w:val="1"/>
          <w:marLeft w:val="0"/>
          <w:marRight w:val="0"/>
          <w:marTop w:val="0"/>
          <w:marBottom w:val="0"/>
          <w:divBdr>
            <w:top w:val="none" w:sz="0" w:space="0" w:color="auto"/>
            <w:left w:val="none" w:sz="0" w:space="0" w:color="auto"/>
            <w:bottom w:val="none" w:sz="0" w:space="0" w:color="auto"/>
            <w:right w:val="none" w:sz="0" w:space="0" w:color="auto"/>
          </w:divBdr>
        </w:div>
        <w:div w:id="125244207">
          <w:blockQuote w:val="1"/>
          <w:marLeft w:val="0"/>
          <w:marRight w:val="0"/>
          <w:marTop w:val="0"/>
          <w:marBottom w:val="0"/>
          <w:divBdr>
            <w:top w:val="none" w:sz="0" w:space="0" w:color="auto"/>
            <w:left w:val="none" w:sz="0" w:space="0" w:color="auto"/>
            <w:bottom w:val="none" w:sz="0" w:space="0" w:color="auto"/>
            <w:right w:val="none" w:sz="0" w:space="0" w:color="auto"/>
          </w:divBdr>
        </w:div>
        <w:div w:id="212084772">
          <w:blockQuote w:val="1"/>
          <w:marLeft w:val="0"/>
          <w:marRight w:val="0"/>
          <w:marTop w:val="0"/>
          <w:marBottom w:val="0"/>
          <w:divBdr>
            <w:top w:val="none" w:sz="0" w:space="0" w:color="auto"/>
            <w:left w:val="none" w:sz="0" w:space="0" w:color="auto"/>
            <w:bottom w:val="none" w:sz="0" w:space="0" w:color="auto"/>
            <w:right w:val="none" w:sz="0" w:space="0" w:color="auto"/>
          </w:divBdr>
        </w:div>
        <w:div w:id="1919316579">
          <w:blockQuote w:val="1"/>
          <w:marLeft w:val="0"/>
          <w:marRight w:val="0"/>
          <w:marTop w:val="0"/>
          <w:marBottom w:val="0"/>
          <w:divBdr>
            <w:top w:val="none" w:sz="0" w:space="0" w:color="auto"/>
            <w:left w:val="none" w:sz="0" w:space="0" w:color="auto"/>
            <w:bottom w:val="none" w:sz="0" w:space="0" w:color="auto"/>
            <w:right w:val="none" w:sz="0" w:space="0" w:color="auto"/>
          </w:divBdr>
        </w:div>
        <w:div w:id="1892112977">
          <w:blockQuote w:val="1"/>
          <w:marLeft w:val="0"/>
          <w:marRight w:val="0"/>
          <w:marTop w:val="0"/>
          <w:marBottom w:val="0"/>
          <w:divBdr>
            <w:top w:val="none" w:sz="0" w:space="0" w:color="auto"/>
            <w:left w:val="none" w:sz="0" w:space="0" w:color="auto"/>
            <w:bottom w:val="none" w:sz="0" w:space="0" w:color="auto"/>
            <w:right w:val="none" w:sz="0" w:space="0" w:color="auto"/>
          </w:divBdr>
        </w:div>
        <w:div w:id="1790473567">
          <w:blockQuote w:val="1"/>
          <w:marLeft w:val="0"/>
          <w:marRight w:val="0"/>
          <w:marTop w:val="0"/>
          <w:marBottom w:val="0"/>
          <w:divBdr>
            <w:top w:val="none" w:sz="0" w:space="0" w:color="auto"/>
            <w:left w:val="none" w:sz="0" w:space="0" w:color="auto"/>
            <w:bottom w:val="none" w:sz="0" w:space="0" w:color="auto"/>
            <w:right w:val="none" w:sz="0" w:space="0" w:color="auto"/>
          </w:divBdr>
        </w:div>
        <w:div w:id="1552839989">
          <w:blockQuote w:val="1"/>
          <w:marLeft w:val="0"/>
          <w:marRight w:val="0"/>
          <w:marTop w:val="0"/>
          <w:marBottom w:val="0"/>
          <w:divBdr>
            <w:top w:val="none" w:sz="0" w:space="0" w:color="auto"/>
            <w:left w:val="none" w:sz="0" w:space="0" w:color="auto"/>
            <w:bottom w:val="none" w:sz="0" w:space="0" w:color="auto"/>
            <w:right w:val="none" w:sz="0" w:space="0" w:color="auto"/>
          </w:divBdr>
        </w:div>
        <w:div w:id="326594202">
          <w:blockQuote w:val="1"/>
          <w:marLeft w:val="0"/>
          <w:marRight w:val="0"/>
          <w:marTop w:val="0"/>
          <w:marBottom w:val="0"/>
          <w:divBdr>
            <w:top w:val="none" w:sz="0" w:space="0" w:color="auto"/>
            <w:left w:val="none" w:sz="0" w:space="0" w:color="auto"/>
            <w:bottom w:val="none" w:sz="0" w:space="0" w:color="auto"/>
            <w:right w:val="none" w:sz="0" w:space="0" w:color="auto"/>
          </w:divBdr>
        </w:div>
        <w:div w:id="649020169">
          <w:blockQuote w:val="1"/>
          <w:marLeft w:val="0"/>
          <w:marRight w:val="0"/>
          <w:marTop w:val="0"/>
          <w:marBottom w:val="0"/>
          <w:divBdr>
            <w:top w:val="none" w:sz="0" w:space="0" w:color="auto"/>
            <w:left w:val="none" w:sz="0" w:space="0" w:color="auto"/>
            <w:bottom w:val="none" w:sz="0" w:space="0" w:color="auto"/>
            <w:right w:val="none" w:sz="0" w:space="0" w:color="auto"/>
          </w:divBdr>
        </w:div>
        <w:div w:id="1038622879">
          <w:blockQuote w:val="1"/>
          <w:marLeft w:val="0"/>
          <w:marRight w:val="0"/>
          <w:marTop w:val="0"/>
          <w:marBottom w:val="0"/>
          <w:divBdr>
            <w:top w:val="none" w:sz="0" w:space="0" w:color="auto"/>
            <w:left w:val="none" w:sz="0" w:space="0" w:color="auto"/>
            <w:bottom w:val="none" w:sz="0" w:space="0" w:color="auto"/>
            <w:right w:val="none" w:sz="0" w:space="0" w:color="auto"/>
          </w:divBdr>
        </w:div>
        <w:div w:id="385569600">
          <w:blockQuote w:val="1"/>
          <w:marLeft w:val="0"/>
          <w:marRight w:val="0"/>
          <w:marTop w:val="0"/>
          <w:marBottom w:val="0"/>
          <w:divBdr>
            <w:top w:val="none" w:sz="0" w:space="0" w:color="auto"/>
            <w:left w:val="none" w:sz="0" w:space="0" w:color="auto"/>
            <w:bottom w:val="none" w:sz="0" w:space="0" w:color="auto"/>
            <w:right w:val="none" w:sz="0" w:space="0" w:color="auto"/>
          </w:divBdr>
        </w:div>
        <w:div w:id="1901166296">
          <w:blockQuote w:val="1"/>
          <w:marLeft w:val="0"/>
          <w:marRight w:val="0"/>
          <w:marTop w:val="0"/>
          <w:marBottom w:val="0"/>
          <w:divBdr>
            <w:top w:val="none" w:sz="0" w:space="0" w:color="auto"/>
            <w:left w:val="none" w:sz="0" w:space="0" w:color="auto"/>
            <w:bottom w:val="none" w:sz="0" w:space="0" w:color="auto"/>
            <w:right w:val="none" w:sz="0" w:space="0" w:color="auto"/>
          </w:divBdr>
        </w:div>
        <w:div w:id="1070541327">
          <w:blockQuote w:val="1"/>
          <w:marLeft w:val="0"/>
          <w:marRight w:val="0"/>
          <w:marTop w:val="0"/>
          <w:marBottom w:val="0"/>
          <w:divBdr>
            <w:top w:val="none" w:sz="0" w:space="0" w:color="auto"/>
            <w:left w:val="none" w:sz="0" w:space="0" w:color="auto"/>
            <w:bottom w:val="none" w:sz="0" w:space="0" w:color="auto"/>
            <w:right w:val="none" w:sz="0" w:space="0" w:color="auto"/>
          </w:divBdr>
        </w:div>
        <w:div w:id="409616492">
          <w:blockQuote w:val="1"/>
          <w:marLeft w:val="0"/>
          <w:marRight w:val="0"/>
          <w:marTop w:val="0"/>
          <w:marBottom w:val="0"/>
          <w:divBdr>
            <w:top w:val="none" w:sz="0" w:space="0" w:color="auto"/>
            <w:left w:val="none" w:sz="0" w:space="0" w:color="auto"/>
            <w:bottom w:val="none" w:sz="0" w:space="0" w:color="auto"/>
            <w:right w:val="none" w:sz="0" w:space="0" w:color="auto"/>
          </w:divBdr>
        </w:div>
        <w:div w:id="423652252">
          <w:blockQuote w:val="1"/>
          <w:marLeft w:val="0"/>
          <w:marRight w:val="0"/>
          <w:marTop w:val="0"/>
          <w:marBottom w:val="0"/>
          <w:divBdr>
            <w:top w:val="none" w:sz="0" w:space="0" w:color="auto"/>
            <w:left w:val="none" w:sz="0" w:space="0" w:color="auto"/>
            <w:bottom w:val="none" w:sz="0" w:space="0" w:color="auto"/>
            <w:right w:val="none" w:sz="0" w:space="0" w:color="auto"/>
          </w:divBdr>
        </w:div>
        <w:div w:id="1725525693">
          <w:blockQuote w:val="1"/>
          <w:marLeft w:val="0"/>
          <w:marRight w:val="0"/>
          <w:marTop w:val="0"/>
          <w:marBottom w:val="0"/>
          <w:divBdr>
            <w:top w:val="none" w:sz="0" w:space="0" w:color="auto"/>
            <w:left w:val="none" w:sz="0" w:space="0" w:color="auto"/>
            <w:bottom w:val="none" w:sz="0" w:space="0" w:color="auto"/>
            <w:right w:val="none" w:sz="0" w:space="0" w:color="auto"/>
          </w:divBdr>
        </w:div>
        <w:div w:id="2046367394">
          <w:blockQuote w:val="1"/>
          <w:marLeft w:val="0"/>
          <w:marRight w:val="0"/>
          <w:marTop w:val="0"/>
          <w:marBottom w:val="0"/>
          <w:divBdr>
            <w:top w:val="none" w:sz="0" w:space="0" w:color="auto"/>
            <w:left w:val="none" w:sz="0" w:space="0" w:color="auto"/>
            <w:bottom w:val="none" w:sz="0" w:space="0" w:color="auto"/>
            <w:right w:val="none" w:sz="0" w:space="0" w:color="auto"/>
          </w:divBdr>
        </w:div>
        <w:div w:id="1516267607">
          <w:blockQuote w:val="1"/>
          <w:marLeft w:val="0"/>
          <w:marRight w:val="0"/>
          <w:marTop w:val="0"/>
          <w:marBottom w:val="0"/>
          <w:divBdr>
            <w:top w:val="none" w:sz="0" w:space="0" w:color="auto"/>
            <w:left w:val="none" w:sz="0" w:space="0" w:color="auto"/>
            <w:bottom w:val="none" w:sz="0" w:space="0" w:color="auto"/>
            <w:right w:val="none" w:sz="0" w:space="0" w:color="auto"/>
          </w:divBdr>
        </w:div>
        <w:div w:id="1731611163">
          <w:blockQuote w:val="1"/>
          <w:marLeft w:val="0"/>
          <w:marRight w:val="0"/>
          <w:marTop w:val="0"/>
          <w:marBottom w:val="0"/>
          <w:divBdr>
            <w:top w:val="none" w:sz="0" w:space="0" w:color="auto"/>
            <w:left w:val="none" w:sz="0" w:space="0" w:color="auto"/>
            <w:bottom w:val="none" w:sz="0" w:space="0" w:color="auto"/>
            <w:right w:val="none" w:sz="0" w:space="0" w:color="auto"/>
          </w:divBdr>
        </w:div>
        <w:div w:id="84962840">
          <w:blockQuote w:val="1"/>
          <w:marLeft w:val="0"/>
          <w:marRight w:val="0"/>
          <w:marTop w:val="0"/>
          <w:marBottom w:val="0"/>
          <w:divBdr>
            <w:top w:val="none" w:sz="0" w:space="0" w:color="auto"/>
            <w:left w:val="none" w:sz="0" w:space="0" w:color="auto"/>
            <w:bottom w:val="none" w:sz="0" w:space="0" w:color="auto"/>
            <w:right w:val="none" w:sz="0" w:space="0" w:color="auto"/>
          </w:divBdr>
        </w:div>
        <w:div w:id="707334986">
          <w:blockQuote w:val="1"/>
          <w:marLeft w:val="0"/>
          <w:marRight w:val="0"/>
          <w:marTop w:val="0"/>
          <w:marBottom w:val="0"/>
          <w:divBdr>
            <w:top w:val="none" w:sz="0" w:space="0" w:color="auto"/>
            <w:left w:val="none" w:sz="0" w:space="0" w:color="auto"/>
            <w:bottom w:val="none" w:sz="0" w:space="0" w:color="auto"/>
            <w:right w:val="none" w:sz="0" w:space="0" w:color="auto"/>
          </w:divBdr>
        </w:div>
        <w:div w:id="407577196">
          <w:blockQuote w:val="1"/>
          <w:marLeft w:val="0"/>
          <w:marRight w:val="0"/>
          <w:marTop w:val="0"/>
          <w:marBottom w:val="0"/>
          <w:divBdr>
            <w:top w:val="none" w:sz="0" w:space="0" w:color="auto"/>
            <w:left w:val="none" w:sz="0" w:space="0" w:color="auto"/>
            <w:bottom w:val="none" w:sz="0" w:space="0" w:color="auto"/>
            <w:right w:val="none" w:sz="0" w:space="0" w:color="auto"/>
          </w:divBdr>
        </w:div>
        <w:div w:id="438643145">
          <w:blockQuote w:val="1"/>
          <w:marLeft w:val="0"/>
          <w:marRight w:val="0"/>
          <w:marTop w:val="0"/>
          <w:marBottom w:val="0"/>
          <w:divBdr>
            <w:top w:val="none" w:sz="0" w:space="0" w:color="auto"/>
            <w:left w:val="none" w:sz="0" w:space="0" w:color="auto"/>
            <w:bottom w:val="none" w:sz="0" w:space="0" w:color="auto"/>
            <w:right w:val="none" w:sz="0" w:space="0" w:color="auto"/>
          </w:divBdr>
        </w:div>
        <w:div w:id="613681231">
          <w:blockQuote w:val="1"/>
          <w:marLeft w:val="0"/>
          <w:marRight w:val="0"/>
          <w:marTop w:val="0"/>
          <w:marBottom w:val="0"/>
          <w:divBdr>
            <w:top w:val="none" w:sz="0" w:space="0" w:color="auto"/>
            <w:left w:val="none" w:sz="0" w:space="0" w:color="auto"/>
            <w:bottom w:val="none" w:sz="0" w:space="0" w:color="auto"/>
            <w:right w:val="none" w:sz="0" w:space="0" w:color="auto"/>
          </w:divBdr>
        </w:div>
        <w:div w:id="1105269868">
          <w:blockQuote w:val="1"/>
          <w:marLeft w:val="0"/>
          <w:marRight w:val="0"/>
          <w:marTop w:val="0"/>
          <w:marBottom w:val="0"/>
          <w:divBdr>
            <w:top w:val="none" w:sz="0" w:space="0" w:color="auto"/>
            <w:left w:val="none" w:sz="0" w:space="0" w:color="auto"/>
            <w:bottom w:val="none" w:sz="0" w:space="0" w:color="auto"/>
            <w:right w:val="none" w:sz="0" w:space="0" w:color="auto"/>
          </w:divBdr>
        </w:div>
        <w:div w:id="12608555">
          <w:blockQuote w:val="1"/>
          <w:marLeft w:val="0"/>
          <w:marRight w:val="0"/>
          <w:marTop w:val="0"/>
          <w:marBottom w:val="0"/>
          <w:divBdr>
            <w:top w:val="none" w:sz="0" w:space="0" w:color="auto"/>
            <w:left w:val="none" w:sz="0" w:space="0" w:color="auto"/>
            <w:bottom w:val="none" w:sz="0" w:space="0" w:color="auto"/>
            <w:right w:val="none" w:sz="0" w:space="0" w:color="auto"/>
          </w:divBdr>
        </w:div>
        <w:div w:id="1564021654">
          <w:blockQuote w:val="1"/>
          <w:marLeft w:val="0"/>
          <w:marRight w:val="0"/>
          <w:marTop w:val="0"/>
          <w:marBottom w:val="0"/>
          <w:divBdr>
            <w:top w:val="none" w:sz="0" w:space="0" w:color="auto"/>
            <w:left w:val="none" w:sz="0" w:space="0" w:color="auto"/>
            <w:bottom w:val="none" w:sz="0" w:space="0" w:color="auto"/>
            <w:right w:val="none" w:sz="0" w:space="0" w:color="auto"/>
          </w:divBdr>
        </w:div>
        <w:div w:id="1883245765">
          <w:blockQuote w:val="1"/>
          <w:marLeft w:val="0"/>
          <w:marRight w:val="0"/>
          <w:marTop w:val="0"/>
          <w:marBottom w:val="0"/>
          <w:divBdr>
            <w:top w:val="none" w:sz="0" w:space="0" w:color="auto"/>
            <w:left w:val="none" w:sz="0" w:space="0" w:color="auto"/>
            <w:bottom w:val="none" w:sz="0" w:space="0" w:color="auto"/>
            <w:right w:val="none" w:sz="0" w:space="0" w:color="auto"/>
          </w:divBdr>
        </w:div>
        <w:div w:id="1549761007">
          <w:blockQuote w:val="1"/>
          <w:marLeft w:val="0"/>
          <w:marRight w:val="0"/>
          <w:marTop w:val="0"/>
          <w:marBottom w:val="0"/>
          <w:divBdr>
            <w:top w:val="none" w:sz="0" w:space="0" w:color="auto"/>
            <w:left w:val="none" w:sz="0" w:space="0" w:color="auto"/>
            <w:bottom w:val="none" w:sz="0" w:space="0" w:color="auto"/>
            <w:right w:val="none" w:sz="0" w:space="0" w:color="auto"/>
          </w:divBdr>
        </w:div>
        <w:div w:id="2113042911">
          <w:blockQuote w:val="1"/>
          <w:marLeft w:val="0"/>
          <w:marRight w:val="0"/>
          <w:marTop w:val="0"/>
          <w:marBottom w:val="0"/>
          <w:divBdr>
            <w:top w:val="none" w:sz="0" w:space="0" w:color="auto"/>
            <w:left w:val="none" w:sz="0" w:space="0" w:color="auto"/>
            <w:bottom w:val="none" w:sz="0" w:space="0" w:color="auto"/>
            <w:right w:val="none" w:sz="0" w:space="0" w:color="auto"/>
          </w:divBdr>
        </w:div>
        <w:div w:id="406655841">
          <w:blockQuote w:val="1"/>
          <w:marLeft w:val="0"/>
          <w:marRight w:val="0"/>
          <w:marTop w:val="0"/>
          <w:marBottom w:val="0"/>
          <w:divBdr>
            <w:top w:val="none" w:sz="0" w:space="0" w:color="auto"/>
            <w:left w:val="none" w:sz="0" w:space="0" w:color="auto"/>
            <w:bottom w:val="none" w:sz="0" w:space="0" w:color="auto"/>
            <w:right w:val="none" w:sz="0" w:space="0" w:color="auto"/>
          </w:divBdr>
        </w:div>
        <w:div w:id="277420085">
          <w:blockQuote w:val="1"/>
          <w:marLeft w:val="0"/>
          <w:marRight w:val="0"/>
          <w:marTop w:val="0"/>
          <w:marBottom w:val="0"/>
          <w:divBdr>
            <w:top w:val="none" w:sz="0" w:space="0" w:color="auto"/>
            <w:left w:val="none" w:sz="0" w:space="0" w:color="auto"/>
            <w:bottom w:val="none" w:sz="0" w:space="0" w:color="auto"/>
            <w:right w:val="none" w:sz="0" w:space="0" w:color="auto"/>
          </w:divBdr>
        </w:div>
        <w:div w:id="691687669">
          <w:blockQuote w:val="1"/>
          <w:marLeft w:val="0"/>
          <w:marRight w:val="0"/>
          <w:marTop w:val="0"/>
          <w:marBottom w:val="0"/>
          <w:divBdr>
            <w:top w:val="none" w:sz="0" w:space="0" w:color="auto"/>
            <w:left w:val="none" w:sz="0" w:space="0" w:color="auto"/>
            <w:bottom w:val="none" w:sz="0" w:space="0" w:color="auto"/>
            <w:right w:val="none" w:sz="0" w:space="0" w:color="auto"/>
          </w:divBdr>
        </w:div>
        <w:div w:id="1583950306">
          <w:blockQuote w:val="1"/>
          <w:marLeft w:val="0"/>
          <w:marRight w:val="0"/>
          <w:marTop w:val="0"/>
          <w:marBottom w:val="0"/>
          <w:divBdr>
            <w:top w:val="none" w:sz="0" w:space="0" w:color="auto"/>
            <w:left w:val="none" w:sz="0" w:space="0" w:color="auto"/>
            <w:bottom w:val="none" w:sz="0" w:space="0" w:color="auto"/>
            <w:right w:val="none" w:sz="0" w:space="0" w:color="auto"/>
          </w:divBdr>
        </w:div>
        <w:div w:id="1470786060">
          <w:blockQuote w:val="1"/>
          <w:marLeft w:val="0"/>
          <w:marRight w:val="0"/>
          <w:marTop w:val="0"/>
          <w:marBottom w:val="0"/>
          <w:divBdr>
            <w:top w:val="none" w:sz="0" w:space="0" w:color="auto"/>
            <w:left w:val="none" w:sz="0" w:space="0" w:color="auto"/>
            <w:bottom w:val="none" w:sz="0" w:space="0" w:color="auto"/>
            <w:right w:val="none" w:sz="0" w:space="0" w:color="auto"/>
          </w:divBdr>
        </w:div>
        <w:div w:id="2087533485">
          <w:blockQuote w:val="1"/>
          <w:marLeft w:val="0"/>
          <w:marRight w:val="0"/>
          <w:marTop w:val="0"/>
          <w:marBottom w:val="0"/>
          <w:divBdr>
            <w:top w:val="none" w:sz="0" w:space="0" w:color="auto"/>
            <w:left w:val="none" w:sz="0" w:space="0" w:color="auto"/>
            <w:bottom w:val="none" w:sz="0" w:space="0" w:color="auto"/>
            <w:right w:val="none" w:sz="0" w:space="0" w:color="auto"/>
          </w:divBdr>
        </w:div>
        <w:div w:id="1999261200">
          <w:blockQuote w:val="1"/>
          <w:marLeft w:val="0"/>
          <w:marRight w:val="0"/>
          <w:marTop w:val="0"/>
          <w:marBottom w:val="0"/>
          <w:divBdr>
            <w:top w:val="none" w:sz="0" w:space="0" w:color="auto"/>
            <w:left w:val="none" w:sz="0" w:space="0" w:color="auto"/>
            <w:bottom w:val="none" w:sz="0" w:space="0" w:color="auto"/>
            <w:right w:val="none" w:sz="0" w:space="0" w:color="auto"/>
          </w:divBdr>
        </w:div>
        <w:div w:id="1606379528">
          <w:blockQuote w:val="1"/>
          <w:marLeft w:val="0"/>
          <w:marRight w:val="0"/>
          <w:marTop w:val="0"/>
          <w:marBottom w:val="0"/>
          <w:divBdr>
            <w:top w:val="none" w:sz="0" w:space="0" w:color="auto"/>
            <w:left w:val="none" w:sz="0" w:space="0" w:color="auto"/>
            <w:bottom w:val="none" w:sz="0" w:space="0" w:color="auto"/>
            <w:right w:val="none" w:sz="0" w:space="0" w:color="auto"/>
          </w:divBdr>
        </w:div>
        <w:div w:id="550581042">
          <w:blockQuote w:val="1"/>
          <w:marLeft w:val="0"/>
          <w:marRight w:val="0"/>
          <w:marTop w:val="0"/>
          <w:marBottom w:val="0"/>
          <w:divBdr>
            <w:top w:val="none" w:sz="0" w:space="0" w:color="auto"/>
            <w:left w:val="none" w:sz="0" w:space="0" w:color="auto"/>
            <w:bottom w:val="none" w:sz="0" w:space="0" w:color="auto"/>
            <w:right w:val="none" w:sz="0" w:space="0" w:color="auto"/>
          </w:divBdr>
        </w:div>
        <w:div w:id="460923291">
          <w:blockQuote w:val="1"/>
          <w:marLeft w:val="0"/>
          <w:marRight w:val="0"/>
          <w:marTop w:val="0"/>
          <w:marBottom w:val="0"/>
          <w:divBdr>
            <w:top w:val="none" w:sz="0" w:space="0" w:color="auto"/>
            <w:left w:val="none" w:sz="0" w:space="0" w:color="auto"/>
            <w:bottom w:val="none" w:sz="0" w:space="0" w:color="auto"/>
            <w:right w:val="none" w:sz="0" w:space="0" w:color="auto"/>
          </w:divBdr>
        </w:div>
        <w:div w:id="1381398204">
          <w:blockQuote w:val="1"/>
          <w:marLeft w:val="0"/>
          <w:marRight w:val="0"/>
          <w:marTop w:val="0"/>
          <w:marBottom w:val="0"/>
          <w:divBdr>
            <w:top w:val="none" w:sz="0" w:space="0" w:color="auto"/>
            <w:left w:val="none" w:sz="0" w:space="0" w:color="auto"/>
            <w:bottom w:val="none" w:sz="0" w:space="0" w:color="auto"/>
            <w:right w:val="none" w:sz="0" w:space="0" w:color="auto"/>
          </w:divBdr>
        </w:div>
        <w:div w:id="1031607375">
          <w:blockQuote w:val="1"/>
          <w:marLeft w:val="0"/>
          <w:marRight w:val="0"/>
          <w:marTop w:val="0"/>
          <w:marBottom w:val="0"/>
          <w:divBdr>
            <w:top w:val="none" w:sz="0" w:space="0" w:color="auto"/>
            <w:left w:val="none" w:sz="0" w:space="0" w:color="auto"/>
            <w:bottom w:val="none" w:sz="0" w:space="0" w:color="auto"/>
            <w:right w:val="none" w:sz="0" w:space="0" w:color="auto"/>
          </w:divBdr>
        </w:div>
        <w:div w:id="595556547">
          <w:blockQuote w:val="1"/>
          <w:marLeft w:val="0"/>
          <w:marRight w:val="0"/>
          <w:marTop w:val="0"/>
          <w:marBottom w:val="0"/>
          <w:divBdr>
            <w:top w:val="none" w:sz="0" w:space="0" w:color="auto"/>
            <w:left w:val="none" w:sz="0" w:space="0" w:color="auto"/>
            <w:bottom w:val="none" w:sz="0" w:space="0" w:color="auto"/>
            <w:right w:val="none" w:sz="0" w:space="0" w:color="auto"/>
          </w:divBdr>
        </w:div>
        <w:div w:id="2092191756">
          <w:blockQuote w:val="1"/>
          <w:marLeft w:val="0"/>
          <w:marRight w:val="0"/>
          <w:marTop w:val="0"/>
          <w:marBottom w:val="0"/>
          <w:divBdr>
            <w:top w:val="none" w:sz="0" w:space="0" w:color="auto"/>
            <w:left w:val="none" w:sz="0" w:space="0" w:color="auto"/>
            <w:bottom w:val="none" w:sz="0" w:space="0" w:color="auto"/>
            <w:right w:val="none" w:sz="0" w:space="0" w:color="auto"/>
          </w:divBdr>
        </w:div>
        <w:div w:id="2107723731">
          <w:blockQuote w:val="1"/>
          <w:marLeft w:val="0"/>
          <w:marRight w:val="0"/>
          <w:marTop w:val="0"/>
          <w:marBottom w:val="0"/>
          <w:divBdr>
            <w:top w:val="none" w:sz="0" w:space="0" w:color="auto"/>
            <w:left w:val="none" w:sz="0" w:space="0" w:color="auto"/>
            <w:bottom w:val="none" w:sz="0" w:space="0" w:color="auto"/>
            <w:right w:val="none" w:sz="0" w:space="0" w:color="auto"/>
          </w:divBdr>
        </w:div>
        <w:div w:id="1746998751">
          <w:blockQuote w:val="1"/>
          <w:marLeft w:val="0"/>
          <w:marRight w:val="0"/>
          <w:marTop w:val="0"/>
          <w:marBottom w:val="0"/>
          <w:divBdr>
            <w:top w:val="none" w:sz="0" w:space="0" w:color="auto"/>
            <w:left w:val="none" w:sz="0" w:space="0" w:color="auto"/>
            <w:bottom w:val="none" w:sz="0" w:space="0" w:color="auto"/>
            <w:right w:val="none" w:sz="0" w:space="0" w:color="auto"/>
          </w:divBdr>
        </w:div>
        <w:div w:id="228421566">
          <w:blockQuote w:val="1"/>
          <w:marLeft w:val="0"/>
          <w:marRight w:val="0"/>
          <w:marTop w:val="0"/>
          <w:marBottom w:val="0"/>
          <w:divBdr>
            <w:top w:val="none" w:sz="0" w:space="0" w:color="auto"/>
            <w:left w:val="none" w:sz="0" w:space="0" w:color="auto"/>
            <w:bottom w:val="none" w:sz="0" w:space="0" w:color="auto"/>
            <w:right w:val="none" w:sz="0" w:space="0" w:color="auto"/>
          </w:divBdr>
        </w:div>
        <w:div w:id="92164090">
          <w:blockQuote w:val="1"/>
          <w:marLeft w:val="0"/>
          <w:marRight w:val="0"/>
          <w:marTop w:val="0"/>
          <w:marBottom w:val="0"/>
          <w:divBdr>
            <w:top w:val="none" w:sz="0" w:space="0" w:color="auto"/>
            <w:left w:val="none" w:sz="0" w:space="0" w:color="auto"/>
            <w:bottom w:val="none" w:sz="0" w:space="0" w:color="auto"/>
            <w:right w:val="none" w:sz="0" w:space="0" w:color="auto"/>
          </w:divBdr>
        </w:div>
        <w:div w:id="1278215591">
          <w:blockQuote w:val="1"/>
          <w:marLeft w:val="0"/>
          <w:marRight w:val="0"/>
          <w:marTop w:val="0"/>
          <w:marBottom w:val="0"/>
          <w:divBdr>
            <w:top w:val="none" w:sz="0" w:space="0" w:color="auto"/>
            <w:left w:val="none" w:sz="0" w:space="0" w:color="auto"/>
            <w:bottom w:val="none" w:sz="0" w:space="0" w:color="auto"/>
            <w:right w:val="none" w:sz="0" w:space="0" w:color="auto"/>
          </w:divBdr>
        </w:div>
        <w:div w:id="1690716509">
          <w:blockQuote w:val="1"/>
          <w:marLeft w:val="0"/>
          <w:marRight w:val="0"/>
          <w:marTop w:val="0"/>
          <w:marBottom w:val="0"/>
          <w:divBdr>
            <w:top w:val="none" w:sz="0" w:space="0" w:color="auto"/>
            <w:left w:val="none" w:sz="0" w:space="0" w:color="auto"/>
            <w:bottom w:val="none" w:sz="0" w:space="0" w:color="auto"/>
            <w:right w:val="none" w:sz="0" w:space="0" w:color="auto"/>
          </w:divBdr>
        </w:div>
        <w:div w:id="397171433">
          <w:blockQuote w:val="1"/>
          <w:marLeft w:val="0"/>
          <w:marRight w:val="0"/>
          <w:marTop w:val="0"/>
          <w:marBottom w:val="0"/>
          <w:divBdr>
            <w:top w:val="none" w:sz="0" w:space="0" w:color="auto"/>
            <w:left w:val="none" w:sz="0" w:space="0" w:color="auto"/>
            <w:bottom w:val="none" w:sz="0" w:space="0" w:color="auto"/>
            <w:right w:val="none" w:sz="0" w:space="0" w:color="auto"/>
          </w:divBdr>
        </w:div>
        <w:div w:id="1272010460">
          <w:blockQuote w:val="1"/>
          <w:marLeft w:val="0"/>
          <w:marRight w:val="0"/>
          <w:marTop w:val="0"/>
          <w:marBottom w:val="0"/>
          <w:divBdr>
            <w:top w:val="none" w:sz="0" w:space="0" w:color="auto"/>
            <w:left w:val="none" w:sz="0" w:space="0" w:color="auto"/>
            <w:bottom w:val="none" w:sz="0" w:space="0" w:color="auto"/>
            <w:right w:val="none" w:sz="0" w:space="0" w:color="auto"/>
          </w:divBdr>
        </w:div>
        <w:div w:id="1652325841">
          <w:blockQuote w:val="1"/>
          <w:marLeft w:val="0"/>
          <w:marRight w:val="0"/>
          <w:marTop w:val="0"/>
          <w:marBottom w:val="0"/>
          <w:divBdr>
            <w:top w:val="none" w:sz="0" w:space="0" w:color="auto"/>
            <w:left w:val="none" w:sz="0" w:space="0" w:color="auto"/>
            <w:bottom w:val="none" w:sz="0" w:space="0" w:color="auto"/>
            <w:right w:val="none" w:sz="0" w:space="0" w:color="auto"/>
          </w:divBdr>
        </w:div>
        <w:div w:id="1940482356">
          <w:blockQuote w:val="1"/>
          <w:marLeft w:val="0"/>
          <w:marRight w:val="0"/>
          <w:marTop w:val="0"/>
          <w:marBottom w:val="0"/>
          <w:divBdr>
            <w:top w:val="none" w:sz="0" w:space="0" w:color="auto"/>
            <w:left w:val="none" w:sz="0" w:space="0" w:color="auto"/>
            <w:bottom w:val="none" w:sz="0" w:space="0" w:color="auto"/>
            <w:right w:val="none" w:sz="0" w:space="0" w:color="auto"/>
          </w:divBdr>
        </w:div>
        <w:div w:id="390037192">
          <w:blockQuote w:val="1"/>
          <w:marLeft w:val="0"/>
          <w:marRight w:val="0"/>
          <w:marTop w:val="0"/>
          <w:marBottom w:val="0"/>
          <w:divBdr>
            <w:top w:val="none" w:sz="0" w:space="0" w:color="auto"/>
            <w:left w:val="none" w:sz="0" w:space="0" w:color="auto"/>
            <w:bottom w:val="none" w:sz="0" w:space="0" w:color="auto"/>
            <w:right w:val="none" w:sz="0" w:space="0" w:color="auto"/>
          </w:divBdr>
        </w:div>
        <w:div w:id="1604681259">
          <w:blockQuote w:val="1"/>
          <w:marLeft w:val="0"/>
          <w:marRight w:val="0"/>
          <w:marTop w:val="0"/>
          <w:marBottom w:val="0"/>
          <w:divBdr>
            <w:top w:val="none" w:sz="0" w:space="0" w:color="auto"/>
            <w:left w:val="none" w:sz="0" w:space="0" w:color="auto"/>
            <w:bottom w:val="none" w:sz="0" w:space="0" w:color="auto"/>
            <w:right w:val="none" w:sz="0" w:space="0" w:color="auto"/>
          </w:divBdr>
        </w:div>
        <w:div w:id="1794129704">
          <w:blockQuote w:val="1"/>
          <w:marLeft w:val="0"/>
          <w:marRight w:val="0"/>
          <w:marTop w:val="0"/>
          <w:marBottom w:val="0"/>
          <w:divBdr>
            <w:top w:val="none" w:sz="0" w:space="0" w:color="auto"/>
            <w:left w:val="none" w:sz="0" w:space="0" w:color="auto"/>
            <w:bottom w:val="none" w:sz="0" w:space="0" w:color="auto"/>
            <w:right w:val="none" w:sz="0" w:space="0" w:color="auto"/>
          </w:divBdr>
        </w:div>
        <w:div w:id="54665632">
          <w:blockQuote w:val="1"/>
          <w:marLeft w:val="0"/>
          <w:marRight w:val="0"/>
          <w:marTop w:val="0"/>
          <w:marBottom w:val="0"/>
          <w:divBdr>
            <w:top w:val="none" w:sz="0" w:space="0" w:color="auto"/>
            <w:left w:val="none" w:sz="0" w:space="0" w:color="auto"/>
            <w:bottom w:val="none" w:sz="0" w:space="0" w:color="auto"/>
            <w:right w:val="none" w:sz="0" w:space="0" w:color="auto"/>
          </w:divBdr>
        </w:div>
        <w:div w:id="2043750677">
          <w:blockQuote w:val="1"/>
          <w:marLeft w:val="0"/>
          <w:marRight w:val="0"/>
          <w:marTop w:val="0"/>
          <w:marBottom w:val="0"/>
          <w:divBdr>
            <w:top w:val="none" w:sz="0" w:space="0" w:color="auto"/>
            <w:left w:val="none" w:sz="0" w:space="0" w:color="auto"/>
            <w:bottom w:val="none" w:sz="0" w:space="0" w:color="auto"/>
            <w:right w:val="none" w:sz="0" w:space="0" w:color="auto"/>
          </w:divBdr>
        </w:div>
        <w:div w:id="349264478">
          <w:blockQuote w:val="1"/>
          <w:marLeft w:val="0"/>
          <w:marRight w:val="0"/>
          <w:marTop w:val="0"/>
          <w:marBottom w:val="0"/>
          <w:divBdr>
            <w:top w:val="none" w:sz="0" w:space="0" w:color="auto"/>
            <w:left w:val="none" w:sz="0" w:space="0" w:color="auto"/>
            <w:bottom w:val="none" w:sz="0" w:space="0" w:color="auto"/>
            <w:right w:val="none" w:sz="0" w:space="0" w:color="auto"/>
          </w:divBdr>
        </w:div>
        <w:div w:id="1903906384">
          <w:blockQuote w:val="1"/>
          <w:marLeft w:val="0"/>
          <w:marRight w:val="0"/>
          <w:marTop w:val="0"/>
          <w:marBottom w:val="0"/>
          <w:divBdr>
            <w:top w:val="none" w:sz="0" w:space="0" w:color="auto"/>
            <w:left w:val="none" w:sz="0" w:space="0" w:color="auto"/>
            <w:bottom w:val="none" w:sz="0" w:space="0" w:color="auto"/>
            <w:right w:val="none" w:sz="0" w:space="0" w:color="auto"/>
          </w:divBdr>
        </w:div>
        <w:div w:id="1926768918">
          <w:blockQuote w:val="1"/>
          <w:marLeft w:val="0"/>
          <w:marRight w:val="0"/>
          <w:marTop w:val="0"/>
          <w:marBottom w:val="0"/>
          <w:divBdr>
            <w:top w:val="none" w:sz="0" w:space="0" w:color="auto"/>
            <w:left w:val="none" w:sz="0" w:space="0" w:color="auto"/>
            <w:bottom w:val="none" w:sz="0" w:space="0" w:color="auto"/>
            <w:right w:val="none" w:sz="0" w:space="0" w:color="auto"/>
          </w:divBdr>
        </w:div>
        <w:div w:id="1470516884">
          <w:blockQuote w:val="1"/>
          <w:marLeft w:val="0"/>
          <w:marRight w:val="0"/>
          <w:marTop w:val="0"/>
          <w:marBottom w:val="0"/>
          <w:divBdr>
            <w:top w:val="none" w:sz="0" w:space="0" w:color="auto"/>
            <w:left w:val="none" w:sz="0" w:space="0" w:color="auto"/>
            <w:bottom w:val="none" w:sz="0" w:space="0" w:color="auto"/>
            <w:right w:val="none" w:sz="0" w:space="0" w:color="auto"/>
          </w:divBdr>
        </w:div>
        <w:div w:id="292567685">
          <w:blockQuote w:val="1"/>
          <w:marLeft w:val="0"/>
          <w:marRight w:val="0"/>
          <w:marTop w:val="0"/>
          <w:marBottom w:val="0"/>
          <w:divBdr>
            <w:top w:val="none" w:sz="0" w:space="0" w:color="auto"/>
            <w:left w:val="none" w:sz="0" w:space="0" w:color="auto"/>
            <w:bottom w:val="none" w:sz="0" w:space="0" w:color="auto"/>
            <w:right w:val="none" w:sz="0" w:space="0" w:color="auto"/>
          </w:divBdr>
        </w:div>
        <w:div w:id="148399209">
          <w:blockQuote w:val="1"/>
          <w:marLeft w:val="0"/>
          <w:marRight w:val="0"/>
          <w:marTop w:val="0"/>
          <w:marBottom w:val="0"/>
          <w:divBdr>
            <w:top w:val="none" w:sz="0" w:space="0" w:color="auto"/>
            <w:left w:val="none" w:sz="0" w:space="0" w:color="auto"/>
            <w:bottom w:val="none" w:sz="0" w:space="0" w:color="auto"/>
            <w:right w:val="none" w:sz="0" w:space="0" w:color="auto"/>
          </w:divBdr>
        </w:div>
        <w:div w:id="822890680">
          <w:blockQuote w:val="1"/>
          <w:marLeft w:val="0"/>
          <w:marRight w:val="0"/>
          <w:marTop w:val="0"/>
          <w:marBottom w:val="0"/>
          <w:divBdr>
            <w:top w:val="none" w:sz="0" w:space="0" w:color="auto"/>
            <w:left w:val="none" w:sz="0" w:space="0" w:color="auto"/>
            <w:bottom w:val="none" w:sz="0" w:space="0" w:color="auto"/>
            <w:right w:val="none" w:sz="0" w:space="0" w:color="auto"/>
          </w:divBdr>
        </w:div>
        <w:div w:id="1391222707">
          <w:blockQuote w:val="1"/>
          <w:marLeft w:val="0"/>
          <w:marRight w:val="0"/>
          <w:marTop w:val="0"/>
          <w:marBottom w:val="0"/>
          <w:divBdr>
            <w:top w:val="none" w:sz="0" w:space="0" w:color="auto"/>
            <w:left w:val="none" w:sz="0" w:space="0" w:color="auto"/>
            <w:bottom w:val="none" w:sz="0" w:space="0" w:color="auto"/>
            <w:right w:val="none" w:sz="0" w:space="0" w:color="auto"/>
          </w:divBdr>
        </w:div>
        <w:div w:id="1755008842">
          <w:blockQuote w:val="1"/>
          <w:marLeft w:val="0"/>
          <w:marRight w:val="0"/>
          <w:marTop w:val="0"/>
          <w:marBottom w:val="0"/>
          <w:divBdr>
            <w:top w:val="none" w:sz="0" w:space="0" w:color="auto"/>
            <w:left w:val="none" w:sz="0" w:space="0" w:color="auto"/>
            <w:bottom w:val="none" w:sz="0" w:space="0" w:color="auto"/>
            <w:right w:val="none" w:sz="0" w:space="0" w:color="auto"/>
          </w:divBdr>
        </w:div>
        <w:div w:id="1886599322">
          <w:blockQuote w:val="1"/>
          <w:marLeft w:val="0"/>
          <w:marRight w:val="0"/>
          <w:marTop w:val="0"/>
          <w:marBottom w:val="0"/>
          <w:divBdr>
            <w:top w:val="none" w:sz="0" w:space="0" w:color="auto"/>
            <w:left w:val="none" w:sz="0" w:space="0" w:color="auto"/>
            <w:bottom w:val="none" w:sz="0" w:space="0" w:color="auto"/>
            <w:right w:val="none" w:sz="0" w:space="0" w:color="auto"/>
          </w:divBdr>
        </w:div>
        <w:div w:id="207031984">
          <w:blockQuote w:val="1"/>
          <w:marLeft w:val="0"/>
          <w:marRight w:val="0"/>
          <w:marTop w:val="0"/>
          <w:marBottom w:val="0"/>
          <w:divBdr>
            <w:top w:val="none" w:sz="0" w:space="0" w:color="auto"/>
            <w:left w:val="none" w:sz="0" w:space="0" w:color="auto"/>
            <w:bottom w:val="none" w:sz="0" w:space="0" w:color="auto"/>
            <w:right w:val="none" w:sz="0" w:space="0" w:color="auto"/>
          </w:divBdr>
        </w:div>
        <w:div w:id="1994867342">
          <w:blockQuote w:val="1"/>
          <w:marLeft w:val="0"/>
          <w:marRight w:val="0"/>
          <w:marTop w:val="0"/>
          <w:marBottom w:val="0"/>
          <w:divBdr>
            <w:top w:val="none" w:sz="0" w:space="0" w:color="auto"/>
            <w:left w:val="none" w:sz="0" w:space="0" w:color="auto"/>
            <w:bottom w:val="none" w:sz="0" w:space="0" w:color="auto"/>
            <w:right w:val="none" w:sz="0" w:space="0" w:color="auto"/>
          </w:divBdr>
        </w:div>
        <w:div w:id="1617567057">
          <w:blockQuote w:val="1"/>
          <w:marLeft w:val="0"/>
          <w:marRight w:val="0"/>
          <w:marTop w:val="0"/>
          <w:marBottom w:val="0"/>
          <w:divBdr>
            <w:top w:val="none" w:sz="0" w:space="0" w:color="auto"/>
            <w:left w:val="none" w:sz="0" w:space="0" w:color="auto"/>
            <w:bottom w:val="none" w:sz="0" w:space="0" w:color="auto"/>
            <w:right w:val="none" w:sz="0" w:space="0" w:color="auto"/>
          </w:divBdr>
        </w:div>
        <w:div w:id="1010525873">
          <w:blockQuote w:val="1"/>
          <w:marLeft w:val="0"/>
          <w:marRight w:val="0"/>
          <w:marTop w:val="0"/>
          <w:marBottom w:val="0"/>
          <w:divBdr>
            <w:top w:val="none" w:sz="0" w:space="0" w:color="auto"/>
            <w:left w:val="none" w:sz="0" w:space="0" w:color="auto"/>
            <w:bottom w:val="none" w:sz="0" w:space="0" w:color="auto"/>
            <w:right w:val="none" w:sz="0" w:space="0" w:color="auto"/>
          </w:divBdr>
        </w:div>
        <w:div w:id="1241255566">
          <w:blockQuote w:val="1"/>
          <w:marLeft w:val="0"/>
          <w:marRight w:val="0"/>
          <w:marTop w:val="0"/>
          <w:marBottom w:val="0"/>
          <w:divBdr>
            <w:top w:val="none" w:sz="0" w:space="0" w:color="auto"/>
            <w:left w:val="none" w:sz="0" w:space="0" w:color="auto"/>
            <w:bottom w:val="none" w:sz="0" w:space="0" w:color="auto"/>
            <w:right w:val="none" w:sz="0" w:space="0" w:color="auto"/>
          </w:divBdr>
        </w:div>
        <w:div w:id="1601835146">
          <w:blockQuote w:val="1"/>
          <w:marLeft w:val="0"/>
          <w:marRight w:val="0"/>
          <w:marTop w:val="0"/>
          <w:marBottom w:val="0"/>
          <w:divBdr>
            <w:top w:val="none" w:sz="0" w:space="0" w:color="auto"/>
            <w:left w:val="none" w:sz="0" w:space="0" w:color="auto"/>
            <w:bottom w:val="none" w:sz="0" w:space="0" w:color="auto"/>
            <w:right w:val="none" w:sz="0" w:space="0" w:color="auto"/>
          </w:divBdr>
        </w:div>
        <w:div w:id="487795387">
          <w:blockQuote w:val="1"/>
          <w:marLeft w:val="0"/>
          <w:marRight w:val="0"/>
          <w:marTop w:val="0"/>
          <w:marBottom w:val="0"/>
          <w:divBdr>
            <w:top w:val="none" w:sz="0" w:space="0" w:color="auto"/>
            <w:left w:val="none" w:sz="0" w:space="0" w:color="auto"/>
            <w:bottom w:val="none" w:sz="0" w:space="0" w:color="auto"/>
            <w:right w:val="none" w:sz="0" w:space="0" w:color="auto"/>
          </w:divBdr>
        </w:div>
        <w:div w:id="1314410521">
          <w:blockQuote w:val="1"/>
          <w:marLeft w:val="0"/>
          <w:marRight w:val="0"/>
          <w:marTop w:val="0"/>
          <w:marBottom w:val="0"/>
          <w:divBdr>
            <w:top w:val="none" w:sz="0" w:space="0" w:color="auto"/>
            <w:left w:val="none" w:sz="0" w:space="0" w:color="auto"/>
            <w:bottom w:val="none" w:sz="0" w:space="0" w:color="auto"/>
            <w:right w:val="none" w:sz="0" w:space="0" w:color="auto"/>
          </w:divBdr>
        </w:div>
        <w:div w:id="2040547166">
          <w:blockQuote w:val="1"/>
          <w:marLeft w:val="0"/>
          <w:marRight w:val="0"/>
          <w:marTop w:val="0"/>
          <w:marBottom w:val="0"/>
          <w:divBdr>
            <w:top w:val="none" w:sz="0" w:space="0" w:color="auto"/>
            <w:left w:val="none" w:sz="0" w:space="0" w:color="auto"/>
            <w:bottom w:val="none" w:sz="0" w:space="0" w:color="auto"/>
            <w:right w:val="none" w:sz="0" w:space="0" w:color="auto"/>
          </w:divBdr>
        </w:div>
        <w:div w:id="2123769082">
          <w:blockQuote w:val="1"/>
          <w:marLeft w:val="0"/>
          <w:marRight w:val="0"/>
          <w:marTop w:val="0"/>
          <w:marBottom w:val="0"/>
          <w:divBdr>
            <w:top w:val="none" w:sz="0" w:space="0" w:color="auto"/>
            <w:left w:val="none" w:sz="0" w:space="0" w:color="auto"/>
            <w:bottom w:val="none" w:sz="0" w:space="0" w:color="auto"/>
            <w:right w:val="none" w:sz="0" w:space="0" w:color="auto"/>
          </w:divBdr>
        </w:div>
        <w:div w:id="458959089">
          <w:blockQuote w:val="1"/>
          <w:marLeft w:val="0"/>
          <w:marRight w:val="0"/>
          <w:marTop w:val="0"/>
          <w:marBottom w:val="0"/>
          <w:divBdr>
            <w:top w:val="none" w:sz="0" w:space="0" w:color="auto"/>
            <w:left w:val="none" w:sz="0" w:space="0" w:color="auto"/>
            <w:bottom w:val="none" w:sz="0" w:space="0" w:color="auto"/>
            <w:right w:val="none" w:sz="0" w:space="0" w:color="auto"/>
          </w:divBdr>
        </w:div>
        <w:div w:id="1238318217">
          <w:blockQuote w:val="1"/>
          <w:marLeft w:val="0"/>
          <w:marRight w:val="0"/>
          <w:marTop w:val="0"/>
          <w:marBottom w:val="0"/>
          <w:divBdr>
            <w:top w:val="none" w:sz="0" w:space="0" w:color="auto"/>
            <w:left w:val="none" w:sz="0" w:space="0" w:color="auto"/>
            <w:bottom w:val="none" w:sz="0" w:space="0" w:color="auto"/>
            <w:right w:val="none" w:sz="0" w:space="0" w:color="auto"/>
          </w:divBdr>
        </w:div>
        <w:div w:id="1630283627">
          <w:blockQuote w:val="1"/>
          <w:marLeft w:val="0"/>
          <w:marRight w:val="0"/>
          <w:marTop w:val="0"/>
          <w:marBottom w:val="0"/>
          <w:divBdr>
            <w:top w:val="none" w:sz="0" w:space="0" w:color="auto"/>
            <w:left w:val="none" w:sz="0" w:space="0" w:color="auto"/>
            <w:bottom w:val="none" w:sz="0" w:space="0" w:color="auto"/>
            <w:right w:val="none" w:sz="0" w:space="0" w:color="auto"/>
          </w:divBdr>
        </w:div>
        <w:div w:id="1162358817">
          <w:blockQuote w:val="1"/>
          <w:marLeft w:val="0"/>
          <w:marRight w:val="0"/>
          <w:marTop w:val="0"/>
          <w:marBottom w:val="0"/>
          <w:divBdr>
            <w:top w:val="none" w:sz="0" w:space="0" w:color="auto"/>
            <w:left w:val="none" w:sz="0" w:space="0" w:color="auto"/>
            <w:bottom w:val="none" w:sz="0" w:space="0" w:color="auto"/>
            <w:right w:val="none" w:sz="0" w:space="0" w:color="auto"/>
          </w:divBdr>
        </w:div>
        <w:div w:id="1784575761">
          <w:blockQuote w:val="1"/>
          <w:marLeft w:val="0"/>
          <w:marRight w:val="0"/>
          <w:marTop w:val="0"/>
          <w:marBottom w:val="0"/>
          <w:divBdr>
            <w:top w:val="none" w:sz="0" w:space="0" w:color="auto"/>
            <w:left w:val="none" w:sz="0" w:space="0" w:color="auto"/>
            <w:bottom w:val="none" w:sz="0" w:space="0" w:color="auto"/>
            <w:right w:val="none" w:sz="0" w:space="0" w:color="auto"/>
          </w:divBdr>
        </w:div>
        <w:div w:id="1851917239">
          <w:blockQuote w:val="1"/>
          <w:marLeft w:val="0"/>
          <w:marRight w:val="0"/>
          <w:marTop w:val="0"/>
          <w:marBottom w:val="0"/>
          <w:divBdr>
            <w:top w:val="none" w:sz="0" w:space="0" w:color="auto"/>
            <w:left w:val="none" w:sz="0" w:space="0" w:color="auto"/>
            <w:bottom w:val="none" w:sz="0" w:space="0" w:color="auto"/>
            <w:right w:val="none" w:sz="0" w:space="0" w:color="auto"/>
          </w:divBdr>
        </w:div>
        <w:div w:id="221715405">
          <w:blockQuote w:val="1"/>
          <w:marLeft w:val="0"/>
          <w:marRight w:val="0"/>
          <w:marTop w:val="0"/>
          <w:marBottom w:val="0"/>
          <w:divBdr>
            <w:top w:val="none" w:sz="0" w:space="0" w:color="auto"/>
            <w:left w:val="none" w:sz="0" w:space="0" w:color="auto"/>
            <w:bottom w:val="none" w:sz="0" w:space="0" w:color="auto"/>
            <w:right w:val="none" w:sz="0" w:space="0" w:color="auto"/>
          </w:divBdr>
        </w:div>
        <w:div w:id="425083090">
          <w:blockQuote w:val="1"/>
          <w:marLeft w:val="0"/>
          <w:marRight w:val="0"/>
          <w:marTop w:val="0"/>
          <w:marBottom w:val="0"/>
          <w:divBdr>
            <w:top w:val="none" w:sz="0" w:space="0" w:color="auto"/>
            <w:left w:val="none" w:sz="0" w:space="0" w:color="auto"/>
            <w:bottom w:val="none" w:sz="0" w:space="0" w:color="auto"/>
            <w:right w:val="none" w:sz="0" w:space="0" w:color="auto"/>
          </w:divBdr>
        </w:div>
        <w:div w:id="1466049095">
          <w:blockQuote w:val="1"/>
          <w:marLeft w:val="0"/>
          <w:marRight w:val="0"/>
          <w:marTop w:val="0"/>
          <w:marBottom w:val="0"/>
          <w:divBdr>
            <w:top w:val="none" w:sz="0" w:space="0" w:color="auto"/>
            <w:left w:val="none" w:sz="0" w:space="0" w:color="auto"/>
            <w:bottom w:val="none" w:sz="0" w:space="0" w:color="auto"/>
            <w:right w:val="none" w:sz="0" w:space="0" w:color="auto"/>
          </w:divBdr>
        </w:div>
        <w:div w:id="564880393">
          <w:blockQuote w:val="1"/>
          <w:marLeft w:val="0"/>
          <w:marRight w:val="0"/>
          <w:marTop w:val="0"/>
          <w:marBottom w:val="0"/>
          <w:divBdr>
            <w:top w:val="none" w:sz="0" w:space="0" w:color="auto"/>
            <w:left w:val="none" w:sz="0" w:space="0" w:color="auto"/>
            <w:bottom w:val="none" w:sz="0" w:space="0" w:color="auto"/>
            <w:right w:val="none" w:sz="0" w:space="0" w:color="auto"/>
          </w:divBdr>
        </w:div>
        <w:div w:id="1287932292">
          <w:blockQuote w:val="1"/>
          <w:marLeft w:val="0"/>
          <w:marRight w:val="0"/>
          <w:marTop w:val="0"/>
          <w:marBottom w:val="0"/>
          <w:divBdr>
            <w:top w:val="none" w:sz="0" w:space="0" w:color="auto"/>
            <w:left w:val="none" w:sz="0" w:space="0" w:color="auto"/>
            <w:bottom w:val="none" w:sz="0" w:space="0" w:color="auto"/>
            <w:right w:val="none" w:sz="0" w:space="0" w:color="auto"/>
          </w:divBdr>
        </w:div>
        <w:div w:id="1985429573">
          <w:blockQuote w:val="1"/>
          <w:marLeft w:val="0"/>
          <w:marRight w:val="0"/>
          <w:marTop w:val="0"/>
          <w:marBottom w:val="0"/>
          <w:divBdr>
            <w:top w:val="none" w:sz="0" w:space="0" w:color="auto"/>
            <w:left w:val="none" w:sz="0" w:space="0" w:color="auto"/>
            <w:bottom w:val="none" w:sz="0" w:space="0" w:color="auto"/>
            <w:right w:val="none" w:sz="0" w:space="0" w:color="auto"/>
          </w:divBdr>
        </w:div>
        <w:div w:id="1122654764">
          <w:blockQuote w:val="1"/>
          <w:marLeft w:val="0"/>
          <w:marRight w:val="0"/>
          <w:marTop w:val="0"/>
          <w:marBottom w:val="0"/>
          <w:divBdr>
            <w:top w:val="none" w:sz="0" w:space="0" w:color="auto"/>
            <w:left w:val="none" w:sz="0" w:space="0" w:color="auto"/>
            <w:bottom w:val="none" w:sz="0" w:space="0" w:color="auto"/>
            <w:right w:val="none" w:sz="0" w:space="0" w:color="auto"/>
          </w:divBdr>
        </w:div>
        <w:div w:id="1687558570">
          <w:blockQuote w:val="1"/>
          <w:marLeft w:val="0"/>
          <w:marRight w:val="0"/>
          <w:marTop w:val="0"/>
          <w:marBottom w:val="0"/>
          <w:divBdr>
            <w:top w:val="none" w:sz="0" w:space="0" w:color="auto"/>
            <w:left w:val="none" w:sz="0" w:space="0" w:color="auto"/>
            <w:bottom w:val="none" w:sz="0" w:space="0" w:color="auto"/>
            <w:right w:val="none" w:sz="0" w:space="0" w:color="auto"/>
          </w:divBdr>
        </w:div>
        <w:div w:id="821965678">
          <w:blockQuote w:val="1"/>
          <w:marLeft w:val="0"/>
          <w:marRight w:val="0"/>
          <w:marTop w:val="0"/>
          <w:marBottom w:val="0"/>
          <w:divBdr>
            <w:top w:val="none" w:sz="0" w:space="0" w:color="auto"/>
            <w:left w:val="none" w:sz="0" w:space="0" w:color="auto"/>
            <w:bottom w:val="none" w:sz="0" w:space="0" w:color="auto"/>
            <w:right w:val="none" w:sz="0" w:space="0" w:color="auto"/>
          </w:divBdr>
        </w:div>
        <w:div w:id="132211266">
          <w:blockQuote w:val="1"/>
          <w:marLeft w:val="0"/>
          <w:marRight w:val="0"/>
          <w:marTop w:val="0"/>
          <w:marBottom w:val="0"/>
          <w:divBdr>
            <w:top w:val="none" w:sz="0" w:space="0" w:color="auto"/>
            <w:left w:val="none" w:sz="0" w:space="0" w:color="auto"/>
            <w:bottom w:val="none" w:sz="0" w:space="0" w:color="auto"/>
            <w:right w:val="none" w:sz="0" w:space="0" w:color="auto"/>
          </w:divBdr>
        </w:div>
        <w:div w:id="838934082">
          <w:blockQuote w:val="1"/>
          <w:marLeft w:val="0"/>
          <w:marRight w:val="0"/>
          <w:marTop w:val="0"/>
          <w:marBottom w:val="0"/>
          <w:divBdr>
            <w:top w:val="none" w:sz="0" w:space="0" w:color="auto"/>
            <w:left w:val="none" w:sz="0" w:space="0" w:color="auto"/>
            <w:bottom w:val="none" w:sz="0" w:space="0" w:color="auto"/>
            <w:right w:val="none" w:sz="0" w:space="0" w:color="auto"/>
          </w:divBdr>
        </w:div>
        <w:div w:id="1573469424">
          <w:blockQuote w:val="1"/>
          <w:marLeft w:val="0"/>
          <w:marRight w:val="0"/>
          <w:marTop w:val="0"/>
          <w:marBottom w:val="0"/>
          <w:divBdr>
            <w:top w:val="none" w:sz="0" w:space="0" w:color="auto"/>
            <w:left w:val="none" w:sz="0" w:space="0" w:color="auto"/>
            <w:bottom w:val="none" w:sz="0" w:space="0" w:color="auto"/>
            <w:right w:val="none" w:sz="0" w:space="0" w:color="auto"/>
          </w:divBdr>
        </w:div>
        <w:div w:id="1744909741">
          <w:blockQuote w:val="1"/>
          <w:marLeft w:val="0"/>
          <w:marRight w:val="0"/>
          <w:marTop w:val="0"/>
          <w:marBottom w:val="0"/>
          <w:divBdr>
            <w:top w:val="none" w:sz="0" w:space="0" w:color="auto"/>
            <w:left w:val="none" w:sz="0" w:space="0" w:color="auto"/>
            <w:bottom w:val="none" w:sz="0" w:space="0" w:color="auto"/>
            <w:right w:val="none" w:sz="0" w:space="0" w:color="auto"/>
          </w:divBdr>
        </w:div>
        <w:div w:id="986974662">
          <w:blockQuote w:val="1"/>
          <w:marLeft w:val="0"/>
          <w:marRight w:val="0"/>
          <w:marTop w:val="0"/>
          <w:marBottom w:val="0"/>
          <w:divBdr>
            <w:top w:val="none" w:sz="0" w:space="0" w:color="auto"/>
            <w:left w:val="none" w:sz="0" w:space="0" w:color="auto"/>
            <w:bottom w:val="none" w:sz="0" w:space="0" w:color="auto"/>
            <w:right w:val="none" w:sz="0" w:space="0" w:color="auto"/>
          </w:divBdr>
        </w:div>
        <w:div w:id="1918200630">
          <w:blockQuote w:val="1"/>
          <w:marLeft w:val="0"/>
          <w:marRight w:val="0"/>
          <w:marTop w:val="0"/>
          <w:marBottom w:val="0"/>
          <w:divBdr>
            <w:top w:val="none" w:sz="0" w:space="0" w:color="auto"/>
            <w:left w:val="none" w:sz="0" w:space="0" w:color="auto"/>
            <w:bottom w:val="none" w:sz="0" w:space="0" w:color="auto"/>
            <w:right w:val="none" w:sz="0" w:space="0" w:color="auto"/>
          </w:divBdr>
        </w:div>
        <w:div w:id="387002208">
          <w:blockQuote w:val="1"/>
          <w:marLeft w:val="0"/>
          <w:marRight w:val="0"/>
          <w:marTop w:val="0"/>
          <w:marBottom w:val="0"/>
          <w:divBdr>
            <w:top w:val="none" w:sz="0" w:space="0" w:color="auto"/>
            <w:left w:val="none" w:sz="0" w:space="0" w:color="auto"/>
            <w:bottom w:val="none" w:sz="0" w:space="0" w:color="auto"/>
            <w:right w:val="none" w:sz="0" w:space="0" w:color="auto"/>
          </w:divBdr>
        </w:div>
        <w:div w:id="448935726">
          <w:blockQuote w:val="1"/>
          <w:marLeft w:val="0"/>
          <w:marRight w:val="0"/>
          <w:marTop w:val="0"/>
          <w:marBottom w:val="0"/>
          <w:divBdr>
            <w:top w:val="none" w:sz="0" w:space="0" w:color="auto"/>
            <w:left w:val="none" w:sz="0" w:space="0" w:color="auto"/>
            <w:bottom w:val="none" w:sz="0" w:space="0" w:color="auto"/>
            <w:right w:val="none" w:sz="0" w:space="0" w:color="auto"/>
          </w:divBdr>
        </w:div>
        <w:div w:id="133180255">
          <w:blockQuote w:val="1"/>
          <w:marLeft w:val="0"/>
          <w:marRight w:val="0"/>
          <w:marTop w:val="0"/>
          <w:marBottom w:val="0"/>
          <w:divBdr>
            <w:top w:val="none" w:sz="0" w:space="0" w:color="auto"/>
            <w:left w:val="none" w:sz="0" w:space="0" w:color="auto"/>
            <w:bottom w:val="none" w:sz="0" w:space="0" w:color="auto"/>
            <w:right w:val="none" w:sz="0" w:space="0" w:color="auto"/>
          </w:divBdr>
        </w:div>
        <w:div w:id="2033996924">
          <w:blockQuote w:val="1"/>
          <w:marLeft w:val="0"/>
          <w:marRight w:val="0"/>
          <w:marTop w:val="0"/>
          <w:marBottom w:val="0"/>
          <w:divBdr>
            <w:top w:val="none" w:sz="0" w:space="0" w:color="auto"/>
            <w:left w:val="none" w:sz="0" w:space="0" w:color="auto"/>
            <w:bottom w:val="none" w:sz="0" w:space="0" w:color="auto"/>
            <w:right w:val="none" w:sz="0" w:space="0" w:color="auto"/>
          </w:divBdr>
        </w:div>
        <w:div w:id="1182284016">
          <w:blockQuote w:val="1"/>
          <w:marLeft w:val="0"/>
          <w:marRight w:val="0"/>
          <w:marTop w:val="0"/>
          <w:marBottom w:val="0"/>
          <w:divBdr>
            <w:top w:val="none" w:sz="0" w:space="0" w:color="auto"/>
            <w:left w:val="none" w:sz="0" w:space="0" w:color="auto"/>
            <w:bottom w:val="none" w:sz="0" w:space="0" w:color="auto"/>
            <w:right w:val="none" w:sz="0" w:space="0" w:color="auto"/>
          </w:divBdr>
        </w:div>
        <w:div w:id="1881550743">
          <w:blockQuote w:val="1"/>
          <w:marLeft w:val="0"/>
          <w:marRight w:val="0"/>
          <w:marTop w:val="0"/>
          <w:marBottom w:val="0"/>
          <w:divBdr>
            <w:top w:val="none" w:sz="0" w:space="0" w:color="auto"/>
            <w:left w:val="none" w:sz="0" w:space="0" w:color="auto"/>
            <w:bottom w:val="none" w:sz="0" w:space="0" w:color="auto"/>
            <w:right w:val="none" w:sz="0" w:space="0" w:color="auto"/>
          </w:divBdr>
        </w:div>
        <w:div w:id="1259023745">
          <w:blockQuote w:val="1"/>
          <w:marLeft w:val="0"/>
          <w:marRight w:val="0"/>
          <w:marTop w:val="0"/>
          <w:marBottom w:val="0"/>
          <w:divBdr>
            <w:top w:val="none" w:sz="0" w:space="0" w:color="auto"/>
            <w:left w:val="none" w:sz="0" w:space="0" w:color="auto"/>
            <w:bottom w:val="none" w:sz="0" w:space="0" w:color="auto"/>
            <w:right w:val="none" w:sz="0" w:space="0" w:color="auto"/>
          </w:divBdr>
        </w:div>
        <w:div w:id="1272859810">
          <w:blockQuote w:val="1"/>
          <w:marLeft w:val="0"/>
          <w:marRight w:val="0"/>
          <w:marTop w:val="0"/>
          <w:marBottom w:val="0"/>
          <w:divBdr>
            <w:top w:val="none" w:sz="0" w:space="0" w:color="auto"/>
            <w:left w:val="none" w:sz="0" w:space="0" w:color="auto"/>
            <w:bottom w:val="none" w:sz="0" w:space="0" w:color="auto"/>
            <w:right w:val="none" w:sz="0" w:space="0" w:color="auto"/>
          </w:divBdr>
        </w:div>
        <w:div w:id="2076049583">
          <w:blockQuote w:val="1"/>
          <w:marLeft w:val="0"/>
          <w:marRight w:val="0"/>
          <w:marTop w:val="0"/>
          <w:marBottom w:val="0"/>
          <w:divBdr>
            <w:top w:val="none" w:sz="0" w:space="0" w:color="auto"/>
            <w:left w:val="none" w:sz="0" w:space="0" w:color="auto"/>
            <w:bottom w:val="none" w:sz="0" w:space="0" w:color="auto"/>
            <w:right w:val="none" w:sz="0" w:space="0" w:color="auto"/>
          </w:divBdr>
        </w:div>
        <w:div w:id="979846041">
          <w:blockQuote w:val="1"/>
          <w:marLeft w:val="0"/>
          <w:marRight w:val="0"/>
          <w:marTop w:val="0"/>
          <w:marBottom w:val="0"/>
          <w:divBdr>
            <w:top w:val="none" w:sz="0" w:space="0" w:color="auto"/>
            <w:left w:val="none" w:sz="0" w:space="0" w:color="auto"/>
            <w:bottom w:val="none" w:sz="0" w:space="0" w:color="auto"/>
            <w:right w:val="none" w:sz="0" w:space="0" w:color="auto"/>
          </w:divBdr>
        </w:div>
        <w:div w:id="1577981420">
          <w:blockQuote w:val="1"/>
          <w:marLeft w:val="0"/>
          <w:marRight w:val="0"/>
          <w:marTop w:val="0"/>
          <w:marBottom w:val="0"/>
          <w:divBdr>
            <w:top w:val="none" w:sz="0" w:space="0" w:color="auto"/>
            <w:left w:val="none" w:sz="0" w:space="0" w:color="auto"/>
            <w:bottom w:val="none" w:sz="0" w:space="0" w:color="auto"/>
            <w:right w:val="none" w:sz="0" w:space="0" w:color="auto"/>
          </w:divBdr>
        </w:div>
        <w:div w:id="14428924">
          <w:blockQuote w:val="1"/>
          <w:marLeft w:val="0"/>
          <w:marRight w:val="0"/>
          <w:marTop w:val="0"/>
          <w:marBottom w:val="0"/>
          <w:divBdr>
            <w:top w:val="none" w:sz="0" w:space="0" w:color="auto"/>
            <w:left w:val="none" w:sz="0" w:space="0" w:color="auto"/>
            <w:bottom w:val="none" w:sz="0" w:space="0" w:color="auto"/>
            <w:right w:val="none" w:sz="0" w:space="0" w:color="auto"/>
          </w:divBdr>
        </w:div>
        <w:div w:id="536358018">
          <w:blockQuote w:val="1"/>
          <w:marLeft w:val="0"/>
          <w:marRight w:val="0"/>
          <w:marTop w:val="0"/>
          <w:marBottom w:val="0"/>
          <w:divBdr>
            <w:top w:val="none" w:sz="0" w:space="0" w:color="auto"/>
            <w:left w:val="none" w:sz="0" w:space="0" w:color="auto"/>
            <w:bottom w:val="none" w:sz="0" w:space="0" w:color="auto"/>
            <w:right w:val="none" w:sz="0" w:space="0" w:color="auto"/>
          </w:divBdr>
        </w:div>
        <w:div w:id="5519604">
          <w:blockQuote w:val="1"/>
          <w:marLeft w:val="0"/>
          <w:marRight w:val="0"/>
          <w:marTop w:val="0"/>
          <w:marBottom w:val="0"/>
          <w:divBdr>
            <w:top w:val="none" w:sz="0" w:space="0" w:color="auto"/>
            <w:left w:val="none" w:sz="0" w:space="0" w:color="auto"/>
            <w:bottom w:val="none" w:sz="0" w:space="0" w:color="auto"/>
            <w:right w:val="none" w:sz="0" w:space="0" w:color="auto"/>
          </w:divBdr>
        </w:div>
        <w:div w:id="1994721613">
          <w:blockQuote w:val="1"/>
          <w:marLeft w:val="0"/>
          <w:marRight w:val="0"/>
          <w:marTop w:val="0"/>
          <w:marBottom w:val="0"/>
          <w:divBdr>
            <w:top w:val="none" w:sz="0" w:space="0" w:color="auto"/>
            <w:left w:val="none" w:sz="0" w:space="0" w:color="auto"/>
            <w:bottom w:val="none" w:sz="0" w:space="0" w:color="auto"/>
            <w:right w:val="none" w:sz="0" w:space="0" w:color="auto"/>
          </w:divBdr>
        </w:div>
        <w:div w:id="1701511956">
          <w:blockQuote w:val="1"/>
          <w:marLeft w:val="0"/>
          <w:marRight w:val="0"/>
          <w:marTop w:val="0"/>
          <w:marBottom w:val="0"/>
          <w:divBdr>
            <w:top w:val="none" w:sz="0" w:space="0" w:color="auto"/>
            <w:left w:val="none" w:sz="0" w:space="0" w:color="auto"/>
            <w:bottom w:val="none" w:sz="0" w:space="0" w:color="auto"/>
            <w:right w:val="none" w:sz="0" w:space="0" w:color="auto"/>
          </w:divBdr>
        </w:div>
        <w:div w:id="495805100">
          <w:blockQuote w:val="1"/>
          <w:marLeft w:val="0"/>
          <w:marRight w:val="0"/>
          <w:marTop w:val="0"/>
          <w:marBottom w:val="0"/>
          <w:divBdr>
            <w:top w:val="none" w:sz="0" w:space="0" w:color="auto"/>
            <w:left w:val="none" w:sz="0" w:space="0" w:color="auto"/>
            <w:bottom w:val="none" w:sz="0" w:space="0" w:color="auto"/>
            <w:right w:val="none" w:sz="0" w:space="0" w:color="auto"/>
          </w:divBdr>
        </w:div>
        <w:div w:id="296104357">
          <w:blockQuote w:val="1"/>
          <w:marLeft w:val="0"/>
          <w:marRight w:val="0"/>
          <w:marTop w:val="0"/>
          <w:marBottom w:val="0"/>
          <w:divBdr>
            <w:top w:val="none" w:sz="0" w:space="0" w:color="auto"/>
            <w:left w:val="none" w:sz="0" w:space="0" w:color="auto"/>
            <w:bottom w:val="none" w:sz="0" w:space="0" w:color="auto"/>
            <w:right w:val="none" w:sz="0" w:space="0" w:color="auto"/>
          </w:divBdr>
        </w:div>
        <w:div w:id="223102496">
          <w:blockQuote w:val="1"/>
          <w:marLeft w:val="0"/>
          <w:marRight w:val="0"/>
          <w:marTop w:val="0"/>
          <w:marBottom w:val="0"/>
          <w:divBdr>
            <w:top w:val="none" w:sz="0" w:space="0" w:color="auto"/>
            <w:left w:val="none" w:sz="0" w:space="0" w:color="auto"/>
            <w:bottom w:val="none" w:sz="0" w:space="0" w:color="auto"/>
            <w:right w:val="none" w:sz="0" w:space="0" w:color="auto"/>
          </w:divBdr>
        </w:div>
        <w:div w:id="1523739332">
          <w:blockQuote w:val="1"/>
          <w:marLeft w:val="0"/>
          <w:marRight w:val="0"/>
          <w:marTop w:val="0"/>
          <w:marBottom w:val="0"/>
          <w:divBdr>
            <w:top w:val="none" w:sz="0" w:space="0" w:color="auto"/>
            <w:left w:val="none" w:sz="0" w:space="0" w:color="auto"/>
            <w:bottom w:val="none" w:sz="0" w:space="0" w:color="auto"/>
            <w:right w:val="none" w:sz="0" w:space="0" w:color="auto"/>
          </w:divBdr>
        </w:div>
        <w:div w:id="299728507">
          <w:blockQuote w:val="1"/>
          <w:marLeft w:val="0"/>
          <w:marRight w:val="0"/>
          <w:marTop w:val="0"/>
          <w:marBottom w:val="0"/>
          <w:divBdr>
            <w:top w:val="none" w:sz="0" w:space="0" w:color="auto"/>
            <w:left w:val="none" w:sz="0" w:space="0" w:color="auto"/>
            <w:bottom w:val="none" w:sz="0" w:space="0" w:color="auto"/>
            <w:right w:val="none" w:sz="0" w:space="0" w:color="auto"/>
          </w:divBdr>
        </w:div>
        <w:div w:id="1785228734">
          <w:blockQuote w:val="1"/>
          <w:marLeft w:val="0"/>
          <w:marRight w:val="0"/>
          <w:marTop w:val="0"/>
          <w:marBottom w:val="0"/>
          <w:divBdr>
            <w:top w:val="none" w:sz="0" w:space="0" w:color="auto"/>
            <w:left w:val="none" w:sz="0" w:space="0" w:color="auto"/>
            <w:bottom w:val="none" w:sz="0" w:space="0" w:color="auto"/>
            <w:right w:val="none" w:sz="0" w:space="0" w:color="auto"/>
          </w:divBdr>
        </w:div>
        <w:div w:id="751048818">
          <w:blockQuote w:val="1"/>
          <w:marLeft w:val="0"/>
          <w:marRight w:val="0"/>
          <w:marTop w:val="0"/>
          <w:marBottom w:val="0"/>
          <w:divBdr>
            <w:top w:val="none" w:sz="0" w:space="0" w:color="auto"/>
            <w:left w:val="none" w:sz="0" w:space="0" w:color="auto"/>
            <w:bottom w:val="none" w:sz="0" w:space="0" w:color="auto"/>
            <w:right w:val="none" w:sz="0" w:space="0" w:color="auto"/>
          </w:divBdr>
        </w:div>
        <w:div w:id="1787193033">
          <w:blockQuote w:val="1"/>
          <w:marLeft w:val="0"/>
          <w:marRight w:val="0"/>
          <w:marTop w:val="0"/>
          <w:marBottom w:val="0"/>
          <w:divBdr>
            <w:top w:val="none" w:sz="0" w:space="0" w:color="auto"/>
            <w:left w:val="none" w:sz="0" w:space="0" w:color="auto"/>
            <w:bottom w:val="none" w:sz="0" w:space="0" w:color="auto"/>
            <w:right w:val="none" w:sz="0" w:space="0" w:color="auto"/>
          </w:divBdr>
        </w:div>
        <w:div w:id="1692605858">
          <w:blockQuote w:val="1"/>
          <w:marLeft w:val="0"/>
          <w:marRight w:val="0"/>
          <w:marTop w:val="0"/>
          <w:marBottom w:val="0"/>
          <w:divBdr>
            <w:top w:val="none" w:sz="0" w:space="0" w:color="auto"/>
            <w:left w:val="none" w:sz="0" w:space="0" w:color="auto"/>
            <w:bottom w:val="none" w:sz="0" w:space="0" w:color="auto"/>
            <w:right w:val="none" w:sz="0" w:space="0" w:color="auto"/>
          </w:divBdr>
        </w:div>
        <w:div w:id="1745564085">
          <w:blockQuote w:val="1"/>
          <w:marLeft w:val="0"/>
          <w:marRight w:val="0"/>
          <w:marTop w:val="0"/>
          <w:marBottom w:val="0"/>
          <w:divBdr>
            <w:top w:val="none" w:sz="0" w:space="0" w:color="auto"/>
            <w:left w:val="none" w:sz="0" w:space="0" w:color="auto"/>
            <w:bottom w:val="none" w:sz="0" w:space="0" w:color="auto"/>
            <w:right w:val="none" w:sz="0" w:space="0" w:color="auto"/>
          </w:divBdr>
        </w:div>
        <w:div w:id="26107070">
          <w:blockQuote w:val="1"/>
          <w:marLeft w:val="0"/>
          <w:marRight w:val="0"/>
          <w:marTop w:val="0"/>
          <w:marBottom w:val="0"/>
          <w:divBdr>
            <w:top w:val="none" w:sz="0" w:space="0" w:color="auto"/>
            <w:left w:val="none" w:sz="0" w:space="0" w:color="auto"/>
            <w:bottom w:val="none" w:sz="0" w:space="0" w:color="auto"/>
            <w:right w:val="none" w:sz="0" w:space="0" w:color="auto"/>
          </w:divBdr>
        </w:div>
        <w:div w:id="175578121">
          <w:blockQuote w:val="1"/>
          <w:marLeft w:val="0"/>
          <w:marRight w:val="0"/>
          <w:marTop w:val="0"/>
          <w:marBottom w:val="0"/>
          <w:divBdr>
            <w:top w:val="none" w:sz="0" w:space="0" w:color="auto"/>
            <w:left w:val="none" w:sz="0" w:space="0" w:color="auto"/>
            <w:bottom w:val="none" w:sz="0" w:space="0" w:color="auto"/>
            <w:right w:val="none" w:sz="0" w:space="0" w:color="auto"/>
          </w:divBdr>
        </w:div>
        <w:div w:id="668557689">
          <w:blockQuote w:val="1"/>
          <w:marLeft w:val="0"/>
          <w:marRight w:val="0"/>
          <w:marTop w:val="0"/>
          <w:marBottom w:val="0"/>
          <w:divBdr>
            <w:top w:val="none" w:sz="0" w:space="0" w:color="auto"/>
            <w:left w:val="none" w:sz="0" w:space="0" w:color="auto"/>
            <w:bottom w:val="none" w:sz="0" w:space="0" w:color="auto"/>
            <w:right w:val="none" w:sz="0" w:space="0" w:color="auto"/>
          </w:divBdr>
        </w:div>
        <w:div w:id="1952663362">
          <w:blockQuote w:val="1"/>
          <w:marLeft w:val="0"/>
          <w:marRight w:val="0"/>
          <w:marTop w:val="0"/>
          <w:marBottom w:val="0"/>
          <w:divBdr>
            <w:top w:val="none" w:sz="0" w:space="0" w:color="auto"/>
            <w:left w:val="none" w:sz="0" w:space="0" w:color="auto"/>
            <w:bottom w:val="none" w:sz="0" w:space="0" w:color="auto"/>
            <w:right w:val="none" w:sz="0" w:space="0" w:color="auto"/>
          </w:divBdr>
        </w:div>
        <w:div w:id="1280338226">
          <w:blockQuote w:val="1"/>
          <w:marLeft w:val="0"/>
          <w:marRight w:val="0"/>
          <w:marTop w:val="0"/>
          <w:marBottom w:val="0"/>
          <w:divBdr>
            <w:top w:val="none" w:sz="0" w:space="0" w:color="auto"/>
            <w:left w:val="none" w:sz="0" w:space="0" w:color="auto"/>
            <w:bottom w:val="none" w:sz="0" w:space="0" w:color="auto"/>
            <w:right w:val="none" w:sz="0" w:space="0" w:color="auto"/>
          </w:divBdr>
        </w:div>
        <w:div w:id="1054934322">
          <w:blockQuote w:val="1"/>
          <w:marLeft w:val="0"/>
          <w:marRight w:val="0"/>
          <w:marTop w:val="0"/>
          <w:marBottom w:val="0"/>
          <w:divBdr>
            <w:top w:val="none" w:sz="0" w:space="0" w:color="auto"/>
            <w:left w:val="none" w:sz="0" w:space="0" w:color="auto"/>
            <w:bottom w:val="none" w:sz="0" w:space="0" w:color="auto"/>
            <w:right w:val="none" w:sz="0" w:space="0" w:color="auto"/>
          </w:divBdr>
        </w:div>
        <w:div w:id="1425302194">
          <w:blockQuote w:val="1"/>
          <w:marLeft w:val="0"/>
          <w:marRight w:val="0"/>
          <w:marTop w:val="0"/>
          <w:marBottom w:val="0"/>
          <w:divBdr>
            <w:top w:val="none" w:sz="0" w:space="0" w:color="auto"/>
            <w:left w:val="none" w:sz="0" w:space="0" w:color="auto"/>
            <w:bottom w:val="none" w:sz="0" w:space="0" w:color="auto"/>
            <w:right w:val="none" w:sz="0" w:space="0" w:color="auto"/>
          </w:divBdr>
        </w:div>
        <w:div w:id="1581865642">
          <w:blockQuote w:val="1"/>
          <w:marLeft w:val="0"/>
          <w:marRight w:val="0"/>
          <w:marTop w:val="0"/>
          <w:marBottom w:val="0"/>
          <w:divBdr>
            <w:top w:val="none" w:sz="0" w:space="0" w:color="auto"/>
            <w:left w:val="none" w:sz="0" w:space="0" w:color="auto"/>
            <w:bottom w:val="none" w:sz="0" w:space="0" w:color="auto"/>
            <w:right w:val="none" w:sz="0" w:space="0" w:color="auto"/>
          </w:divBdr>
        </w:div>
        <w:div w:id="1148009625">
          <w:blockQuote w:val="1"/>
          <w:marLeft w:val="0"/>
          <w:marRight w:val="0"/>
          <w:marTop w:val="0"/>
          <w:marBottom w:val="0"/>
          <w:divBdr>
            <w:top w:val="none" w:sz="0" w:space="0" w:color="auto"/>
            <w:left w:val="none" w:sz="0" w:space="0" w:color="auto"/>
            <w:bottom w:val="none" w:sz="0" w:space="0" w:color="auto"/>
            <w:right w:val="none" w:sz="0" w:space="0" w:color="auto"/>
          </w:divBdr>
        </w:div>
        <w:div w:id="1350715068">
          <w:blockQuote w:val="1"/>
          <w:marLeft w:val="0"/>
          <w:marRight w:val="0"/>
          <w:marTop w:val="0"/>
          <w:marBottom w:val="0"/>
          <w:divBdr>
            <w:top w:val="none" w:sz="0" w:space="0" w:color="auto"/>
            <w:left w:val="none" w:sz="0" w:space="0" w:color="auto"/>
            <w:bottom w:val="none" w:sz="0" w:space="0" w:color="auto"/>
            <w:right w:val="none" w:sz="0" w:space="0" w:color="auto"/>
          </w:divBdr>
        </w:div>
        <w:div w:id="929509293">
          <w:blockQuote w:val="1"/>
          <w:marLeft w:val="0"/>
          <w:marRight w:val="0"/>
          <w:marTop w:val="0"/>
          <w:marBottom w:val="0"/>
          <w:divBdr>
            <w:top w:val="none" w:sz="0" w:space="0" w:color="auto"/>
            <w:left w:val="none" w:sz="0" w:space="0" w:color="auto"/>
            <w:bottom w:val="none" w:sz="0" w:space="0" w:color="auto"/>
            <w:right w:val="none" w:sz="0" w:space="0" w:color="auto"/>
          </w:divBdr>
        </w:div>
        <w:div w:id="348534395">
          <w:blockQuote w:val="1"/>
          <w:marLeft w:val="0"/>
          <w:marRight w:val="0"/>
          <w:marTop w:val="0"/>
          <w:marBottom w:val="0"/>
          <w:divBdr>
            <w:top w:val="none" w:sz="0" w:space="0" w:color="auto"/>
            <w:left w:val="none" w:sz="0" w:space="0" w:color="auto"/>
            <w:bottom w:val="none" w:sz="0" w:space="0" w:color="auto"/>
            <w:right w:val="none" w:sz="0" w:space="0" w:color="auto"/>
          </w:divBdr>
        </w:div>
        <w:div w:id="516311067">
          <w:blockQuote w:val="1"/>
          <w:marLeft w:val="0"/>
          <w:marRight w:val="0"/>
          <w:marTop w:val="0"/>
          <w:marBottom w:val="0"/>
          <w:divBdr>
            <w:top w:val="none" w:sz="0" w:space="0" w:color="auto"/>
            <w:left w:val="none" w:sz="0" w:space="0" w:color="auto"/>
            <w:bottom w:val="none" w:sz="0" w:space="0" w:color="auto"/>
            <w:right w:val="none" w:sz="0" w:space="0" w:color="auto"/>
          </w:divBdr>
        </w:div>
        <w:div w:id="1532643303">
          <w:blockQuote w:val="1"/>
          <w:marLeft w:val="0"/>
          <w:marRight w:val="0"/>
          <w:marTop w:val="0"/>
          <w:marBottom w:val="0"/>
          <w:divBdr>
            <w:top w:val="none" w:sz="0" w:space="0" w:color="auto"/>
            <w:left w:val="none" w:sz="0" w:space="0" w:color="auto"/>
            <w:bottom w:val="none" w:sz="0" w:space="0" w:color="auto"/>
            <w:right w:val="none" w:sz="0" w:space="0" w:color="auto"/>
          </w:divBdr>
        </w:div>
        <w:div w:id="1981113905">
          <w:blockQuote w:val="1"/>
          <w:marLeft w:val="0"/>
          <w:marRight w:val="0"/>
          <w:marTop w:val="0"/>
          <w:marBottom w:val="0"/>
          <w:divBdr>
            <w:top w:val="none" w:sz="0" w:space="0" w:color="auto"/>
            <w:left w:val="none" w:sz="0" w:space="0" w:color="auto"/>
            <w:bottom w:val="none" w:sz="0" w:space="0" w:color="auto"/>
            <w:right w:val="none" w:sz="0" w:space="0" w:color="auto"/>
          </w:divBdr>
        </w:div>
        <w:div w:id="213010072">
          <w:blockQuote w:val="1"/>
          <w:marLeft w:val="0"/>
          <w:marRight w:val="0"/>
          <w:marTop w:val="0"/>
          <w:marBottom w:val="0"/>
          <w:divBdr>
            <w:top w:val="none" w:sz="0" w:space="0" w:color="auto"/>
            <w:left w:val="none" w:sz="0" w:space="0" w:color="auto"/>
            <w:bottom w:val="none" w:sz="0" w:space="0" w:color="auto"/>
            <w:right w:val="none" w:sz="0" w:space="0" w:color="auto"/>
          </w:divBdr>
        </w:div>
        <w:div w:id="1556349835">
          <w:blockQuote w:val="1"/>
          <w:marLeft w:val="0"/>
          <w:marRight w:val="0"/>
          <w:marTop w:val="0"/>
          <w:marBottom w:val="0"/>
          <w:divBdr>
            <w:top w:val="none" w:sz="0" w:space="0" w:color="auto"/>
            <w:left w:val="none" w:sz="0" w:space="0" w:color="auto"/>
            <w:bottom w:val="none" w:sz="0" w:space="0" w:color="auto"/>
            <w:right w:val="none" w:sz="0" w:space="0" w:color="auto"/>
          </w:divBdr>
        </w:div>
        <w:div w:id="1669138689">
          <w:blockQuote w:val="1"/>
          <w:marLeft w:val="0"/>
          <w:marRight w:val="0"/>
          <w:marTop w:val="0"/>
          <w:marBottom w:val="0"/>
          <w:divBdr>
            <w:top w:val="none" w:sz="0" w:space="0" w:color="auto"/>
            <w:left w:val="none" w:sz="0" w:space="0" w:color="auto"/>
            <w:bottom w:val="none" w:sz="0" w:space="0" w:color="auto"/>
            <w:right w:val="none" w:sz="0" w:space="0" w:color="auto"/>
          </w:divBdr>
        </w:div>
        <w:div w:id="2088991722">
          <w:blockQuote w:val="1"/>
          <w:marLeft w:val="0"/>
          <w:marRight w:val="0"/>
          <w:marTop w:val="0"/>
          <w:marBottom w:val="0"/>
          <w:divBdr>
            <w:top w:val="none" w:sz="0" w:space="0" w:color="auto"/>
            <w:left w:val="none" w:sz="0" w:space="0" w:color="auto"/>
            <w:bottom w:val="none" w:sz="0" w:space="0" w:color="auto"/>
            <w:right w:val="none" w:sz="0" w:space="0" w:color="auto"/>
          </w:divBdr>
        </w:div>
        <w:div w:id="1819884970">
          <w:blockQuote w:val="1"/>
          <w:marLeft w:val="0"/>
          <w:marRight w:val="0"/>
          <w:marTop w:val="0"/>
          <w:marBottom w:val="0"/>
          <w:divBdr>
            <w:top w:val="none" w:sz="0" w:space="0" w:color="auto"/>
            <w:left w:val="none" w:sz="0" w:space="0" w:color="auto"/>
            <w:bottom w:val="none" w:sz="0" w:space="0" w:color="auto"/>
            <w:right w:val="none" w:sz="0" w:space="0" w:color="auto"/>
          </w:divBdr>
        </w:div>
        <w:div w:id="739064920">
          <w:blockQuote w:val="1"/>
          <w:marLeft w:val="0"/>
          <w:marRight w:val="0"/>
          <w:marTop w:val="0"/>
          <w:marBottom w:val="0"/>
          <w:divBdr>
            <w:top w:val="none" w:sz="0" w:space="0" w:color="auto"/>
            <w:left w:val="none" w:sz="0" w:space="0" w:color="auto"/>
            <w:bottom w:val="none" w:sz="0" w:space="0" w:color="auto"/>
            <w:right w:val="none" w:sz="0" w:space="0" w:color="auto"/>
          </w:divBdr>
        </w:div>
        <w:div w:id="522863029">
          <w:blockQuote w:val="1"/>
          <w:marLeft w:val="0"/>
          <w:marRight w:val="0"/>
          <w:marTop w:val="0"/>
          <w:marBottom w:val="0"/>
          <w:divBdr>
            <w:top w:val="none" w:sz="0" w:space="0" w:color="auto"/>
            <w:left w:val="none" w:sz="0" w:space="0" w:color="auto"/>
            <w:bottom w:val="none" w:sz="0" w:space="0" w:color="auto"/>
            <w:right w:val="none" w:sz="0" w:space="0" w:color="auto"/>
          </w:divBdr>
        </w:div>
        <w:div w:id="1514875222">
          <w:blockQuote w:val="1"/>
          <w:marLeft w:val="0"/>
          <w:marRight w:val="0"/>
          <w:marTop w:val="0"/>
          <w:marBottom w:val="0"/>
          <w:divBdr>
            <w:top w:val="none" w:sz="0" w:space="0" w:color="auto"/>
            <w:left w:val="none" w:sz="0" w:space="0" w:color="auto"/>
            <w:bottom w:val="none" w:sz="0" w:space="0" w:color="auto"/>
            <w:right w:val="none" w:sz="0" w:space="0" w:color="auto"/>
          </w:divBdr>
        </w:div>
        <w:div w:id="1509709322">
          <w:blockQuote w:val="1"/>
          <w:marLeft w:val="0"/>
          <w:marRight w:val="0"/>
          <w:marTop w:val="0"/>
          <w:marBottom w:val="0"/>
          <w:divBdr>
            <w:top w:val="none" w:sz="0" w:space="0" w:color="auto"/>
            <w:left w:val="none" w:sz="0" w:space="0" w:color="auto"/>
            <w:bottom w:val="none" w:sz="0" w:space="0" w:color="auto"/>
            <w:right w:val="none" w:sz="0" w:space="0" w:color="auto"/>
          </w:divBdr>
        </w:div>
        <w:div w:id="1397821637">
          <w:blockQuote w:val="1"/>
          <w:marLeft w:val="0"/>
          <w:marRight w:val="0"/>
          <w:marTop w:val="0"/>
          <w:marBottom w:val="0"/>
          <w:divBdr>
            <w:top w:val="none" w:sz="0" w:space="0" w:color="auto"/>
            <w:left w:val="none" w:sz="0" w:space="0" w:color="auto"/>
            <w:bottom w:val="none" w:sz="0" w:space="0" w:color="auto"/>
            <w:right w:val="none" w:sz="0" w:space="0" w:color="auto"/>
          </w:divBdr>
        </w:div>
        <w:div w:id="1685129091">
          <w:blockQuote w:val="1"/>
          <w:marLeft w:val="0"/>
          <w:marRight w:val="0"/>
          <w:marTop w:val="0"/>
          <w:marBottom w:val="0"/>
          <w:divBdr>
            <w:top w:val="none" w:sz="0" w:space="0" w:color="auto"/>
            <w:left w:val="none" w:sz="0" w:space="0" w:color="auto"/>
            <w:bottom w:val="none" w:sz="0" w:space="0" w:color="auto"/>
            <w:right w:val="none" w:sz="0" w:space="0" w:color="auto"/>
          </w:divBdr>
        </w:div>
        <w:div w:id="1155031249">
          <w:blockQuote w:val="1"/>
          <w:marLeft w:val="0"/>
          <w:marRight w:val="0"/>
          <w:marTop w:val="0"/>
          <w:marBottom w:val="0"/>
          <w:divBdr>
            <w:top w:val="none" w:sz="0" w:space="0" w:color="auto"/>
            <w:left w:val="none" w:sz="0" w:space="0" w:color="auto"/>
            <w:bottom w:val="none" w:sz="0" w:space="0" w:color="auto"/>
            <w:right w:val="none" w:sz="0" w:space="0" w:color="auto"/>
          </w:divBdr>
        </w:div>
        <w:div w:id="1367100826">
          <w:blockQuote w:val="1"/>
          <w:marLeft w:val="0"/>
          <w:marRight w:val="0"/>
          <w:marTop w:val="0"/>
          <w:marBottom w:val="0"/>
          <w:divBdr>
            <w:top w:val="none" w:sz="0" w:space="0" w:color="auto"/>
            <w:left w:val="none" w:sz="0" w:space="0" w:color="auto"/>
            <w:bottom w:val="none" w:sz="0" w:space="0" w:color="auto"/>
            <w:right w:val="none" w:sz="0" w:space="0" w:color="auto"/>
          </w:divBdr>
        </w:div>
        <w:div w:id="916861463">
          <w:blockQuote w:val="1"/>
          <w:marLeft w:val="0"/>
          <w:marRight w:val="0"/>
          <w:marTop w:val="0"/>
          <w:marBottom w:val="0"/>
          <w:divBdr>
            <w:top w:val="none" w:sz="0" w:space="0" w:color="auto"/>
            <w:left w:val="none" w:sz="0" w:space="0" w:color="auto"/>
            <w:bottom w:val="none" w:sz="0" w:space="0" w:color="auto"/>
            <w:right w:val="none" w:sz="0" w:space="0" w:color="auto"/>
          </w:divBdr>
        </w:div>
        <w:div w:id="795415605">
          <w:blockQuote w:val="1"/>
          <w:marLeft w:val="0"/>
          <w:marRight w:val="0"/>
          <w:marTop w:val="0"/>
          <w:marBottom w:val="0"/>
          <w:divBdr>
            <w:top w:val="none" w:sz="0" w:space="0" w:color="auto"/>
            <w:left w:val="none" w:sz="0" w:space="0" w:color="auto"/>
            <w:bottom w:val="none" w:sz="0" w:space="0" w:color="auto"/>
            <w:right w:val="none" w:sz="0" w:space="0" w:color="auto"/>
          </w:divBdr>
        </w:div>
        <w:div w:id="1402023197">
          <w:blockQuote w:val="1"/>
          <w:marLeft w:val="0"/>
          <w:marRight w:val="0"/>
          <w:marTop w:val="0"/>
          <w:marBottom w:val="0"/>
          <w:divBdr>
            <w:top w:val="none" w:sz="0" w:space="0" w:color="auto"/>
            <w:left w:val="none" w:sz="0" w:space="0" w:color="auto"/>
            <w:bottom w:val="none" w:sz="0" w:space="0" w:color="auto"/>
            <w:right w:val="none" w:sz="0" w:space="0" w:color="auto"/>
          </w:divBdr>
        </w:div>
        <w:div w:id="1432774928">
          <w:blockQuote w:val="1"/>
          <w:marLeft w:val="0"/>
          <w:marRight w:val="0"/>
          <w:marTop w:val="0"/>
          <w:marBottom w:val="0"/>
          <w:divBdr>
            <w:top w:val="none" w:sz="0" w:space="0" w:color="auto"/>
            <w:left w:val="none" w:sz="0" w:space="0" w:color="auto"/>
            <w:bottom w:val="none" w:sz="0" w:space="0" w:color="auto"/>
            <w:right w:val="none" w:sz="0" w:space="0" w:color="auto"/>
          </w:divBdr>
        </w:div>
        <w:div w:id="570694875">
          <w:blockQuote w:val="1"/>
          <w:marLeft w:val="0"/>
          <w:marRight w:val="0"/>
          <w:marTop w:val="0"/>
          <w:marBottom w:val="0"/>
          <w:divBdr>
            <w:top w:val="none" w:sz="0" w:space="0" w:color="auto"/>
            <w:left w:val="none" w:sz="0" w:space="0" w:color="auto"/>
            <w:bottom w:val="none" w:sz="0" w:space="0" w:color="auto"/>
            <w:right w:val="none" w:sz="0" w:space="0" w:color="auto"/>
          </w:divBdr>
        </w:div>
        <w:div w:id="137840513">
          <w:blockQuote w:val="1"/>
          <w:marLeft w:val="0"/>
          <w:marRight w:val="0"/>
          <w:marTop w:val="0"/>
          <w:marBottom w:val="0"/>
          <w:divBdr>
            <w:top w:val="none" w:sz="0" w:space="0" w:color="auto"/>
            <w:left w:val="none" w:sz="0" w:space="0" w:color="auto"/>
            <w:bottom w:val="none" w:sz="0" w:space="0" w:color="auto"/>
            <w:right w:val="none" w:sz="0" w:space="0" w:color="auto"/>
          </w:divBdr>
        </w:div>
        <w:div w:id="714239487">
          <w:blockQuote w:val="1"/>
          <w:marLeft w:val="0"/>
          <w:marRight w:val="0"/>
          <w:marTop w:val="0"/>
          <w:marBottom w:val="0"/>
          <w:divBdr>
            <w:top w:val="none" w:sz="0" w:space="0" w:color="auto"/>
            <w:left w:val="none" w:sz="0" w:space="0" w:color="auto"/>
            <w:bottom w:val="none" w:sz="0" w:space="0" w:color="auto"/>
            <w:right w:val="none" w:sz="0" w:space="0" w:color="auto"/>
          </w:divBdr>
        </w:div>
        <w:div w:id="1803963356">
          <w:blockQuote w:val="1"/>
          <w:marLeft w:val="0"/>
          <w:marRight w:val="0"/>
          <w:marTop w:val="0"/>
          <w:marBottom w:val="0"/>
          <w:divBdr>
            <w:top w:val="none" w:sz="0" w:space="0" w:color="auto"/>
            <w:left w:val="none" w:sz="0" w:space="0" w:color="auto"/>
            <w:bottom w:val="none" w:sz="0" w:space="0" w:color="auto"/>
            <w:right w:val="none" w:sz="0" w:space="0" w:color="auto"/>
          </w:divBdr>
        </w:div>
        <w:div w:id="1536042164">
          <w:blockQuote w:val="1"/>
          <w:marLeft w:val="0"/>
          <w:marRight w:val="0"/>
          <w:marTop w:val="0"/>
          <w:marBottom w:val="0"/>
          <w:divBdr>
            <w:top w:val="none" w:sz="0" w:space="0" w:color="auto"/>
            <w:left w:val="none" w:sz="0" w:space="0" w:color="auto"/>
            <w:bottom w:val="none" w:sz="0" w:space="0" w:color="auto"/>
            <w:right w:val="none" w:sz="0" w:space="0" w:color="auto"/>
          </w:divBdr>
        </w:div>
        <w:div w:id="806433379">
          <w:blockQuote w:val="1"/>
          <w:marLeft w:val="0"/>
          <w:marRight w:val="0"/>
          <w:marTop w:val="0"/>
          <w:marBottom w:val="0"/>
          <w:divBdr>
            <w:top w:val="none" w:sz="0" w:space="0" w:color="auto"/>
            <w:left w:val="none" w:sz="0" w:space="0" w:color="auto"/>
            <w:bottom w:val="none" w:sz="0" w:space="0" w:color="auto"/>
            <w:right w:val="none" w:sz="0" w:space="0" w:color="auto"/>
          </w:divBdr>
        </w:div>
        <w:div w:id="291131724">
          <w:blockQuote w:val="1"/>
          <w:marLeft w:val="0"/>
          <w:marRight w:val="0"/>
          <w:marTop w:val="0"/>
          <w:marBottom w:val="0"/>
          <w:divBdr>
            <w:top w:val="none" w:sz="0" w:space="0" w:color="auto"/>
            <w:left w:val="none" w:sz="0" w:space="0" w:color="auto"/>
            <w:bottom w:val="none" w:sz="0" w:space="0" w:color="auto"/>
            <w:right w:val="none" w:sz="0" w:space="0" w:color="auto"/>
          </w:divBdr>
        </w:div>
        <w:div w:id="2070416434">
          <w:blockQuote w:val="1"/>
          <w:marLeft w:val="0"/>
          <w:marRight w:val="0"/>
          <w:marTop w:val="0"/>
          <w:marBottom w:val="0"/>
          <w:divBdr>
            <w:top w:val="none" w:sz="0" w:space="0" w:color="auto"/>
            <w:left w:val="none" w:sz="0" w:space="0" w:color="auto"/>
            <w:bottom w:val="none" w:sz="0" w:space="0" w:color="auto"/>
            <w:right w:val="none" w:sz="0" w:space="0" w:color="auto"/>
          </w:divBdr>
        </w:div>
        <w:div w:id="1406495550">
          <w:blockQuote w:val="1"/>
          <w:marLeft w:val="0"/>
          <w:marRight w:val="0"/>
          <w:marTop w:val="0"/>
          <w:marBottom w:val="0"/>
          <w:divBdr>
            <w:top w:val="none" w:sz="0" w:space="0" w:color="auto"/>
            <w:left w:val="none" w:sz="0" w:space="0" w:color="auto"/>
            <w:bottom w:val="none" w:sz="0" w:space="0" w:color="auto"/>
            <w:right w:val="none" w:sz="0" w:space="0" w:color="auto"/>
          </w:divBdr>
        </w:div>
        <w:div w:id="1593050992">
          <w:blockQuote w:val="1"/>
          <w:marLeft w:val="0"/>
          <w:marRight w:val="0"/>
          <w:marTop w:val="0"/>
          <w:marBottom w:val="0"/>
          <w:divBdr>
            <w:top w:val="none" w:sz="0" w:space="0" w:color="auto"/>
            <w:left w:val="none" w:sz="0" w:space="0" w:color="auto"/>
            <w:bottom w:val="none" w:sz="0" w:space="0" w:color="auto"/>
            <w:right w:val="none" w:sz="0" w:space="0" w:color="auto"/>
          </w:divBdr>
        </w:div>
        <w:div w:id="1728265195">
          <w:blockQuote w:val="1"/>
          <w:marLeft w:val="0"/>
          <w:marRight w:val="0"/>
          <w:marTop w:val="0"/>
          <w:marBottom w:val="0"/>
          <w:divBdr>
            <w:top w:val="none" w:sz="0" w:space="0" w:color="auto"/>
            <w:left w:val="none" w:sz="0" w:space="0" w:color="auto"/>
            <w:bottom w:val="none" w:sz="0" w:space="0" w:color="auto"/>
            <w:right w:val="none" w:sz="0" w:space="0" w:color="auto"/>
          </w:divBdr>
        </w:div>
        <w:div w:id="1098988462">
          <w:blockQuote w:val="1"/>
          <w:marLeft w:val="0"/>
          <w:marRight w:val="0"/>
          <w:marTop w:val="0"/>
          <w:marBottom w:val="0"/>
          <w:divBdr>
            <w:top w:val="none" w:sz="0" w:space="0" w:color="auto"/>
            <w:left w:val="none" w:sz="0" w:space="0" w:color="auto"/>
            <w:bottom w:val="none" w:sz="0" w:space="0" w:color="auto"/>
            <w:right w:val="none" w:sz="0" w:space="0" w:color="auto"/>
          </w:divBdr>
        </w:div>
        <w:div w:id="740561481">
          <w:blockQuote w:val="1"/>
          <w:marLeft w:val="0"/>
          <w:marRight w:val="0"/>
          <w:marTop w:val="0"/>
          <w:marBottom w:val="0"/>
          <w:divBdr>
            <w:top w:val="none" w:sz="0" w:space="0" w:color="auto"/>
            <w:left w:val="none" w:sz="0" w:space="0" w:color="auto"/>
            <w:bottom w:val="none" w:sz="0" w:space="0" w:color="auto"/>
            <w:right w:val="none" w:sz="0" w:space="0" w:color="auto"/>
          </w:divBdr>
        </w:div>
        <w:div w:id="1978335520">
          <w:blockQuote w:val="1"/>
          <w:marLeft w:val="0"/>
          <w:marRight w:val="0"/>
          <w:marTop w:val="0"/>
          <w:marBottom w:val="0"/>
          <w:divBdr>
            <w:top w:val="none" w:sz="0" w:space="0" w:color="auto"/>
            <w:left w:val="none" w:sz="0" w:space="0" w:color="auto"/>
            <w:bottom w:val="none" w:sz="0" w:space="0" w:color="auto"/>
            <w:right w:val="none" w:sz="0" w:space="0" w:color="auto"/>
          </w:divBdr>
        </w:div>
        <w:div w:id="1084960533">
          <w:blockQuote w:val="1"/>
          <w:marLeft w:val="0"/>
          <w:marRight w:val="0"/>
          <w:marTop w:val="0"/>
          <w:marBottom w:val="0"/>
          <w:divBdr>
            <w:top w:val="none" w:sz="0" w:space="0" w:color="auto"/>
            <w:left w:val="none" w:sz="0" w:space="0" w:color="auto"/>
            <w:bottom w:val="none" w:sz="0" w:space="0" w:color="auto"/>
            <w:right w:val="none" w:sz="0" w:space="0" w:color="auto"/>
          </w:divBdr>
        </w:div>
        <w:div w:id="1110314895">
          <w:blockQuote w:val="1"/>
          <w:marLeft w:val="0"/>
          <w:marRight w:val="0"/>
          <w:marTop w:val="0"/>
          <w:marBottom w:val="0"/>
          <w:divBdr>
            <w:top w:val="none" w:sz="0" w:space="0" w:color="auto"/>
            <w:left w:val="none" w:sz="0" w:space="0" w:color="auto"/>
            <w:bottom w:val="none" w:sz="0" w:space="0" w:color="auto"/>
            <w:right w:val="none" w:sz="0" w:space="0" w:color="auto"/>
          </w:divBdr>
        </w:div>
        <w:div w:id="2058583583">
          <w:blockQuote w:val="1"/>
          <w:marLeft w:val="0"/>
          <w:marRight w:val="0"/>
          <w:marTop w:val="0"/>
          <w:marBottom w:val="0"/>
          <w:divBdr>
            <w:top w:val="none" w:sz="0" w:space="0" w:color="auto"/>
            <w:left w:val="none" w:sz="0" w:space="0" w:color="auto"/>
            <w:bottom w:val="none" w:sz="0" w:space="0" w:color="auto"/>
            <w:right w:val="none" w:sz="0" w:space="0" w:color="auto"/>
          </w:divBdr>
        </w:div>
        <w:div w:id="236482882">
          <w:blockQuote w:val="1"/>
          <w:marLeft w:val="0"/>
          <w:marRight w:val="0"/>
          <w:marTop w:val="0"/>
          <w:marBottom w:val="0"/>
          <w:divBdr>
            <w:top w:val="none" w:sz="0" w:space="0" w:color="auto"/>
            <w:left w:val="none" w:sz="0" w:space="0" w:color="auto"/>
            <w:bottom w:val="none" w:sz="0" w:space="0" w:color="auto"/>
            <w:right w:val="none" w:sz="0" w:space="0" w:color="auto"/>
          </w:divBdr>
        </w:div>
        <w:div w:id="139926942">
          <w:blockQuote w:val="1"/>
          <w:marLeft w:val="0"/>
          <w:marRight w:val="0"/>
          <w:marTop w:val="0"/>
          <w:marBottom w:val="0"/>
          <w:divBdr>
            <w:top w:val="none" w:sz="0" w:space="0" w:color="auto"/>
            <w:left w:val="none" w:sz="0" w:space="0" w:color="auto"/>
            <w:bottom w:val="none" w:sz="0" w:space="0" w:color="auto"/>
            <w:right w:val="none" w:sz="0" w:space="0" w:color="auto"/>
          </w:divBdr>
        </w:div>
        <w:div w:id="1086145653">
          <w:blockQuote w:val="1"/>
          <w:marLeft w:val="0"/>
          <w:marRight w:val="0"/>
          <w:marTop w:val="0"/>
          <w:marBottom w:val="0"/>
          <w:divBdr>
            <w:top w:val="none" w:sz="0" w:space="0" w:color="auto"/>
            <w:left w:val="none" w:sz="0" w:space="0" w:color="auto"/>
            <w:bottom w:val="none" w:sz="0" w:space="0" w:color="auto"/>
            <w:right w:val="none" w:sz="0" w:space="0" w:color="auto"/>
          </w:divBdr>
        </w:div>
        <w:div w:id="1805079574">
          <w:blockQuote w:val="1"/>
          <w:marLeft w:val="0"/>
          <w:marRight w:val="0"/>
          <w:marTop w:val="0"/>
          <w:marBottom w:val="0"/>
          <w:divBdr>
            <w:top w:val="none" w:sz="0" w:space="0" w:color="auto"/>
            <w:left w:val="none" w:sz="0" w:space="0" w:color="auto"/>
            <w:bottom w:val="none" w:sz="0" w:space="0" w:color="auto"/>
            <w:right w:val="none" w:sz="0" w:space="0" w:color="auto"/>
          </w:divBdr>
        </w:div>
        <w:div w:id="1979450883">
          <w:blockQuote w:val="1"/>
          <w:marLeft w:val="0"/>
          <w:marRight w:val="0"/>
          <w:marTop w:val="0"/>
          <w:marBottom w:val="0"/>
          <w:divBdr>
            <w:top w:val="none" w:sz="0" w:space="0" w:color="auto"/>
            <w:left w:val="none" w:sz="0" w:space="0" w:color="auto"/>
            <w:bottom w:val="none" w:sz="0" w:space="0" w:color="auto"/>
            <w:right w:val="none" w:sz="0" w:space="0" w:color="auto"/>
          </w:divBdr>
        </w:div>
        <w:div w:id="926420587">
          <w:blockQuote w:val="1"/>
          <w:marLeft w:val="0"/>
          <w:marRight w:val="0"/>
          <w:marTop w:val="0"/>
          <w:marBottom w:val="0"/>
          <w:divBdr>
            <w:top w:val="none" w:sz="0" w:space="0" w:color="auto"/>
            <w:left w:val="none" w:sz="0" w:space="0" w:color="auto"/>
            <w:bottom w:val="none" w:sz="0" w:space="0" w:color="auto"/>
            <w:right w:val="none" w:sz="0" w:space="0" w:color="auto"/>
          </w:divBdr>
        </w:div>
        <w:div w:id="628168252">
          <w:blockQuote w:val="1"/>
          <w:marLeft w:val="0"/>
          <w:marRight w:val="0"/>
          <w:marTop w:val="0"/>
          <w:marBottom w:val="0"/>
          <w:divBdr>
            <w:top w:val="none" w:sz="0" w:space="0" w:color="auto"/>
            <w:left w:val="none" w:sz="0" w:space="0" w:color="auto"/>
            <w:bottom w:val="none" w:sz="0" w:space="0" w:color="auto"/>
            <w:right w:val="none" w:sz="0" w:space="0" w:color="auto"/>
          </w:divBdr>
        </w:div>
        <w:div w:id="84428368">
          <w:blockQuote w:val="1"/>
          <w:marLeft w:val="0"/>
          <w:marRight w:val="0"/>
          <w:marTop w:val="0"/>
          <w:marBottom w:val="0"/>
          <w:divBdr>
            <w:top w:val="none" w:sz="0" w:space="0" w:color="auto"/>
            <w:left w:val="none" w:sz="0" w:space="0" w:color="auto"/>
            <w:bottom w:val="none" w:sz="0" w:space="0" w:color="auto"/>
            <w:right w:val="none" w:sz="0" w:space="0" w:color="auto"/>
          </w:divBdr>
        </w:div>
        <w:div w:id="1997025238">
          <w:blockQuote w:val="1"/>
          <w:marLeft w:val="0"/>
          <w:marRight w:val="0"/>
          <w:marTop w:val="0"/>
          <w:marBottom w:val="0"/>
          <w:divBdr>
            <w:top w:val="none" w:sz="0" w:space="0" w:color="auto"/>
            <w:left w:val="none" w:sz="0" w:space="0" w:color="auto"/>
            <w:bottom w:val="none" w:sz="0" w:space="0" w:color="auto"/>
            <w:right w:val="none" w:sz="0" w:space="0" w:color="auto"/>
          </w:divBdr>
        </w:div>
        <w:div w:id="1187063985">
          <w:blockQuote w:val="1"/>
          <w:marLeft w:val="0"/>
          <w:marRight w:val="0"/>
          <w:marTop w:val="0"/>
          <w:marBottom w:val="0"/>
          <w:divBdr>
            <w:top w:val="none" w:sz="0" w:space="0" w:color="auto"/>
            <w:left w:val="none" w:sz="0" w:space="0" w:color="auto"/>
            <w:bottom w:val="none" w:sz="0" w:space="0" w:color="auto"/>
            <w:right w:val="none" w:sz="0" w:space="0" w:color="auto"/>
          </w:divBdr>
        </w:div>
        <w:div w:id="417673879">
          <w:blockQuote w:val="1"/>
          <w:marLeft w:val="0"/>
          <w:marRight w:val="0"/>
          <w:marTop w:val="0"/>
          <w:marBottom w:val="0"/>
          <w:divBdr>
            <w:top w:val="none" w:sz="0" w:space="0" w:color="auto"/>
            <w:left w:val="none" w:sz="0" w:space="0" w:color="auto"/>
            <w:bottom w:val="none" w:sz="0" w:space="0" w:color="auto"/>
            <w:right w:val="none" w:sz="0" w:space="0" w:color="auto"/>
          </w:divBdr>
        </w:div>
        <w:div w:id="1925609242">
          <w:blockQuote w:val="1"/>
          <w:marLeft w:val="0"/>
          <w:marRight w:val="0"/>
          <w:marTop w:val="0"/>
          <w:marBottom w:val="0"/>
          <w:divBdr>
            <w:top w:val="none" w:sz="0" w:space="0" w:color="auto"/>
            <w:left w:val="none" w:sz="0" w:space="0" w:color="auto"/>
            <w:bottom w:val="none" w:sz="0" w:space="0" w:color="auto"/>
            <w:right w:val="none" w:sz="0" w:space="0" w:color="auto"/>
          </w:divBdr>
        </w:div>
        <w:div w:id="1338851176">
          <w:blockQuote w:val="1"/>
          <w:marLeft w:val="0"/>
          <w:marRight w:val="0"/>
          <w:marTop w:val="0"/>
          <w:marBottom w:val="0"/>
          <w:divBdr>
            <w:top w:val="none" w:sz="0" w:space="0" w:color="auto"/>
            <w:left w:val="none" w:sz="0" w:space="0" w:color="auto"/>
            <w:bottom w:val="none" w:sz="0" w:space="0" w:color="auto"/>
            <w:right w:val="none" w:sz="0" w:space="0" w:color="auto"/>
          </w:divBdr>
        </w:div>
        <w:div w:id="545259657">
          <w:blockQuote w:val="1"/>
          <w:marLeft w:val="0"/>
          <w:marRight w:val="0"/>
          <w:marTop w:val="0"/>
          <w:marBottom w:val="0"/>
          <w:divBdr>
            <w:top w:val="none" w:sz="0" w:space="0" w:color="auto"/>
            <w:left w:val="none" w:sz="0" w:space="0" w:color="auto"/>
            <w:bottom w:val="none" w:sz="0" w:space="0" w:color="auto"/>
            <w:right w:val="none" w:sz="0" w:space="0" w:color="auto"/>
          </w:divBdr>
        </w:div>
        <w:div w:id="134372294">
          <w:blockQuote w:val="1"/>
          <w:marLeft w:val="0"/>
          <w:marRight w:val="0"/>
          <w:marTop w:val="0"/>
          <w:marBottom w:val="0"/>
          <w:divBdr>
            <w:top w:val="none" w:sz="0" w:space="0" w:color="auto"/>
            <w:left w:val="none" w:sz="0" w:space="0" w:color="auto"/>
            <w:bottom w:val="none" w:sz="0" w:space="0" w:color="auto"/>
            <w:right w:val="none" w:sz="0" w:space="0" w:color="auto"/>
          </w:divBdr>
        </w:div>
        <w:div w:id="1558316145">
          <w:blockQuote w:val="1"/>
          <w:marLeft w:val="0"/>
          <w:marRight w:val="0"/>
          <w:marTop w:val="0"/>
          <w:marBottom w:val="0"/>
          <w:divBdr>
            <w:top w:val="none" w:sz="0" w:space="0" w:color="auto"/>
            <w:left w:val="none" w:sz="0" w:space="0" w:color="auto"/>
            <w:bottom w:val="none" w:sz="0" w:space="0" w:color="auto"/>
            <w:right w:val="none" w:sz="0" w:space="0" w:color="auto"/>
          </w:divBdr>
        </w:div>
        <w:div w:id="1670787406">
          <w:blockQuote w:val="1"/>
          <w:marLeft w:val="0"/>
          <w:marRight w:val="0"/>
          <w:marTop w:val="0"/>
          <w:marBottom w:val="0"/>
          <w:divBdr>
            <w:top w:val="none" w:sz="0" w:space="0" w:color="auto"/>
            <w:left w:val="none" w:sz="0" w:space="0" w:color="auto"/>
            <w:bottom w:val="none" w:sz="0" w:space="0" w:color="auto"/>
            <w:right w:val="none" w:sz="0" w:space="0" w:color="auto"/>
          </w:divBdr>
        </w:div>
        <w:div w:id="97139292">
          <w:blockQuote w:val="1"/>
          <w:marLeft w:val="0"/>
          <w:marRight w:val="0"/>
          <w:marTop w:val="0"/>
          <w:marBottom w:val="0"/>
          <w:divBdr>
            <w:top w:val="none" w:sz="0" w:space="0" w:color="auto"/>
            <w:left w:val="none" w:sz="0" w:space="0" w:color="auto"/>
            <w:bottom w:val="none" w:sz="0" w:space="0" w:color="auto"/>
            <w:right w:val="none" w:sz="0" w:space="0" w:color="auto"/>
          </w:divBdr>
        </w:div>
        <w:div w:id="1939293392">
          <w:blockQuote w:val="1"/>
          <w:marLeft w:val="0"/>
          <w:marRight w:val="0"/>
          <w:marTop w:val="0"/>
          <w:marBottom w:val="0"/>
          <w:divBdr>
            <w:top w:val="none" w:sz="0" w:space="0" w:color="auto"/>
            <w:left w:val="none" w:sz="0" w:space="0" w:color="auto"/>
            <w:bottom w:val="none" w:sz="0" w:space="0" w:color="auto"/>
            <w:right w:val="none" w:sz="0" w:space="0" w:color="auto"/>
          </w:divBdr>
        </w:div>
        <w:div w:id="187761925">
          <w:blockQuote w:val="1"/>
          <w:marLeft w:val="0"/>
          <w:marRight w:val="0"/>
          <w:marTop w:val="0"/>
          <w:marBottom w:val="0"/>
          <w:divBdr>
            <w:top w:val="none" w:sz="0" w:space="0" w:color="auto"/>
            <w:left w:val="none" w:sz="0" w:space="0" w:color="auto"/>
            <w:bottom w:val="none" w:sz="0" w:space="0" w:color="auto"/>
            <w:right w:val="none" w:sz="0" w:space="0" w:color="auto"/>
          </w:divBdr>
        </w:div>
        <w:div w:id="173768263">
          <w:blockQuote w:val="1"/>
          <w:marLeft w:val="0"/>
          <w:marRight w:val="0"/>
          <w:marTop w:val="0"/>
          <w:marBottom w:val="0"/>
          <w:divBdr>
            <w:top w:val="none" w:sz="0" w:space="0" w:color="auto"/>
            <w:left w:val="none" w:sz="0" w:space="0" w:color="auto"/>
            <w:bottom w:val="none" w:sz="0" w:space="0" w:color="auto"/>
            <w:right w:val="none" w:sz="0" w:space="0" w:color="auto"/>
          </w:divBdr>
        </w:div>
        <w:div w:id="608515229">
          <w:blockQuote w:val="1"/>
          <w:marLeft w:val="0"/>
          <w:marRight w:val="0"/>
          <w:marTop w:val="0"/>
          <w:marBottom w:val="0"/>
          <w:divBdr>
            <w:top w:val="none" w:sz="0" w:space="0" w:color="auto"/>
            <w:left w:val="none" w:sz="0" w:space="0" w:color="auto"/>
            <w:bottom w:val="none" w:sz="0" w:space="0" w:color="auto"/>
            <w:right w:val="none" w:sz="0" w:space="0" w:color="auto"/>
          </w:divBdr>
        </w:div>
        <w:div w:id="30618807">
          <w:blockQuote w:val="1"/>
          <w:marLeft w:val="0"/>
          <w:marRight w:val="0"/>
          <w:marTop w:val="0"/>
          <w:marBottom w:val="0"/>
          <w:divBdr>
            <w:top w:val="none" w:sz="0" w:space="0" w:color="auto"/>
            <w:left w:val="none" w:sz="0" w:space="0" w:color="auto"/>
            <w:bottom w:val="none" w:sz="0" w:space="0" w:color="auto"/>
            <w:right w:val="none" w:sz="0" w:space="0" w:color="auto"/>
          </w:divBdr>
        </w:div>
        <w:div w:id="1449157121">
          <w:blockQuote w:val="1"/>
          <w:marLeft w:val="0"/>
          <w:marRight w:val="0"/>
          <w:marTop w:val="0"/>
          <w:marBottom w:val="0"/>
          <w:divBdr>
            <w:top w:val="none" w:sz="0" w:space="0" w:color="auto"/>
            <w:left w:val="none" w:sz="0" w:space="0" w:color="auto"/>
            <w:bottom w:val="none" w:sz="0" w:space="0" w:color="auto"/>
            <w:right w:val="none" w:sz="0" w:space="0" w:color="auto"/>
          </w:divBdr>
        </w:div>
        <w:div w:id="1440417432">
          <w:blockQuote w:val="1"/>
          <w:marLeft w:val="0"/>
          <w:marRight w:val="0"/>
          <w:marTop w:val="0"/>
          <w:marBottom w:val="0"/>
          <w:divBdr>
            <w:top w:val="none" w:sz="0" w:space="0" w:color="auto"/>
            <w:left w:val="none" w:sz="0" w:space="0" w:color="auto"/>
            <w:bottom w:val="none" w:sz="0" w:space="0" w:color="auto"/>
            <w:right w:val="none" w:sz="0" w:space="0" w:color="auto"/>
          </w:divBdr>
        </w:div>
        <w:div w:id="202445039">
          <w:blockQuote w:val="1"/>
          <w:marLeft w:val="0"/>
          <w:marRight w:val="0"/>
          <w:marTop w:val="0"/>
          <w:marBottom w:val="0"/>
          <w:divBdr>
            <w:top w:val="none" w:sz="0" w:space="0" w:color="auto"/>
            <w:left w:val="none" w:sz="0" w:space="0" w:color="auto"/>
            <w:bottom w:val="none" w:sz="0" w:space="0" w:color="auto"/>
            <w:right w:val="none" w:sz="0" w:space="0" w:color="auto"/>
          </w:divBdr>
        </w:div>
        <w:div w:id="790321241">
          <w:blockQuote w:val="1"/>
          <w:marLeft w:val="0"/>
          <w:marRight w:val="0"/>
          <w:marTop w:val="0"/>
          <w:marBottom w:val="0"/>
          <w:divBdr>
            <w:top w:val="none" w:sz="0" w:space="0" w:color="auto"/>
            <w:left w:val="none" w:sz="0" w:space="0" w:color="auto"/>
            <w:bottom w:val="none" w:sz="0" w:space="0" w:color="auto"/>
            <w:right w:val="none" w:sz="0" w:space="0" w:color="auto"/>
          </w:divBdr>
        </w:div>
        <w:div w:id="1619875198">
          <w:blockQuote w:val="1"/>
          <w:marLeft w:val="0"/>
          <w:marRight w:val="0"/>
          <w:marTop w:val="0"/>
          <w:marBottom w:val="0"/>
          <w:divBdr>
            <w:top w:val="none" w:sz="0" w:space="0" w:color="auto"/>
            <w:left w:val="none" w:sz="0" w:space="0" w:color="auto"/>
            <w:bottom w:val="none" w:sz="0" w:space="0" w:color="auto"/>
            <w:right w:val="none" w:sz="0" w:space="0" w:color="auto"/>
          </w:divBdr>
        </w:div>
        <w:div w:id="1904825623">
          <w:blockQuote w:val="1"/>
          <w:marLeft w:val="0"/>
          <w:marRight w:val="0"/>
          <w:marTop w:val="0"/>
          <w:marBottom w:val="0"/>
          <w:divBdr>
            <w:top w:val="none" w:sz="0" w:space="0" w:color="auto"/>
            <w:left w:val="none" w:sz="0" w:space="0" w:color="auto"/>
            <w:bottom w:val="none" w:sz="0" w:space="0" w:color="auto"/>
            <w:right w:val="none" w:sz="0" w:space="0" w:color="auto"/>
          </w:divBdr>
        </w:div>
        <w:div w:id="2054115727">
          <w:blockQuote w:val="1"/>
          <w:marLeft w:val="0"/>
          <w:marRight w:val="0"/>
          <w:marTop w:val="0"/>
          <w:marBottom w:val="0"/>
          <w:divBdr>
            <w:top w:val="none" w:sz="0" w:space="0" w:color="auto"/>
            <w:left w:val="none" w:sz="0" w:space="0" w:color="auto"/>
            <w:bottom w:val="none" w:sz="0" w:space="0" w:color="auto"/>
            <w:right w:val="none" w:sz="0" w:space="0" w:color="auto"/>
          </w:divBdr>
        </w:div>
        <w:div w:id="1848134436">
          <w:blockQuote w:val="1"/>
          <w:marLeft w:val="0"/>
          <w:marRight w:val="0"/>
          <w:marTop w:val="0"/>
          <w:marBottom w:val="0"/>
          <w:divBdr>
            <w:top w:val="none" w:sz="0" w:space="0" w:color="auto"/>
            <w:left w:val="none" w:sz="0" w:space="0" w:color="auto"/>
            <w:bottom w:val="none" w:sz="0" w:space="0" w:color="auto"/>
            <w:right w:val="none" w:sz="0" w:space="0" w:color="auto"/>
          </w:divBdr>
        </w:div>
        <w:div w:id="886599374">
          <w:blockQuote w:val="1"/>
          <w:marLeft w:val="0"/>
          <w:marRight w:val="0"/>
          <w:marTop w:val="0"/>
          <w:marBottom w:val="0"/>
          <w:divBdr>
            <w:top w:val="none" w:sz="0" w:space="0" w:color="auto"/>
            <w:left w:val="none" w:sz="0" w:space="0" w:color="auto"/>
            <w:bottom w:val="none" w:sz="0" w:space="0" w:color="auto"/>
            <w:right w:val="none" w:sz="0" w:space="0" w:color="auto"/>
          </w:divBdr>
        </w:div>
        <w:div w:id="1800416606">
          <w:blockQuote w:val="1"/>
          <w:marLeft w:val="0"/>
          <w:marRight w:val="0"/>
          <w:marTop w:val="0"/>
          <w:marBottom w:val="0"/>
          <w:divBdr>
            <w:top w:val="none" w:sz="0" w:space="0" w:color="auto"/>
            <w:left w:val="none" w:sz="0" w:space="0" w:color="auto"/>
            <w:bottom w:val="none" w:sz="0" w:space="0" w:color="auto"/>
            <w:right w:val="none" w:sz="0" w:space="0" w:color="auto"/>
          </w:divBdr>
        </w:div>
        <w:div w:id="2037121828">
          <w:blockQuote w:val="1"/>
          <w:marLeft w:val="0"/>
          <w:marRight w:val="0"/>
          <w:marTop w:val="0"/>
          <w:marBottom w:val="0"/>
          <w:divBdr>
            <w:top w:val="none" w:sz="0" w:space="0" w:color="auto"/>
            <w:left w:val="none" w:sz="0" w:space="0" w:color="auto"/>
            <w:bottom w:val="none" w:sz="0" w:space="0" w:color="auto"/>
            <w:right w:val="none" w:sz="0" w:space="0" w:color="auto"/>
          </w:divBdr>
        </w:div>
        <w:div w:id="362244128">
          <w:blockQuote w:val="1"/>
          <w:marLeft w:val="0"/>
          <w:marRight w:val="0"/>
          <w:marTop w:val="0"/>
          <w:marBottom w:val="0"/>
          <w:divBdr>
            <w:top w:val="none" w:sz="0" w:space="0" w:color="auto"/>
            <w:left w:val="none" w:sz="0" w:space="0" w:color="auto"/>
            <w:bottom w:val="none" w:sz="0" w:space="0" w:color="auto"/>
            <w:right w:val="none" w:sz="0" w:space="0" w:color="auto"/>
          </w:divBdr>
        </w:div>
        <w:div w:id="879783546">
          <w:blockQuote w:val="1"/>
          <w:marLeft w:val="0"/>
          <w:marRight w:val="0"/>
          <w:marTop w:val="0"/>
          <w:marBottom w:val="0"/>
          <w:divBdr>
            <w:top w:val="none" w:sz="0" w:space="0" w:color="auto"/>
            <w:left w:val="none" w:sz="0" w:space="0" w:color="auto"/>
            <w:bottom w:val="none" w:sz="0" w:space="0" w:color="auto"/>
            <w:right w:val="none" w:sz="0" w:space="0" w:color="auto"/>
          </w:divBdr>
        </w:div>
        <w:div w:id="1757945302">
          <w:blockQuote w:val="1"/>
          <w:marLeft w:val="0"/>
          <w:marRight w:val="0"/>
          <w:marTop w:val="0"/>
          <w:marBottom w:val="0"/>
          <w:divBdr>
            <w:top w:val="none" w:sz="0" w:space="0" w:color="auto"/>
            <w:left w:val="none" w:sz="0" w:space="0" w:color="auto"/>
            <w:bottom w:val="none" w:sz="0" w:space="0" w:color="auto"/>
            <w:right w:val="none" w:sz="0" w:space="0" w:color="auto"/>
          </w:divBdr>
        </w:div>
        <w:div w:id="716973457">
          <w:blockQuote w:val="1"/>
          <w:marLeft w:val="0"/>
          <w:marRight w:val="0"/>
          <w:marTop w:val="0"/>
          <w:marBottom w:val="0"/>
          <w:divBdr>
            <w:top w:val="none" w:sz="0" w:space="0" w:color="auto"/>
            <w:left w:val="none" w:sz="0" w:space="0" w:color="auto"/>
            <w:bottom w:val="none" w:sz="0" w:space="0" w:color="auto"/>
            <w:right w:val="none" w:sz="0" w:space="0" w:color="auto"/>
          </w:divBdr>
        </w:div>
        <w:div w:id="1354500627">
          <w:blockQuote w:val="1"/>
          <w:marLeft w:val="0"/>
          <w:marRight w:val="0"/>
          <w:marTop w:val="0"/>
          <w:marBottom w:val="0"/>
          <w:divBdr>
            <w:top w:val="none" w:sz="0" w:space="0" w:color="auto"/>
            <w:left w:val="none" w:sz="0" w:space="0" w:color="auto"/>
            <w:bottom w:val="none" w:sz="0" w:space="0" w:color="auto"/>
            <w:right w:val="none" w:sz="0" w:space="0" w:color="auto"/>
          </w:divBdr>
        </w:div>
        <w:div w:id="178860259">
          <w:blockQuote w:val="1"/>
          <w:marLeft w:val="0"/>
          <w:marRight w:val="0"/>
          <w:marTop w:val="0"/>
          <w:marBottom w:val="0"/>
          <w:divBdr>
            <w:top w:val="none" w:sz="0" w:space="0" w:color="auto"/>
            <w:left w:val="none" w:sz="0" w:space="0" w:color="auto"/>
            <w:bottom w:val="none" w:sz="0" w:space="0" w:color="auto"/>
            <w:right w:val="none" w:sz="0" w:space="0" w:color="auto"/>
          </w:divBdr>
        </w:div>
        <w:div w:id="344476134">
          <w:blockQuote w:val="1"/>
          <w:marLeft w:val="0"/>
          <w:marRight w:val="0"/>
          <w:marTop w:val="0"/>
          <w:marBottom w:val="0"/>
          <w:divBdr>
            <w:top w:val="none" w:sz="0" w:space="0" w:color="auto"/>
            <w:left w:val="none" w:sz="0" w:space="0" w:color="auto"/>
            <w:bottom w:val="none" w:sz="0" w:space="0" w:color="auto"/>
            <w:right w:val="none" w:sz="0" w:space="0" w:color="auto"/>
          </w:divBdr>
        </w:div>
        <w:div w:id="322054570">
          <w:blockQuote w:val="1"/>
          <w:marLeft w:val="0"/>
          <w:marRight w:val="0"/>
          <w:marTop w:val="0"/>
          <w:marBottom w:val="0"/>
          <w:divBdr>
            <w:top w:val="none" w:sz="0" w:space="0" w:color="auto"/>
            <w:left w:val="none" w:sz="0" w:space="0" w:color="auto"/>
            <w:bottom w:val="none" w:sz="0" w:space="0" w:color="auto"/>
            <w:right w:val="none" w:sz="0" w:space="0" w:color="auto"/>
          </w:divBdr>
        </w:div>
        <w:div w:id="2057510630">
          <w:blockQuote w:val="1"/>
          <w:marLeft w:val="0"/>
          <w:marRight w:val="0"/>
          <w:marTop w:val="0"/>
          <w:marBottom w:val="0"/>
          <w:divBdr>
            <w:top w:val="none" w:sz="0" w:space="0" w:color="auto"/>
            <w:left w:val="none" w:sz="0" w:space="0" w:color="auto"/>
            <w:bottom w:val="none" w:sz="0" w:space="0" w:color="auto"/>
            <w:right w:val="none" w:sz="0" w:space="0" w:color="auto"/>
          </w:divBdr>
        </w:div>
        <w:div w:id="2016300353">
          <w:blockQuote w:val="1"/>
          <w:marLeft w:val="0"/>
          <w:marRight w:val="0"/>
          <w:marTop w:val="0"/>
          <w:marBottom w:val="0"/>
          <w:divBdr>
            <w:top w:val="none" w:sz="0" w:space="0" w:color="auto"/>
            <w:left w:val="none" w:sz="0" w:space="0" w:color="auto"/>
            <w:bottom w:val="none" w:sz="0" w:space="0" w:color="auto"/>
            <w:right w:val="none" w:sz="0" w:space="0" w:color="auto"/>
          </w:divBdr>
        </w:div>
        <w:div w:id="1588685009">
          <w:blockQuote w:val="1"/>
          <w:marLeft w:val="0"/>
          <w:marRight w:val="0"/>
          <w:marTop w:val="0"/>
          <w:marBottom w:val="0"/>
          <w:divBdr>
            <w:top w:val="none" w:sz="0" w:space="0" w:color="auto"/>
            <w:left w:val="none" w:sz="0" w:space="0" w:color="auto"/>
            <w:bottom w:val="none" w:sz="0" w:space="0" w:color="auto"/>
            <w:right w:val="none" w:sz="0" w:space="0" w:color="auto"/>
          </w:divBdr>
        </w:div>
        <w:div w:id="1154419420">
          <w:blockQuote w:val="1"/>
          <w:marLeft w:val="0"/>
          <w:marRight w:val="0"/>
          <w:marTop w:val="0"/>
          <w:marBottom w:val="0"/>
          <w:divBdr>
            <w:top w:val="none" w:sz="0" w:space="0" w:color="auto"/>
            <w:left w:val="none" w:sz="0" w:space="0" w:color="auto"/>
            <w:bottom w:val="none" w:sz="0" w:space="0" w:color="auto"/>
            <w:right w:val="none" w:sz="0" w:space="0" w:color="auto"/>
          </w:divBdr>
        </w:div>
        <w:div w:id="854540945">
          <w:blockQuote w:val="1"/>
          <w:marLeft w:val="0"/>
          <w:marRight w:val="0"/>
          <w:marTop w:val="0"/>
          <w:marBottom w:val="0"/>
          <w:divBdr>
            <w:top w:val="none" w:sz="0" w:space="0" w:color="auto"/>
            <w:left w:val="none" w:sz="0" w:space="0" w:color="auto"/>
            <w:bottom w:val="none" w:sz="0" w:space="0" w:color="auto"/>
            <w:right w:val="none" w:sz="0" w:space="0" w:color="auto"/>
          </w:divBdr>
        </w:div>
        <w:div w:id="1061946068">
          <w:blockQuote w:val="1"/>
          <w:marLeft w:val="0"/>
          <w:marRight w:val="0"/>
          <w:marTop w:val="0"/>
          <w:marBottom w:val="0"/>
          <w:divBdr>
            <w:top w:val="none" w:sz="0" w:space="0" w:color="auto"/>
            <w:left w:val="none" w:sz="0" w:space="0" w:color="auto"/>
            <w:bottom w:val="none" w:sz="0" w:space="0" w:color="auto"/>
            <w:right w:val="none" w:sz="0" w:space="0" w:color="auto"/>
          </w:divBdr>
        </w:div>
        <w:div w:id="55667692">
          <w:blockQuote w:val="1"/>
          <w:marLeft w:val="0"/>
          <w:marRight w:val="0"/>
          <w:marTop w:val="0"/>
          <w:marBottom w:val="0"/>
          <w:divBdr>
            <w:top w:val="none" w:sz="0" w:space="0" w:color="auto"/>
            <w:left w:val="none" w:sz="0" w:space="0" w:color="auto"/>
            <w:bottom w:val="none" w:sz="0" w:space="0" w:color="auto"/>
            <w:right w:val="none" w:sz="0" w:space="0" w:color="auto"/>
          </w:divBdr>
        </w:div>
        <w:div w:id="1665628325">
          <w:blockQuote w:val="1"/>
          <w:marLeft w:val="0"/>
          <w:marRight w:val="0"/>
          <w:marTop w:val="0"/>
          <w:marBottom w:val="0"/>
          <w:divBdr>
            <w:top w:val="none" w:sz="0" w:space="0" w:color="auto"/>
            <w:left w:val="none" w:sz="0" w:space="0" w:color="auto"/>
            <w:bottom w:val="none" w:sz="0" w:space="0" w:color="auto"/>
            <w:right w:val="none" w:sz="0" w:space="0" w:color="auto"/>
          </w:divBdr>
        </w:div>
        <w:div w:id="2102095047">
          <w:blockQuote w:val="1"/>
          <w:marLeft w:val="0"/>
          <w:marRight w:val="0"/>
          <w:marTop w:val="0"/>
          <w:marBottom w:val="0"/>
          <w:divBdr>
            <w:top w:val="none" w:sz="0" w:space="0" w:color="auto"/>
            <w:left w:val="none" w:sz="0" w:space="0" w:color="auto"/>
            <w:bottom w:val="none" w:sz="0" w:space="0" w:color="auto"/>
            <w:right w:val="none" w:sz="0" w:space="0" w:color="auto"/>
          </w:divBdr>
        </w:div>
        <w:div w:id="824710377">
          <w:blockQuote w:val="1"/>
          <w:marLeft w:val="0"/>
          <w:marRight w:val="0"/>
          <w:marTop w:val="0"/>
          <w:marBottom w:val="0"/>
          <w:divBdr>
            <w:top w:val="none" w:sz="0" w:space="0" w:color="auto"/>
            <w:left w:val="none" w:sz="0" w:space="0" w:color="auto"/>
            <w:bottom w:val="none" w:sz="0" w:space="0" w:color="auto"/>
            <w:right w:val="none" w:sz="0" w:space="0" w:color="auto"/>
          </w:divBdr>
        </w:div>
        <w:div w:id="1260914752">
          <w:blockQuote w:val="1"/>
          <w:marLeft w:val="0"/>
          <w:marRight w:val="0"/>
          <w:marTop w:val="0"/>
          <w:marBottom w:val="0"/>
          <w:divBdr>
            <w:top w:val="none" w:sz="0" w:space="0" w:color="auto"/>
            <w:left w:val="none" w:sz="0" w:space="0" w:color="auto"/>
            <w:bottom w:val="none" w:sz="0" w:space="0" w:color="auto"/>
            <w:right w:val="none" w:sz="0" w:space="0" w:color="auto"/>
          </w:divBdr>
        </w:div>
        <w:div w:id="165174408">
          <w:blockQuote w:val="1"/>
          <w:marLeft w:val="0"/>
          <w:marRight w:val="0"/>
          <w:marTop w:val="0"/>
          <w:marBottom w:val="0"/>
          <w:divBdr>
            <w:top w:val="none" w:sz="0" w:space="0" w:color="auto"/>
            <w:left w:val="none" w:sz="0" w:space="0" w:color="auto"/>
            <w:bottom w:val="none" w:sz="0" w:space="0" w:color="auto"/>
            <w:right w:val="none" w:sz="0" w:space="0" w:color="auto"/>
          </w:divBdr>
        </w:div>
        <w:div w:id="1917090994">
          <w:blockQuote w:val="1"/>
          <w:marLeft w:val="0"/>
          <w:marRight w:val="0"/>
          <w:marTop w:val="0"/>
          <w:marBottom w:val="0"/>
          <w:divBdr>
            <w:top w:val="none" w:sz="0" w:space="0" w:color="auto"/>
            <w:left w:val="none" w:sz="0" w:space="0" w:color="auto"/>
            <w:bottom w:val="none" w:sz="0" w:space="0" w:color="auto"/>
            <w:right w:val="none" w:sz="0" w:space="0" w:color="auto"/>
          </w:divBdr>
        </w:div>
        <w:div w:id="1772505499">
          <w:blockQuote w:val="1"/>
          <w:marLeft w:val="0"/>
          <w:marRight w:val="0"/>
          <w:marTop w:val="0"/>
          <w:marBottom w:val="0"/>
          <w:divBdr>
            <w:top w:val="none" w:sz="0" w:space="0" w:color="auto"/>
            <w:left w:val="none" w:sz="0" w:space="0" w:color="auto"/>
            <w:bottom w:val="none" w:sz="0" w:space="0" w:color="auto"/>
            <w:right w:val="none" w:sz="0" w:space="0" w:color="auto"/>
          </w:divBdr>
        </w:div>
        <w:div w:id="1543980182">
          <w:blockQuote w:val="1"/>
          <w:marLeft w:val="0"/>
          <w:marRight w:val="0"/>
          <w:marTop w:val="0"/>
          <w:marBottom w:val="0"/>
          <w:divBdr>
            <w:top w:val="none" w:sz="0" w:space="0" w:color="auto"/>
            <w:left w:val="none" w:sz="0" w:space="0" w:color="auto"/>
            <w:bottom w:val="none" w:sz="0" w:space="0" w:color="auto"/>
            <w:right w:val="none" w:sz="0" w:space="0" w:color="auto"/>
          </w:divBdr>
        </w:div>
        <w:div w:id="1416390850">
          <w:blockQuote w:val="1"/>
          <w:marLeft w:val="0"/>
          <w:marRight w:val="0"/>
          <w:marTop w:val="0"/>
          <w:marBottom w:val="0"/>
          <w:divBdr>
            <w:top w:val="none" w:sz="0" w:space="0" w:color="auto"/>
            <w:left w:val="none" w:sz="0" w:space="0" w:color="auto"/>
            <w:bottom w:val="none" w:sz="0" w:space="0" w:color="auto"/>
            <w:right w:val="none" w:sz="0" w:space="0" w:color="auto"/>
          </w:divBdr>
        </w:div>
        <w:div w:id="2068213541">
          <w:blockQuote w:val="1"/>
          <w:marLeft w:val="0"/>
          <w:marRight w:val="0"/>
          <w:marTop w:val="0"/>
          <w:marBottom w:val="0"/>
          <w:divBdr>
            <w:top w:val="none" w:sz="0" w:space="0" w:color="auto"/>
            <w:left w:val="none" w:sz="0" w:space="0" w:color="auto"/>
            <w:bottom w:val="none" w:sz="0" w:space="0" w:color="auto"/>
            <w:right w:val="none" w:sz="0" w:space="0" w:color="auto"/>
          </w:divBdr>
        </w:div>
        <w:div w:id="60837563">
          <w:blockQuote w:val="1"/>
          <w:marLeft w:val="0"/>
          <w:marRight w:val="0"/>
          <w:marTop w:val="0"/>
          <w:marBottom w:val="0"/>
          <w:divBdr>
            <w:top w:val="none" w:sz="0" w:space="0" w:color="auto"/>
            <w:left w:val="none" w:sz="0" w:space="0" w:color="auto"/>
            <w:bottom w:val="none" w:sz="0" w:space="0" w:color="auto"/>
            <w:right w:val="none" w:sz="0" w:space="0" w:color="auto"/>
          </w:divBdr>
        </w:div>
        <w:div w:id="1884633131">
          <w:blockQuote w:val="1"/>
          <w:marLeft w:val="0"/>
          <w:marRight w:val="0"/>
          <w:marTop w:val="0"/>
          <w:marBottom w:val="0"/>
          <w:divBdr>
            <w:top w:val="none" w:sz="0" w:space="0" w:color="auto"/>
            <w:left w:val="none" w:sz="0" w:space="0" w:color="auto"/>
            <w:bottom w:val="none" w:sz="0" w:space="0" w:color="auto"/>
            <w:right w:val="none" w:sz="0" w:space="0" w:color="auto"/>
          </w:divBdr>
        </w:div>
        <w:div w:id="1648783861">
          <w:blockQuote w:val="1"/>
          <w:marLeft w:val="0"/>
          <w:marRight w:val="0"/>
          <w:marTop w:val="0"/>
          <w:marBottom w:val="0"/>
          <w:divBdr>
            <w:top w:val="none" w:sz="0" w:space="0" w:color="auto"/>
            <w:left w:val="none" w:sz="0" w:space="0" w:color="auto"/>
            <w:bottom w:val="none" w:sz="0" w:space="0" w:color="auto"/>
            <w:right w:val="none" w:sz="0" w:space="0" w:color="auto"/>
          </w:divBdr>
        </w:div>
        <w:div w:id="1767263626">
          <w:blockQuote w:val="1"/>
          <w:marLeft w:val="0"/>
          <w:marRight w:val="0"/>
          <w:marTop w:val="0"/>
          <w:marBottom w:val="0"/>
          <w:divBdr>
            <w:top w:val="none" w:sz="0" w:space="0" w:color="auto"/>
            <w:left w:val="none" w:sz="0" w:space="0" w:color="auto"/>
            <w:bottom w:val="none" w:sz="0" w:space="0" w:color="auto"/>
            <w:right w:val="none" w:sz="0" w:space="0" w:color="auto"/>
          </w:divBdr>
        </w:div>
        <w:div w:id="1363094181">
          <w:blockQuote w:val="1"/>
          <w:marLeft w:val="0"/>
          <w:marRight w:val="0"/>
          <w:marTop w:val="0"/>
          <w:marBottom w:val="0"/>
          <w:divBdr>
            <w:top w:val="none" w:sz="0" w:space="0" w:color="auto"/>
            <w:left w:val="none" w:sz="0" w:space="0" w:color="auto"/>
            <w:bottom w:val="none" w:sz="0" w:space="0" w:color="auto"/>
            <w:right w:val="none" w:sz="0" w:space="0" w:color="auto"/>
          </w:divBdr>
        </w:div>
        <w:div w:id="104890361">
          <w:blockQuote w:val="1"/>
          <w:marLeft w:val="0"/>
          <w:marRight w:val="0"/>
          <w:marTop w:val="0"/>
          <w:marBottom w:val="0"/>
          <w:divBdr>
            <w:top w:val="none" w:sz="0" w:space="0" w:color="auto"/>
            <w:left w:val="none" w:sz="0" w:space="0" w:color="auto"/>
            <w:bottom w:val="none" w:sz="0" w:space="0" w:color="auto"/>
            <w:right w:val="none" w:sz="0" w:space="0" w:color="auto"/>
          </w:divBdr>
        </w:div>
        <w:div w:id="358507227">
          <w:blockQuote w:val="1"/>
          <w:marLeft w:val="0"/>
          <w:marRight w:val="0"/>
          <w:marTop w:val="0"/>
          <w:marBottom w:val="0"/>
          <w:divBdr>
            <w:top w:val="none" w:sz="0" w:space="0" w:color="auto"/>
            <w:left w:val="none" w:sz="0" w:space="0" w:color="auto"/>
            <w:bottom w:val="none" w:sz="0" w:space="0" w:color="auto"/>
            <w:right w:val="none" w:sz="0" w:space="0" w:color="auto"/>
          </w:divBdr>
        </w:div>
        <w:div w:id="201793384">
          <w:blockQuote w:val="1"/>
          <w:marLeft w:val="0"/>
          <w:marRight w:val="0"/>
          <w:marTop w:val="0"/>
          <w:marBottom w:val="0"/>
          <w:divBdr>
            <w:top w:val="none" w:sz="0" w:space="0" w:color="auto"/>
            <w:left w:val="none" w:sz="0" w:space="0" w:color="auto"/>
            <w:bottom w:val="none" w:sz="0" w:space="0" w:color="auto"/>
            <w:right w:val="none" w:sz="0" w:space="0" w:color="auto"/>
          </w:divBdr>
        </w:div>
        <w:div w:id="1963264710">
          <w:blockQuote w:val="1"/>
          <w:marLeft w:val="0"/>
          <w:marRight w:val="0"/>
          <w:marTop w:val="0"/>
          <w:marBottom w:val="0"/>
          <w:divBdr>
            <w:top w:val="none" w:sz="0" w:space="0" w:color="auto"/>
            <w:left w:val="none" w:sz="0" w:space="0" w:color="auto"/>
            <w:bottom w:val="none" w:sz="0" w:space="0" w:color="auto"/>
            <w:right w:val="none" w:sz="0" w:space="0" w:color="auto"/>
          </w:divBdr>
        </w:div>
        <w:div w:id="1230338829">
          <w:blockQuote w:val="1"/>
          <w:marLeft w:val="0"/>
          <w:marRight w:val="0"/>
          <w:marTop w:val="0"/>
          <w:marBottom w:val="0"/>
          <w:divBdr>
            <w:top w:val="none" w:sz="0" w:space="0" w:color="auto"/>
            <w:left w:val="none" w:sz="0" w:space="0" w:color="auto"/>
            <w:bottom w:val="none" w:sz="0" w:space="0" w:color="auto"/>
            <w:right w:val="none" w:sz="0" w:space="0" w:color="auto"/>
          </w:divBdr>
        </w:div>
        <w:div w:id="1194490870">
          <w:blockQuote w:val="1"/>
          <w:marLeft w:val="0"/>
          <w:marRight w:val="0"/>
          <w:marTop w:val="0"/>
          <w:marBottom w:val="0"/>
          <w:divBdr>
            <w:top w:val="none" w:sz="0" w:space="0" w:color="auto"/>
            <w:left w:val="none" w:sz="0" w:space="0" w:color="auto"/>
            <w:bottom w:val="none" w:sz="0" w:space="0" w:color="auto"/>
            <w:right w:val="none" w:sz="0" w:space="0" w:color="auto"/>
          </w:divBdr>
        </w:div>
        <w:div w:id="879632263">
          <w:blockQuote w:val="1"/>
          <w:marLeft w:val="0"/>
          <w:marRight w:val="0"/>
          <w:marTop w:val="0"/>
          <w:marBottom w:val="0"/>
          <w:divBdr>
            <w:top w:val="none" w:sz="0" w:space="0" w:color="auto"/>
            <w:left w:val="none" w:sz="0" w:space="0" w:color="auto"/>
            <w:bottom w:val="none" w:sz="0" w:space="0" w:color="auto"/>
            <w:right w:val="none" w:sz="0" w:space="0" w:color="auto"/>
          </w:divBdr>
        </w:div>
        <w:div w:id="134376856">
          <w:blockQuote w:val="1"/>
          <w:marLeft w:val="0"/>
          <w:marRight w:val="0"/>
          <w:marTop w:val="0"/>
          <w:marBottom w:val="0"/>
          <w:divBdr>
            <w:top w:val="none" w:sz="0" w:space="0" w:color="auto"/>
            <w:left w:val="none" w:sz="0" w:space="0" w:color="auto"/>
            <w:bottom w:val="none" w:sz="0" w:space="0" w:color="auto"/>
            <w:right w:val="none" w:sz="0" w:space="0" w:color="auto"/>
          </w:divBdr>
        </w:div>
        <w:div w:id="178004863">
          <w:blockQuote w:val="1"/>
          <w:marLeft w:val="0"/>
          <w:marRight w:val="0"/>
          <w:marTop w:val="0"/>
          <w:marBottom w:val="0"/>
          <w:divBdr>
            <w:top w:val="none" w:sz="0" w:space="0" w:color="auto"/>
            <w:left w:val="none" w:sz="0" w:space="0" w:color="auto"/>
            <w:bottom w:val="none" w:sz="0" w:space="0" w:color="auto"/>
            <w:right w:val="none" w:sz="0" w:space="0" w:color="auto"/>
          </w:divBdr>
        </w:div>
        <w:div w:id="1348605300">
          <w:blockQuote w:val="1"/>
          <w:marLeft w:val="0"/>
          <w:marRight w:val="0"/>
          <w:marTop w:val="0"/>
          <w:marBottom w:val="0"/>
          <w:divBdr>
            <w:top w:val="none" w:sz="0" w:space="0" w:color="auto"/>
            <w:left w:val="none" w:sz="0" w:space="0" w:color="auto"/>
            <w:bottom w:val="none" w:sz="0" w:space="0" w:color="auto"/>
            <w:right w:val="none" w:sz="0" w:space="0" w:color="auto"/>
          </w:divBdr>
        </w:div>
        <w:div w:id="82189662">
          <w:blockQuote w:val="1"/>
          <w:marLeft w:val="0"/>
          <w:marRight w:val="0"/>
          <w:marTop w:val="0"/>
          <w:marBottom w:val="0"/>
          <w:divBdr>
            <w:top w:val="none" w:sz="0" w:space="0" w:color="auto"/>
            <w:left w:val="none" w:sz="0" w:space="0" w:color="auto"/>
            <w:bottom w:val="none" w:sz="0" w:space="0" w:color="auto"/>
            <w:right w:val="none" w:sz="0" w:space="0" w:color="auto"/>
          </w:divBdr>
        </w:div>
        <w:div w:id="515342269">
          <w:blockQuote w:val="1"/>
          <w:marLeft w:val="0"/>
          <w:marRight w:val="0"/>
          <w:marTop w:val="0"/>
          <w:marBottom w:val="0"/>
          <w:divBdr>
            <w:top w:val="none" w:sz="0" w:space="0" w:color="auto"/>
            <w:left w:val="none" w:sz="0" w:space="0" w:color="auto"/>
            <w:bottom w:val="none" w:sz="0" w:space="0" w:color="auto"/>
            <w:right w:val="none" w:sz="0" w:space="0" w:color="auto"/>
          </w:divBdr>
        </w:div>
        <w:div w:id="616136501">
          <w:blockQuote w:val="1"/>
          <w:marLeft w:val="0"/>
          <w:marRight w:val="0"/>
          <w:marTop w:val="0"/>
          <w:marBottom w:val="0"/>
          <w:divBdr>
            <w:top w:val="none" w:sz="0" w:space="0" w:color="auto"/>
            <w:left w:val="none" w:sz="0" w:space="0" w:color="auto"/>
            <w:bottom w:val="none" w:sz="0" w:space="0" w:color="auto"/>
            <w:right w:val="none" w:sz="0" w:space="0" w:color="auto"/>
          </w:divBdr>
        </w:div>
        <w:div w:id="1232077863">
          <w:blockQuote w:val="1"/>
          <w:marLeft w:val="0"/>
          <w:marRight w:val="0"/>
          <w:marTop w:val="0"/>
          <w:marBottom w:val="0"/>
          <w:divBdr>
            <w:top w:val="none" w:sz="0" w:space="0" w:color="auto"/>
            <w:left w:val="none" w:sz="0" w:space="0" w:color="auto"/>
            <w:bottom w:val="none" w:sz="0" w:space="0" w:color="auto"/>
            <w:right w:val="none" w:sz="0" w:space="0" w:color="auto"/>
          </w:divBdr>
        </w:div>
        <w:div w:id="1471943483">
          <w:blockQuote w:val="1"/>
          <w:marLeft w:val="0"/>
          <w:marRight w:val="0"/>
          <w:marTop w:val="0"/>
          <w:marBottom w:val="0"/>
          <w:divBdr>
            <w:top w:val="none" w:sz="0" w:space="0" w:color="auto"/>
            <w:left w:val="none" w:sz="0" w:space="0" w:color="auto"/>
            <w:bottom w:val="none" w:sz="0" w:space="0" w:color="auto"/>
            <w:right w:val="none" w:sz="0" w:space="0" w:color="auto"/>
          </w:divBdr>
        </w:div>
        <w:div w:id="1426613984">
          <w:blockQuote w:val="1"/>
          <w:marLeft w:val="0"/>
          <w:marRight w:val="0"/>
          <w:marTop w:val="0"/>
          <w:marBottom w:val="0"/>
          <w:divBdr>
            <w:top w:val="none" w:sz="0" w:space="0" w:color="auto"/>
            <w:left w:val="none" w:sz="0" w:space="0" w:color="auto"/>
            <w:bottom w:val="none" w:sz="0" w:space="0" w:color="auto"/>
            <w:right w:val="none" w:sz="0" w:space="0" w:color="auto"/>
          </w:divBdr>
        </w:div>
        <w:div w:id="1048845081">
          <w:blockQuote w:val="1"/>
          <w:marLeft w:val="0"/>
          <w:marRight w:val="0"/>
          <w:marTop w:val="0"/>
          <w:marBottom w:val="0"/>
          <w:divBdr>
            <w:top w:val="none" w:sz="0" w:space="0" w:color="auto"/>
            <w:left w:val="none" w:sz="0" w:space="0" w:color="auto"/>
            <w:bottom w:val="none" w:sz="0" w:space="0" w:color="auto"/>
            <w:right w:val="none" w:sz="0" w:space="0" w:color="auto"/>
          </w:divBdr>
        </w:div>
        <w:div w:id="282735770">
          <w:blockQuote w:val="1"/>
          <w:marLeft w:val="0"/>
          <w:marRight w:val="0"/>
          <w:marTop w:val="0"/>
          <w:marBottom w:val="0"/>
          <w:divBdr>
            <w:top w:val="none" w:sz="0" w:space="0" w:color="auto"/>
            <w:left w:val="none" w:sz="0" w:space="0" w:color="auto"/>
            <w:bottom w:val="none" w:sz="0" w:space="0" w:color="auto"/>
            <w:right w:val="none" w:sz="0" w:space="0" w:color="auto"/>
          </w:divBdr>
        </w:div>
        <w:div w:id="260115351">
          <w:blockQuote w:val="1"/>
          <w:marLeft w:val="0"/>
          <w:marRight w:val="0"/>
          <w:marTop w:val="0"/>
          <w:marBottom w:val="0"/>
          <w:divBdr>
            <w:top w:val="none" w:sz="0" w:space="0" w:color="auto"/>
            <w:left w:val="none" w:sz="0" w:space="0" w:color="auto"/>
            <w:bottom w:val="none" w:sz="0" w:space="0" w:color="auto"/>
            <w:right w:val="none" w:sz="0" w:space="0" w:color="auto"/>
          </w:divBdr>
        </w:div>
        <w:div w:id="632828699">
          <w:blockQuote w:val="1"/>
          <w:marLeft w:val="0"/>
          <w:marRight w:val="0"/>
          <w:marTop w:val="0"/>
          <w:marBottom w:val="0"/>
          <w:divBdr>
            <w:top w:val="none" w:sz="0" w:space="0" w:color="auto"/>
            <w:left w:val="none" w:sz="0" w:space="0" w:color="auto"/>
            <w:bottom w:val="none" w:sz="0" w:space="0" w:color="auto"/>
            <w:right w:val="none" w:sz="0" w:space="0" w:color="auto"/>
          </w:divBdr>
        </w:div>
        <w:div w:id="690303697">
          <w:blockQuote w:val="1"/>
          <w:marLeft w:val="0"/>
          <w:marRight w:val="0"/>
          <w:marTop w:val="0"/>
          <w:marBottom w:val="0"/>
          <w:divBdr>
            <w:top w:val="none" w:sz="0" w:space="0" w:color="auto"/>
            <w:left w:val="none" w:sz="0" w:space="0" w:color="auto"/>
            <w:bottom w:val="none" w:sz="0" w:space="0" w:color="auto"/>
            <w:right w:val="none" w:sz="0" w:space="0" w:color="auto"/>
          </w:divBdr>
        </w:div>
        <w:div w:id="543102973">
          <w:blockQuote w:val="1"/>
          <w:marLeft w:val="0"/>
          <w:marRight w:val="0"/>
          <w:marTop w:val="0"/>
          <w:marBottom w:val="0"/>
          <w:divBdr>
            <w:top w:val="none" w:sz="0" w:space="0" w:color="auto"/>
            <w:left w:val="none" w:sz="0" w:space="0" w:color="auto"/>
            <w:bottom w:val="none" w:sz="0" w:space="0" w:color="auto"/>
            <w:right w:val="none" w:sz="0" w:space="0" w:color="auto"/>
          </w:divBdr>
        </w:div>
        <w:div w:id="1616519745">
          <w:blockQuote w:val="1"/>
          <w:marLeft w:val="0"/>
          <w:marRight w:val="0"/>
          <w:marTop w:val="0"/>
          <w:marBottom w:val="0"/>
          <w:divBdr>
            <w:top w:val="none" w:sz="0" w:space="0" w:color="auto"/>
            <w:left w:val="none" w:sz="0" w:space="0" w:color="auto"/>
            <w:bottom w:val="none" w:sz="0" w:space="0" w:color="auto"/>
            <w:right w:val="none" w:sz="0" w:space="0" w:color="auto"/>
          </w:divBdr>
        </w:div>
        <w:div w:id="673606180">
          <w:blockQuote w:val="1"/>
          <w:marLeft w:val="0"/>
          <w:marRight w:val="0"/>
          <w:marTop w:val="0"/>
          <w:marBottom w:val="0"/>
          <w:divBdr>
            <w:top w:val="none" w:sz="0" w:space="0" w:color="auto"/>
            <w:left w:val="none" w:sz="0" w:space="0" w:color="auto"/>
            <w:bottom w:val="none" w:sz="0" w:space="0" w:color="auto"/>
            <w:right w:val="none" w:sz="0" w:space="0" w:color="auto"/>
          </w:divBdr>
        </w:div>
        <w:div w:id="299307445">
          <w:blockQuote w:val="1"/>
          <w:marLeft w:val="0"/>
          <w:marRight w:val="0"/>
          <w:marTop w:val="0"/>
          <w:marBottom w:val="0"/>
          <w:divBdr>
            <w:top w:val="none" w:sz="0" w:space="0" w:color="auto"/>
            <w:left w:val="none" w:sz="0" w:space="0" w:color="auto"/>
            <w:bottom w:val="none" w:sz="0" w:space="0" w:color="auto"/>
            <w:right w:val="none" w:sz="0" w:space="0" w:color="auto"/>
          </w:divBdr>
        </w:div>
        <w:div w:id="1738355319">
          <w:blockQuote w:val="1"/>
          <w:marLeft w:val="0"/>
          <w:marRight w:val="0"/>
          <w:marTop w:val="0"/>
          <w:marBottom w:val="0"/>
          <w:divBdr>
            <w:top w:val="none" w:sz="0" w:space="0" w:color="auto"/>
            <w:left w:val="none" w:sz="0" w:space="0" w:color="auto"/>
            <w:bottom w:val="none" w:sz="0" w:space="0" w:color="auto"/>
            <w:right w:val="none" w:sz="0" w:space="0" w:color="auto"/>
          </w:divBdr>
        </w:div>
        <w:div w:id="685404436">
          <w:blockQuote w:val="1"/>
          <w:marLeft w:val="0"/>
          <w:marRight w:val="0"/>
          <w:marTop w:val="0"/>
          <w:marBottom w:val="0"/>
          <w:divBdr>
            <w:top w:val="none" w:sz="0" w:space="0" w:color="auto"/>
            <w:left w:val="none" w:sz="0" w:space="0" w:color="auto"/>
            <w:bottom w:val="none" w:sz="0" w:space="0" w:color="auto"/>
            <w:right w:val="none" w:sz="0" w:space="0" w:color="auto"/>
          </w:divBdr>
        </w:div>
        <w:div w:id="1115296930">
          <w:blockQuote w:val="1"/>
          <w:marLeft w:val="0"/>
          <w:marRight w:val="0"/>
          <w:marTop w:val="0"/>
          <w:marBottom w:val="0"/>
          <w:divBdr>
            <w:top w:val="none" w:sz="0" w:space="0" w:color="auto"/>
            <w:left w:val="none" w:sz="0" w:space="0" w:color="auto"/>
            <w:bottom w:val="none" w:sz="0" w:space="0" w:color="auto"/>
            <w:right w:val="none" w:sz="0" w:space="0" w:color="auto"/>
          </w:divBdr>
        </w:div>
        <w:div w:id="414597496">
          <w:blockQuote w:val="1"/>
          <w:marLeft w:val="0"/>
          <w:marRight w:val="0"/>
          <w:marTop w:val="0"/>
          <w:marBottom w:val="0"/>
          <w:divBdr>
            <w:top w:val="none" w:sz="0" w:space="0" w:color="auto"/>
            <w:left w:val="none" w:sz="0" w:space="0" w:color="auto"/>
            <w:bottom w:val="none" w:sz="0" w:space="0" w:color="auto"/>
            <w:right w:val="none" w:sz="0" w:space="0" w:color="auto"/>
          </w:divBdr>
        </w:div>
        <w:div w:id="616059597">
          <w:blockQuote w:val="1"/>
          <w:marLeft w:val="0"/>
          <w:marRight w:val="0"/>
          <w:marTop w:val="0"/>
          <w:marBottom w:val="0"/>
          <w:divBdr>
            <w:top w:val="none" w:sz="0" w:space="0" w:color="auto"/>
            <w:left w:val="none" w:sz="0" w:space="0" w:color="auto"/>
            <w:bottom w:val="none" w:sz="0" w:space="0" w:color="auto"/>
            <w:right w:val="none" w:sz="0" w:space="0" w:color="auto"/>
          </w:divBdr>
        </w:div>
        <w:div w:id="337854807">
          <w:blockQuote w:val="1"/>
          <w:marLeft w:val="0"/>
          <w:marRight w:val="0"/>
          <w:marTop w:val="0"/>
          <w:marBottom w:val="0"/>
          <w:divBdr>
            <w:top w:val="none" w:sz="0" w:space="0" w:color="auto"/>
            <w:left w:val="none" w:sz="0" w:space="0" w:color="auto"/>
            <w:bottom w:val="none" w:sz="0" w:space="0" w:color="auto"/>
            <w:right w:val="none" w:sz="0" w:space="0" w:color="auto"/>
          </w:divBdr>
        </w:div>
        <w:div w:id="1232814935">
          <w:blockQuote w:val="1"/>
          <w:marLeft w:val="0"/>
          <w:marRight w:val="0"/>
          <w:marTop w:val="0"/>
          <w:marBottom w:val="0"/>
          <w:divBdr>
            <w:top w:val="none" w:sz="0" w:space="0" w:color="auto"/>
            <w:left w:val="none" w:sz="0" w:space="0" w:color="auto"/>
            <w:bottom w:val="none" w:sz="0" w:space="0" w:color="auto"/>
            <w:right w:val="none" w:sz="0" w:space="0" w:color="auto"/>
          </w:divBdr>
        </w:div>
        <w:div w:id="218322095">
          <w:blockQuote w:val="1"/>
          <w:marLeft w:val="0"/>
          <w:marRight w:val="0"/>
          <w:marTop w:val="0"/>
          <w:marBottom w:val="0"/>
          <w:divBdr>
            <w:top w:val="none" w:sz="0" w:space="0" w:color="auto"/>
            <w:left w:val="none" w:sz="0" w:space="0" w:color="auto"/>
            <w:bottom w:val="none" w:sz="0" w:space="0" w:color="auto"/>
            <w:right w:val="none" w:sz="0" w:space="0" w:color="auto"/>
          </w:divBdr>
        </w:div>
        <w:div w:id="1828814262">
          <w:blockQuote w:val="1"/>
          <w:marLeft w:val="0"/>
          <w:marRight w:val="0"/>
          <w:marTop w:val="0"/>
          <w:marBottom w:val="0"/>
          <w:divBdr>
            <w:top w:val="none" w:sz="0" w:space="0" w:color="auto"/>
            <w:left w:val="none" w:sz="0" w:space="0" w:color="auto"/>
            <w:bottom w:val="none" w:sz="0" w:space="0" w:color="auto"/>
            <w:right w:val="none" w:sz="0" w:space="0" w:color="auto"/>
          </w:divBdr>
        </w:div>
        <w:div w:id="1490319629">
          <w:blockQuote w:val="1"/>
          <w:marLeft w:val="0"/>
          <w:marRight w:val="0"/>
          <w:marTop w:val="0"/>
          <w:marBottom w:val="0"/>
          <w:divBdr>
            <w:top w:val="none" w:sz="0" w:space="0" w:color="auto"/>
            <w:left w:val="none" w:sz="0" w:space="0" w:color="auto"/>
            <w:bottom w:val="none" w:sz="0" w:space="0" w:color="auto"/>
            <w:right w:val="none" w:sz="0" w:space="0" w:color="auto"/>
          </w:divBdr>
        </w:div>
        <w:div w:id="26414427">
          <w:blockQuote w:val="1"/>
          <w:marLeft w:val="0"/>
          <w:marRight w:val="0"/>
          <w:marTop w:val="0"/>
          <w:marBottom w:val="0"/>
          <w:divBdr>
            <w:top w:val="none" w:sz="0" w:space="0" w:color="auto"/>
            <w:left w:val="none" w:sz="0" w:space="0" w:color="auto"/>
            <w:bottom w:val="none" w:sz="0" w:space="0" w:color="auto"/>
            <w:right w:val="none" w:sz="0" w:space="0" w:color="auto"/>
          </w:divBdr>
        </w:div>
        <w:div w:id="1672368673">
          <w:blockQuote w:val="1"/>
          <w:marLeft w:val="0"/>
          <w:marRight w:val="0"/>
          <w:marTop w:val="0"/>
          <w:marBottom w:val="0"/>
          <w:divBdr>
            <w:top w:val="none" w:sz="0" w:space="0" w:color="auto"/>
            <w:left w:val="none" w:sz="0" w:space="0" w:color="auto"/>
            <w:bottom w:val="none" w:sz="0" w:space="0" w:color="auto"/>
            <w:right w:val="none" w:sz="0" w:space="0" w:color="auto"/>
          </w:divBdr>
        </w:div>
        <w:div w:id="1373270436">
          <w:blockQuote w:val="1"/>
          <w:marLeft w:val="0"/>
          <w:marRight w:val="0"/>
          <w:marTop w:val="0"/>
          <w:marBottom w:val="0"/>
          <w:divBdr>
            <w:top w:val="none" w:sz="0" w:space="0" w:color="auto"/>
            <w:left w:val="none" w:sz="0" w:space="0" w:color="auto"/>
            <w:bottom w:val="none" w:sz="0" w:space="0" w:color="auto"/>
            <w:right w:val="none" w:sz="0" w:space="0" w:color="auto"/>
          </w:divBdr>
        </w:div>
        <w:div w:id="1195001793">
          <w:blockQuote w:val="1"/>
          <w:marLeft w:val="0"/>
          <w:marRight w:val="0"/>
          <w:marTop w:val="0"/>
          <w:marBottom w:val="0"/>
          <w:divBdr>
            <w:top w:val="none" w:sz="0" w:space="0" w:color="auto"/>
            <w:left w:val="none" w:sz="0" w:space="0" w:color="auto"/>
            <w:bottom w:val="none" w:sz="0" w:space="0" w:color="auto"/>
            <w:right w:val="none" w:sz="0" w:space="0" w:color="auto"/>
          </w:divBdr>
        </w:div>
        <w:div w:id="1423718291">
          <w:blockQuote w:val="1"/>
          <w:marLeft w:val="0"/>
          <w:marRight w:val="0"/>
          <w:marTop w:val="0"/>
          <w:marBottom w:val="0"/>
          <w:divBdr>
            <w:top w:val="none" w:sz="0" w:space="0" w:color="auto"/>
            <w:left w:val="none" w:sz="0" w:space="0" w:color="auto"/>
            <w:bottom w:val="none" w:sz="0" w:space="0" w:color="auto"/>
            <w:right w:val="none" w:sz="0" w:space="0" w:color="auto"/>
          </w:divBdr>
        </w:div>
        <w:div w:id="387532800">
          <w:blockQuote w:val="1"/>
          <w:marLeft w:val="0"/>
          <w:marRight w:val="0"/>
          <w:marTop w:val="0"/>
          <w:marBottom w:val="0"/>
          <w:divBdr>
            <w:top w:val="none" w:sz="0" w:space="0" w:color="auto"/>
            <w:left w:val="none" w:sz="0" w:space="0" w:color="auto"/>
            <w:bottom w:val="none" w:sz="0" w:space="0" w:color="auto"/>
            <w:right w:val="none" w:sz="0" w:space="0" w:color="auto"/>
          </w:divBdr>
        </w:div>
        <w:div w:id="1339426149">
          <w:blockQuote w:val="1"/>
          <w:marLeft w:val="0"/>
          <w:marRight w:val="0"/>
          <w:marTop w:val="0"/>
          <w:marBottom w:val="0"/>
          <w:divBdr>
            <w:top w:val="none" w:sz="0" w:space="0" w:color="auto"/>
            <w:left w:val="none" w:sz="0" w:space="0" w:color="auto"/>
            <w:bottom w:val="none" w:sz="0" w:space="0" w:color="auto"/>
            <w:right w:val="none" w:sz="0" w:space="0" w:color="auto"/>
          </w:divBdr>
        </w:div>
        <w:div w:id="159469190">
          <w:blockQuote w:val="1"/>
          <w:marLeft w:val="0"/>
          <w:marRight w:val="0"/>
          <w:marTop w:val="0"/>
          <w:marBottom w:val="0"/>
          <w:divBdr>
            <w:top w:val="none" w:sz="0" w:space="0" w:color="auto"/>
            <w:left w:val="none" w:sz="0" w:space="0" w:color="auto"/>
            <w:bottom w:val="none" w:sz="0" w:space="0" w:color="auto"/>
            <w:right w:val="none" w:sz="0" w:space="0" w:color="auto"/>
          </w:divBdr>
        </w:div>
        <w:div w:id="28840280">
          <w:blockQuote w:val="1"/>
          <w:marLeft w:val="0"/>
          <w:marRight w:val="0"/>
          <w:marTop w:val="0"/>
          <w:marBottom w:val="0"/>
          <w:divBdr>
            <w:top w:val="none" w:sz="0" w:space="0" w:color="auto"/>
            <w:left w:val="none" w:sz="0" w:space="0" w:color="auto"/>
            <w:bottom w:val="none" w:sz="0" w:space="0" w:color="auto"/>
            <w:right w:val="none" w:sz="0" w:space="0" w:color="auto"/>
          </w:divBdr>
        </w:div>
        <w:div w:id="1720668593">
          <w:blockQuote w:val="1"/>
          <w:marLeft w:val="0"/>
          <w:marRight w:val="0"/>
          <w:marTop w:val="0"/>
          <w:marBottom w:val="0"/>
          <w:divBdr>
            <w:top w:val="none" w:sz="0" w:space="0" w:color="auto"/>
            <w:left w:val="none" w:sz="0" w:space="0" w:color="auto"/>
            <w:bottom w:val="none" w:sz="0" w:space="0" w:color="auto"/>
            <w:right w:val="none" w:sz="0" w:space="0" w:color="auto"/>
          </w:divBdr>
        </w:div>
        <w:div w:id="650209960">
          <w:blockQuote w:val="1"/>
          <w:marLeft w:val="0"/>
          <w:marRight w:val="0"/>
          <w:marTop w:val="0"/>
          <w:marBottom w:val="0"/>
          <w:divBdr>
            <w:top w:val="none" w:sz="0" w:space="0" w:color="auto"/>
            <w:left w:val="none" w:sz="0" w:space="0" w:color="auto"/>
            <w:bottom w:val="none" w:sz="0" w:space="0" w:color="auto"/>
            <w:right w:val="none" w:sz="0" w:space="0" w:color="auto"/>
          </w:divBdr>
        </w:div>
        <w:div w:id="1631010097">
          <w:blockQuote w:val="1"/>
          <w:marLeft w:val="0"/>
          <w:marRight w:val="0"/>
          <w:marTop w:val="0"/>
          <w:marBottom w:val="0"/>
          <w:divBdr>
            <w:top w:val="none" w:sz="0" w:space="0" w:color="auto"/>
            <w:left w:val="none" w:sz="0" w:space="0" w:color="auto"/>
            <w:bottom w:val="none" w:sz="0" w:space="0" w:color="auto"/>
            <w:right w:val="none" w:sz="0" w:space="0" w:color="auto"/>
          </w:divBdr>
        </w:div>
        <w:div w:id="149836630">
          <w:blockQuote w:val="1"/>
          <w:marLeft w:val="0"/>
          <w:marRight w:val="0"/>
          <w:marTop w:val="0"/>
          <w:marBottom w:val="0"/>
          <w:divBdr>
            <w:top w:val="none" w:sz="0" w:space="0" w:color="auto"/>
            <w:left w:val="none" w:sz="0" w:space="0" w:color="auto"/>
            <w:bottom w:val="none" w:sz="0" w:space="0" w:color="auto"/>
            <w:right w:val="none" w:sz="0" w:space="0" w:color="auto"/>
          </w:divBdr>
        </w:div>
        <w:div w:id="871764783">
          <w:blockQuote w:val="1"/>
          <w:marLeft w:val="0"/>
          <w:marRight w:val="0"/>
          <w:marTop w:val="0"/>
          <w:marBottom w:val="0"/>
          <w:divBdr>
            <w:top w:val="none" w:sz="0" w:space="0" w:color="auto"/>
            <w:left w:val="none" w:sz="0" w:space="0" w:color="auto"/>
            <w:bottom w:val="none" w:sz="0" w:space="0" w:color="auto"/>
            <w:right w:val="none" w:sz="0" w:space="0" w:color="auto"/>
          </w:divBdr>
        </w:div>
        <w:div w:id="291718336">
          <w:blockQuote w:val="1"/>
          <w:marLeft w:val="0"/>
          <w:marRight w:val="0"/>
          <w:marTop w:val="0"/>
          <w:marBottom w:val="0"/>
          <w:divBdr>
            <w:top w:val="none" w:sz="0" w:space="0" w:color="auto"/>
            <w:left w:val="none" w:sz="0" w:space="0" w:color="auto"/>
            <w:bottom w:val="none" w:sz="0" w:space="0" w:color="auto"/>
            <w:right w:val="none" w:sz="0" w:space="0" w:color="auto"/>
          </w:divBdr>
        </w:div>
        <w:div w:id="387145449">
          <w:blockQuote w:val="1"/>
          <w:marLeft w:val="0"/>
          <w:marRight w:val="0"/>
          <w:marTop w:val="0"/>
          <w:marBottom w:val="0"/>
          <w:divBdr>
            <w:top w:val="none" w:sz="0" w:space="0" w:color="auto"/>
            <w:left w:val="none" w:sz="0" w:space="0" w:color="auto"/>
            <w:bottom w:val="none" w:sz="0" w:space="0" w:color="auto"/>
            <w:right w:val="none" w:sz="0" w:space="0" w:color="auto"/>
          </w:divBdr>
        </w:div>
        <w:div w:id="968361481">
          <w:blockQuote w:val="1"/>
          <w:marLeft w:val="0"/>
          <w:marRight w:val="0"/>
          <w:marTop w:val="0"/>
          <w:marBottom w:val="0"/>
          <w:divBdr>
            <w:top w:val="none" w:sz="0" w:space="0" w:color="auto"/>
            <w:left w:val="none" w:sz="0" w:space="0" w:color="auto"/>
            <w:bottom w:val="none" w:sz="0" w:space="0" w:color="auto"/>
            <w:right w:val="none" w:sz="0" w:space="0" w:color="auto"/>
          </w:divBdr>
        </w:div>
        <w:div w:id="227425521">
          <w:blockQuote w:val="1"/>
          <w:marLeft w:val="0"/>
          <w:marRight w:val="0"/>
          <w:marTop w:val="0"/>
          <w:marBottom w:val="0"/>
          <w:divBdr>
            <w:top w:val="none" w:sz="0" w:space="0" w:color="auto"/>
            <w:left w:val="none" w:sz="0" w:space="0" w:color="auto"/>
            <w:bottom w:val="none" w:sz="0" w:space="0" w:color="auto"/>
            <w:right w:val="none" w:sz="0" w:space="0" w:color="auto"/>
          </w:divBdr>
        </w:div>
        <w:div w:id="80764119">
          <w:blockQuote w:val="1"/>
          <w:marLeft w:val="0"/>
          <w:marRight w:val="0"/>
          <w:marTop w:val="0"/>
          <w:marBottom w:val="0"/>
          <w:divBdr>
            <w:top w:val="none" w:sz="0" w:space="0" w:color="auto"/>
            <w:left w:val="none" w:sz="0" w:space="0" w:color="auto"/>
            <w:bottom w:val="none" w:sz="0" w:space="0" w:color="auto"/>
            <w:right w:val="none" w:sz="0" w:space="0" w:color="auto"/>
          </w:divBdr>
        </w:div>
        <w:div w:id="1136294975">
          <w:blockQuote w:val="1"/>
          <w:marLeft w:val="0"/>
          <w:marRight w:val="0"/>
          <w:marTop w:val="0"/>
          <w:marBottom w:val="0"/>
          <w:divBdr>
            <w:top w:val="none" w:sz="0" w:space="0" w:color="auto"/>
            <w:left w:val="none" w:sz="0" w:space="0" w:color="auto"/>
            <w:bottom w:val="none" w:sz="0" w:space="0" w:color="auto"/>
            <w:right w:val="none" w:sz="0" w:space="0" w:color="auto"/>
          </w:divBdr>
        </w:div>
        <w:div w:id="582181543">
          <w:blockQuote w:val="1"/>
          <w:marLeft w:val="0"/>
          <w:marRight w:val="0"/>
          <w:marTop w:val="0"/>
          <w:marBottom w:val="0"/>
          <w:divBdr>
            <w:top w:val="none" w:sz="0" w:space="0" w:color="auto"/>
            <w:left w:val="none" w:sz="0" w:space="0" w:color="auto"/>
            <w:bottom w:val="none" w:sz="0" w:space="0" w:color="auto"/>
            <w:right w:val="none" w:sz="0" w:space="0" w:color="auto"/>
          </w:divBdr>
        </w:div>
        <w:div w:id="1034381963">
          <w:blockQuote w:val="1"/>
          <w:marLeft w:val="0"/>
          <w:marRight w:val="0"/>
          <w:marTop w:val="0"/>
          <w:marBottom w:val="0"/>
          <w:divBdr>
            <w:top w:val="none" w:sz="0" w:space="0" w:color="auto"/>
            <w:left w:val="none" w:sz="0" w:space="0" w:color="auto"/>
            <w:bottom w:val="none" w:sz="0" w:space="0" w:color="auto"/>
            <w:right w:val="none" w:sz="0" w:space="0" w:color="auto"/>
          </w:divBdr>
        </w:div>
        <w:div w:id="200483010">
          <w:blockQuote w:val="1"/>
          <w:marLeft w:val="0"/>
          <w:marRight w:val="0"/>
          <w:marTop w:val="0"/>
          <w:marBottom w:val="0"/>
          <w:divBdr>
            <w:top w:val="none" w:sz="0" w:space="0" w:color="auto"/>
            <w:left w:val="none" w:sz="0" w:space="0" w:color="auto"/>
            <w:bottom w:val="none" w:sz="0" w:space="0" w:color="auto"/>
            <w:right w:val="none" w:sz="0" w:space="0" w:color="auto"/>
          </w:divBdr>
        </w:div>
        <w:div w:id="1272661074">
          <w:blockQuote w:val="1"/>
          <w:marLeft w:val="0"/>
          <w:marRight w:val="0"/>
          <w:marTop w:val="0"/>
          <w:marBottom w:val="0"/>
          <w:divBdr>
            <w:top w:val="none" w:sz="0" w:space="0" w:color="auto"/>
            <w:left w:val="none" w:sz="0" w:space="0" w:color="auto"/>
            <w:bottom w:val="none" w:sz="0" w:space="0" w:color="auto"/>
            <w:right w:val="none" w:sz="0" w:space="0" w:color="auto"/>
          </w:divBdr>
        </w:div>
        <w:div w:id="160699313">
          <w:blockQuote w:val="1"/>
          <w:marLeft w:val="0"/>
          <w:marRight w:val="0"/>
          <w:marTop w:val="0"/>
          <w:marBottom w:val="0"/>
          <w:divBdr>
            <w:top w:val="none" w:sz="0" w:space="0" w:color="auto"/>
            <w:left w:val="none" w:sz="0" w:space="0" w:color="auto"/>
            <w:bottom w:val="none" w:sz="0" w:space="0" w:color="auto"/>
            <w:right w:val="none" w:sz="0" w:space="0" w:color="auto"/>
          </w:divBdr>
        </w:div>
        <w:div w:id="99758800">
          <w:blockQuote w:val="1"/>
          <w:marLeft w:val="0"/>
          <w:marRight w:val="0"/>
          <w:marTop w:val="0"/>
          <w:marBottom w:val="0"/>
          <w:divBdr>
            <w:top w:val="none" w:sz="0" w:space="0" w:color="auto"/>
            <w:left w:val="none" w:sz="0" w:space="0" w:color="auto"/>
            <w:bottom w:val="none" w:sz="0" w:space="0" w:color="auto"/>
            <w:right w:val="none" w:sz="0" w:space="0" w:color="auto"/>
          </w:divBdr>
        </w:div>
        <w:div w:id="1614435916">
          <w:blockQuote w:val="1"/>
          <w:marLeft w:val="0"/>
          <w:marRight w:val="0"/>
          <w:marTop w:val="0"/>
          <w:marBottom w:val="0"/>
          <w:divBdr>
            <w:top w:val="none" w:sz="0" w:space="0" w:color="auto"/>
            <w:left w:val="none" w:sz="0" w:space="0" w:color="auto"/>
            <w:bottom w:val="none" w:sz="0" w:space="0" w:color="auto"/>
            <w:right w:val="none" w:sz="0" w:space="0" w:color="auto"/>
          </w:divBdr>
        </w:div>
        <w:div w:id="947351009">
          <w:blockQuote w:val="1"/>
          <w:marLeft w:val="0"/>
          <w:marRight w:val="0"/>
          <w:marTop w:val="0"/>
          <w:marBottom w:val="0"/>
          <w:divBdr>
            <w:top w:val="none" w:sz="0" w:space="0" w:color="auto"/>
            <w:left w:val="none" w:sz="0" w:space="0" w:color="auto"/>
            <w:bottom w:val="none" w:sz="0" w:space="0" w:color="auto"/>
            <w:right w:val="none" w:sz="0" w:space="0" w:color="auto"/>
          </w:divBdr>
        </w:div>
        <w:div w:id="1818183824">
          <w:blockQuote w:val="1"/>
          <w:marLeft w:val="0"/>
          <w:marRight w:val="0"/>
          <w:marTop w:val="0"/>
          <w:marBottom w:val="0"/>
          <w:divBdr>
            <w:top w:val="none" w:sz="0" w:space="0" w:color="auto"/>
            <w:left w:val="none" w:sz="0" w:space="0" w:color="auto"/>
            <w:bottom w:val="none" w:sz="0" w:space="0" w:color="auto"/>
            <w:right w:val="none" w:sz="0" w:space="0" w:color="auto"/>
          </w:divBdr>
        </w:div>
        <w:div w:id="1581940270">
          <w:blockQuote w:val="1"/>
          <w:marLeft w:val="0"/>
          <w:marRight w:val="0"/>
          <w:marTop w:val="0"/>
          <w:marBottom w:val="0"/>
          <w:divBdr>
            <w:top w:val="none" w:sz="0" w:space="0" w:color="auto"/>
            <w:left w:val="none" w:sz="0" w:space="0" w:color="auto"/>
            <w:bottom w:val="none" w:sz="0" w:space="0" w:color="auto"/>
            <w:right w:val="none" w:sz="0" w:space="0" w:color="auto"/>
          </w:divBdr>
        </w:div>
        <w:div w:id="1300649357">
          <w:blockQuote w:val="1"/>
          <w:marLeft w:val="0"/>
          <w:marRight w:val="0"/>
          <w:marTop w:val="0"/>
          <w:marBottom w:val="0"/>
          <w:divBdr>
            <w:top w:val="none" w:sz="0" w:space="0" w:color="auto"/>
            <w:left w:val="none" w:sz="0" w:space="0" w:color="auto"/>
            <w:bottom w:val="none" w:sz="0" w:space="0" w:color="auto"/>
            <w:right w:val="none" w:sz="0" w:space="0" w:color="auto"/>
          </w:divBdr>
        </w:div>
        <w:div w:id="680279049">
          <w:blockQuote w:val="1"/>
          <w:marLeft w:val="0"/>
          <w:marRight w:val="0"/>
          <w:marTop w:val="0"/>
          <w:marBottom w:val="0"/>
          <w:divBdr>
            <w:top w:val="none" w:sz="0" w:space="0" w:color="auto"/>
            <w:left w:val="none" w:sz="0" w:space="0" w:color="auto"/>
            <w:bottom w:val="none" w:sz="0" w:space="0" w:color="auto"/>
            <w:right w:val="none" w:sz="0" w:space="0" w:color="auto"/>
          </w:divBdr>
        </w:div>
        <w:div w:id="1342901176">
          <w:blockQuote w:val="1"/>
          <w:marLeft w:val="0"/>
          <w:marRight w:val="0"/>
          <w:marTop w:val="0"/>
          <w:marBottom w:val="0"/>
          <w:divBdr>
            <w:top w:val="none" w:sz="0" w:space="0" w:color="auto"/>
            <w:left w:val="none" w:sz="0" w:space="0" w:color="auto"/>
            <w:bottom w:val="none" w:sz="0" w:space="0" w:color="auto"/>
            <w:right w:val="none" w:sz="0" w:space="0" w:color="auto"/>
          </w:divBdr>
        </w:div>
        <w:div w:id="731999379">
          <w:blockQuote w:val="1"/>
          <w:marLeft w:val="0"/>
          <w:marRight w:val="0"/>
          <w:marTop w:val="0"/>
          <w:marBottom w:val="0"/>
          <w:divBdr>
            <w:top w:val="none" w:sz="0" w:space="0" w:color="auto"/>
            <w:left w:val="none" w:sz="0" w:space="0" w:color="auto"/>
            <w:bottom w:val="none" w:sz="0" w:space="0" w:color="auto"/>
            <w:right w:val="none" w:sz="0" w:space="0" w:color="auto"/>
          </w:divBdr>
        </w:div>
        <w:div w:id="1519613365">
          <w:blockQuote w:val="1"/>
          <w:marLeft w:val="0"/>
          <w:marRight w:val="0"/>
          <w:marTop w:val="0"/>
          <w:marBottom w:val="0"/>
          <w:divBdr>
            <w:top w:val="none" w:sz="0" w:space="0" w:color="auto"/>
            <w:left w:val="none" w:sz="0" w:space="0" w:color="auto"/>
            <w:bottom w:val="none" w:sz="0" w:space="0" w:color="auto"/>
            <w:right w:val="none" w:sz="0" w:space="0" w:color="auto"/>
          </w:divBdr>
        </w:div>
        <w:div w:id="1425229329">
          <w:blockQuote w:val="1"/>
          <w:marLeft w:val="0"/>
          <w:marRight w:val="0"/>
          <w:marTop w:val="0"/>
          <w:marBottom w:val="0"/>
          <w:divBdr>
            <w:top w:val="none" w:sz="0" w:space="0" w:color="auto"/>
            <w:left w:val="none" w:sz="0" w:space="0" w:color="auto"/>
            <w:bottom w:val="none" w:sz="0" w:space="0" w:color="auto"/>
            <w:right w:val="none" w:sz="0" w:space="0" w:color="auto"/>
          </w:divBdr>
        </w:div>
        <w:div w:id="210653667">
          <w:blockQuote w:val="1"/>
          <w:marLeft w:val="0"/>
          <w:marRight w:val="0"/>
          <w:marTop w:val="0"/>
          <w:marBottom w:val="0"/>
          <w:divBdr>
            <w:top w:val="none" w:sz="0" w:space="0" w:color="auto"/>
            <w:left w:val="none" w:sz="0" w:space="0" w:color="auto"/>
            <w:bottom w:val="none" w:sz="0" w:space="0" w:color="auto"/>
            <w:right w:val="none" w:sz="0" w:space="0" w:color="auto"/>
          </w:divBdr>
        </w:div>
        <w:div w:id="262344478">
          <w:blockQuote w:val="1"/>
          <w:marLeft w:val="0"/>
          <w:marRight w:val="0"/>
          <w:marTop w:val="0"/>
          <w:marBottom w:val="0"/>
          <w:divBdr>
            <w:top w:val="none" w:sz="0" w:space="0" w:color="auto"/>
            <w:left w:val="none" w:sz="0" w:space="0" w:color="auto"/>
            <w:bottom w:val="none" w:sz="0" w:space="0" w:color="auto"/>
            <w:right w:val="none" w:sz="0" w:space="0" w:color="auto"/>
          </w:divBdr>
        </w:div>
        <w:div w:id="233008663">
          <w:blockQuote w:val="1"/>
          <w:marLeft w:val="0"/>
          <w:marRight w:val="0"/>
          <w:marTop w:val="0"/>
          <w:marBottom w:val="0"/>
          <w:divBdr>
            <w:top w:val="none" w:sz="0" w:space="0" w:color="auto"/>
            <w:left w:val="none" w:sz="0" w:space="0" w:color="auto"/>
            <w:bottom w:val="none" w:sz="0" w:space="0" w:color="auto"/>
            <w:right w:val="none" w:sz="0" w:space="0" w:color="auto"/>
          </w:divBdr>
        </w:div>
        <w:div w:id="397166396">
          <w:blockQuote w:val="1"/>
          <w:marLeft w:val="0"/>
          <w:marRight w:val="0"/>
          <w:marTop w:val="0"/>
          <w:marBottom w:val="0"/>
          <w:divBdr>
            <w:top w:val="none" w:sz="0" w:space="0" w:color="auto"/>
            <w:left w:val="none" w:sz="0" w:space="0" w:color="auto"/>
            <w:bottom w:val="none" w:sz="0" w:space="0" w:color="auto"/>
            <w:right w:val="none" w:sz="0" w:space="0" w:color="auto"/>
          </w:divBdr>
        </w:div>
        <w:div w:id="2024430050">
          <w:blockQuote w:val="1"/>
          <w:marLeft w:val="0"/>
          <w:marRight w:val="0"/>
          <w:marTop w:val="0"/>
          <w:marBottom w:val="0"/>
          <w:divBdr>
            <w:top w:val="none" w:sz="0" w:space="0" w:color="auto"/>
            <w:left w:val="none" w:sz="0" w:space="0" w:color="auto"/>
            <w:bottom w:val="none" w:sz="0" w:space="0" w:color="auto"/>
            <w:right w:val="none" w:sz="0" w:space="0" w:color="auto"/>
          </w:divBdr>
        </w:div>
        <w:div w:id="1556238591">
          <w:blockQuote w:val="1"/>
          <w:marLeft w:val="0"/>
          <w:marRight w:val="0"/>
          <w:marTop w:val="0"/>
          <w:marBottom w:val="0"/>
          <w:divBdr>
            <w:top w:val="none" w:sz="0" w:space="0" w:color="auto"/>
            <w:left w:val="none" w:sz="0" w:space="0" w:color="auto"/>
            <w:bottom w:val="none" w:sz="0" w:space="0" w:color="auto"/>
            <w:right w:val="none" w:sz="0" w:space="0" w:color="auto"/>
          </w:divBdr>
        </w:div>
        <w:div w:id="1555702562">
          <w:blockQuote w:val="1"/>
          <w:marLeft w:val="0"/>
          <w:marRight w:val="0"/>
          <w:marTop w:val="0"/>
          <w:marBottom w:val="0"/>
          <w:divBdr>
            <w:top w:val="none" w:sz="0" w:space="0" w:color="auto"/>
            <w:left w:val="none" w:sz="0" w:space="0" w:color="auto"/>
            <w:bottom w:val="none" w:sz="0" w:space="0" w:color="auto"/>
            <w:right w:val="none" w:sz="0" w:space="0" w:color="auto"/>
          </w:divBdr>
        </w:div>
        <w:div w:id="1723628561">
          <w:blockQuote w:val="1"/>
          <w:marLeft w:val="0"/>
          <w:marRight w:val="0"/>
          <w:marTop w:val="0"/>
          <w:marBottom w:val="0"/>
          <w:divBdr>
            <w:top w:val="none" w:sz="0" w:space="0" w:color="auto"/>
            <w:left w:val="none" w:sz="0" w:space="0" w:color="auto"/>
            <w:bottom w:val="none" w:sz="0" w:space="0" w:color="auto"/>
            <w:right w:val="none" w:sz="0" w:space="0" w:color="auto"/>
          </w:divBdr>
        </w:div>
        <w:div w:id="1072048505">
          <w:blockQuote w:val="1"/>
          <w:marLeft w:val="0"/>
          <w:marRight w:val="0"/>
          <w:marTop w:val="0"/>
          <w:marBottom w:val="0"/>
          <w:divBdr>
            <w:top w:val="none" w:sz="0" w:space="0" w:color="auto"/>
            <w:left w:val="none" w:sz="0" w:space="0" w:color="auto"/>
            <w:bottom w:val="none" w:sz="0" w:space="0" w:color="auto"/>
            <w:right w:val="none" w:sz="0" w:space="0" w:color="auto"/>
          </w:divBdr>
        </w:div>
        <w:div w:id="345864021">
          <w:blockQuote w:val="1"/>
          <w:marLeft w:val="0"/>
          <w:marRight w:val="0"/>
          <w:marTop w:val="0"/>
          <w:marBottom w:val="0"/>
          <w:divBdr>
            <w:top w:val="none" w:sz="0" w:space="0" w:color="auto"/>
            <w:left w:val="none" w:sz="0" w:space="0" w:color="auto"/>
            <w:bottom w:val="none" w:sz="0" w:space="0" w:color="auto"/>
            <w:right w:val="none" w:sz="0" w:space="0" w:color="auto"/>
          </w:divBdr>
        </w:div>
        <w:div w:id="896665141">
          <w:blockQuote w:val="1"/>
          <w:marLeft w:val="0"/>
          <w:marRight w:val="0"/>
          <w:marTop w:val="0"/>
          <w:marBottom w:val="0"/>
          <w:divBdr>
            <w:top w:val="none" w:sz="0" w:space="0" w:color="auto"/>
            <w:left w:val="none" w:sz="0" w:space="0" w:color="auto"/>
            <w:bottom w:val="none" w:sz="0" w:space="0" w:color="auto"/>
            <w:right w:val="none" w:sz="0" w:space="0" w:color="auto"/>
          </w:divBdr>
        </w:div>
        <w:div w:id="437677380">
          <w:blockQuote w:val="1"/>
          <w:marLeft w:val="0"/>
          <w:marRight w:val="0"/>
          <w:marTop w:val="0"/>
          <w:marBottom w:val="0"/>
          <w:divBdr>
            <w:top w:val="none" w:sz="0" w:space="0" w:color="auto"/>
            <w:left w:val="none" w:sz="0" w:space="0" w:color="auto"/>
            <w:bottom w:val="none" w:sz="0" w:space="0" w:color="auto"/>
            <w:right w:val="none" w:sz="0" w:space="0" w:color="auto"/>
          </w:divBdr>
        </w:div>
        <w:div w:id="81731104">
          <w:blockQuote w:val="1"/>
          <w:marLeft w:val="0"/>
          <w:marRight w:val="0"/>
          <w:marTop w:val="0"/>
          <w:marBottom w:val="0"/>
          <w:divBdr>
            <w:top w:val="none" w:sz="0" w:space="0" w:color="auto"/>
            <w:left w:val="none" w:sz="0" w:space="0" w:color="auto"/>
            <w:bottom w:val="none" w:sz="0" w:space="0" w:color="auto"/>
            <w:right w:val="none" w:sz="0" w:space="0" w:color="auto"/>
          </w:divBdr>
        </w:div>
        <w:div w:id="1113861050">
          <w:blockQuote w:val="1"/>
          <w:marLeft w:val="0"/>
          <w:marRight w:val="0"/>
          <w:marTop w:val="0"/>
          <w:marBottom w:val="0"/>
          <w:divBdr>
            <w:top w:val="none" w:sz="0" w:space="0" w:color="auto"/>
            <w:left w:val="none" w:sz="0" w:space="0" w:color="auto"/>
            <w:bottom w:val="none" w:sz="0" w:space="0" w:color="auto"/>
            <w:right w:val="none" w:sz="0" w:space="0" w:color="auto"/>
          </w:divBdr>
        </w:div>
        <w:div w:id="171259562">
          <w:blockQuote w:val="1"/>
          <w:marLeft w:val="0"/>
          <w:marRight w:val="0"/>
          <w:marTop w:val="0"/>
          <w:marBottom w:val="0"/>
          <w:divBdr>
            <w:top w:val="none" w:sz="0" w:space="0" w:color="auto"/>
            <w:left w:val="none" w:sz="0" w:space="0" w:color="auto"/>
            <w:bottom w:val="none" w:sz="0" w:space="0" w:color="auto"/>
            <w:right w:val="none" w:sz="0" w:space="0" w:color="auto"/>
          </w:divBdr>
        </w:div>
        <w:div w:id="1102916052">
          <w:blockQuote w:val="1"/>
          <w:marLeft w:val="0"/>
          <w:marRight w:val="0"/>
          <w:marTop w:val="0"/>
          <w:marBottom w:val="0"/>
          <w:divBdr>
            <w:top w:val="none" w:sz="0" w:space="0" w:color="auto"/>
            <w:left w:val="none" w:sz="0" w:space="0" w:color="auto"/>
            <w:bottom w:val="none" w:sz="0" w:space="0" w:color="auto"/>
            <w:right w:val="none" w:sz="0" w:space="0" w:color="auto"/>
          </w:divBdr>
        </w:div>
        <w:div w:id="890850585">
          <w:blockQuote w:val="1"/>
          <w:marLeft w:val="0"/>
          <w:marRight w:val="0"/>
          <w:marTop w:val="0"/>
          <w:marBottom w:val="0"/>
          <w:divBdr>
            <w:top w:val="none" w:sz="0" w:space="0" w:color="auto"/>
            <w:left w:val="none" w:sz="0" w:space="0" w:color="auto"/>
            <w:bottom w:val="none" w:sz="0" w:space="0" w:color="auto"/>
            <w:right w:val="none" w:sz="0" w:space="0" w:color="auto"/>
          </w:divBdr>
        </w:div>
        <w:div w:id="1464692426">
          <w:blockQuote w:val="1"/>
          <w:marLeft w:val="0"/>
          <w:marRight w:val="0"/>
          <w:marTop w:val="0"/>
          <w:marBottom w:val="0"/>
          <w:divBdr>
            <w:top w:val="none" w:sz="0" w:space="0" w:color="auto"/>
            <w:left w:val="none" w:sz="0" w:space="0" w:color="auto"/>
            <w:bottom w:val="none" w:sz="0" w:space="0" w:color="auto"/>
            <w:right w:val="none" w:sz="0" w:space="0" w:color="auto"/>
          </w:divBdr>
        </w:div>
        <w:div w:id="1769807254">
          <w:blockQuote w:val="1"/>
          <w:marLeft w:val="0"/>
          <w:marRight w:val="0"/>
          <w:marTop w:val="0"/>
          <w:marBottom w:val="0"/>
          <w:divBdr>
            <w:top w:val="none" w:sz="0" w:space="0" w:color="auto"/>
            <w:left w:val="none" w:sz="0" w:space="0" w:color="auto"/>
            <w:bottom w:val="none" w:sz="0" w:space="0" w:color="auto"/>
            <w:right w:val="none" w:sz="0" w:space="0" w:color="auto"/>
          </w:divBdr>
        </w:div>
        <w:div w:id="542908597">
          <w:blockQuote w:val="1"/>
          <w:marLeft w:val="0"/>
          <w:marRight w:val="0"/>
          <w:marTop w:val="0"/>
          <w:marBottom w:val="0"/>
          <w:divBdr>
            <w:top w:val="none" w:sz="0" w:space="0" w:color="auto"/>
            <w:left w:val="none" w:sz="0" w:space="0" w:color="auto"/>
            <w:bottom w:val="none" w:sz="0" w:space="0" w:color="auto"/>
            <w:right w:val="none" w:sz="0" w:space="0" w:color="auto"/>
          </w:divBdr>
        </w:div>
        <w:div w:id="1446004469">
          <w:blockQuote w:val="1"/>
          <w:marLeft w:val="0"/>
          <w:marRight w:val="0"/>
          <w:marTop w:val="0"/>
          <w:marBottom w:val="0"/>
          <w:divBdr>
            <w:top w:val="none" w:sz="0" w:space="0" w:color="auto"/>
            <w:left w:val="none" w:sz="0" w:space="0" w:color="auto"/>
            <w:bottom w:val="none" w:sz="0" w:space="0" w:color="auto"/>
            <w:right w:val="none" w:sz="0" w:space="0" w:color="auto"/>
          </w:divBdr>
        </w:div>
        <w:div w:id="1006253605">
          <w:blockQuote w:val="1"/>
          <w:marLeft w:val="0"/>
          <w:marRight w:val="0"/>
          <w:marTop w:val="0"/>
          <w:marBottom w:val="0"/>
          <w:divBdr>
            <w:top w:val="none" w:sz="0" w:space="0" w:color="auto"/>
            <w:left w:val="none" w:sz="0" w:space="0" w:color="auto"/>
            <w:bottom w:val="none" w:sz="0" w:space="0" w:color="auto"/>
            <w:right w:val="none" w:sz="0" w:space="0" w:color="auto"/>
          </w:divBdr>
        </w:div>
        <w:div w:id="1007631926">
          <w:blockQuote w:val="1"/>
          <w:marLeft w:val="0"/>
          <w:marRight w:val="0"/>
          <w:marTop w:val="0"/>
          <w:marBottom w:val="0"/>
          <w:divBdr>
            <w:top w:val="none" w:sz="0" w:space="0" w:color="auto"/>
            <w:left w:val="none" w:sz="0" w:space="0" w:color="auto"/>
            <w:bottom w:val="none" w:sz="0" w:space="0" w:color="auto"/>
            <w:right w:val="none" w:sz="0" w:space="0" w:color="auto"/>
          </w:divBdr>
        </w:div>
        <w:div w:id="1172717429">
          <w:blockQuote w:val="1"/>
          <w:marLeft w:val="0"/>
          <w:marRight w:val="0"/>
          <w:marTop w:val="0"/>
          <w:marBottom w:val="0"/>
          <w:divBdr>
            <w:top w:val="none" w:sz="0" w:space="0" w:color="auto"/>
            <w:left w:val="none" w:sz="0" w:space="0" w:color="auto"/>
            <w:bottom w:val="none" w:sz="0" w:space="0" w:color="auto"/>
            <w:right w:val="none" w:sz="0" w:space="0" w:color="auto"/>
          </w:divBdr>
        </w:div>
        <w:div w:id="1960526581">
          <w:blockQuote w:val="1"/>
          <w:marLeft w:val="0"/>
          <w:marRight w:val="0"/>
          <w:marTop w:val="0"/>
          <w:marBottom w:val="0"/>
          <w:divBdr>
            <w:top w:val="none" w:sz="0" w:space="0" w:color="auto"/>
            <w:left w:val="none" w:sz="0" w:space="0" w:color="auto"/>
            <w:bottom w:val="none" w:sz="0" w:space="0" w:color="auto"/>
            <w:right w:val="none" w:sz="0" w:space="0" w:color="auto"/>
          </w:divBdr>
        </w:div>
        <w:div w:id="1087726528">
          <w:blockQuote w:val="1"/>
          <w:marLeft w:val="0"/>
          <w:marRight w:val="0"/>
          <w:marTop w:val="0"/>
          <w:marBottom w:val="0"/>
          <w:divBdr>
            <w:top w:val="none" w:sz="0" w:space="0" w:color="auto"/>
            <w:left w:val="none" w:sz="0" w:space="0" w:color="auto"/>
            <w:bottom w:val="none" w:sz="0" w:space="0" w:color="auto"/>
            <w:right w:val="none" w:sz="0" w:space="0" w:color="auto"/>
          </w:divBdr>
        </w:div>
        <w:div w:id="1845125456">
          <w:blockQuote w:val="1"/>
          <w:marLeft w:val="0"/>
          <w:marRight w:val="0"/>
          <w:marTop w:val="0"/>
          <w:marBottom w:val="0"/>
          <w:divBdr>
            <w:top w:val="none" w:sz="0" w:space="0" w:color="auto"/>
            <w:left w:val="none" w:sz="0" w:space="0" w:color="auto"/>
            <w:bottom w:val="none" w:sz="0" w:space="0" w:color="auto"/>
            <w:right w:val="none" w:sz="0" w:space="0" w:color="auto"/>
          </w:divBdr>
        </w:div>
        <w:div w:id="1388070650">
          <w:blockQuote w:val="1"/>
          <w:marLeft w:val="0"/>
          <w:marRight w:val="0"/>
          <w:marTop w:val="0"/>
          <w:marBottom w:val="0"/>
          <w:divBdr>
            <w:top w:val="none" w:sz="0" w:space="0" w:color="auto"/>
            <w:left w:val="none" w:sz="0" w:space="0" w:color="auto"/>
            <w:bottom w:val="none" w:sz="0" w:space="0" w:color="auto"/>
            <w:right w:val="none" w:sz="0" w:space="0" w:color="auto"/>
          </w:divBdr>
        </w:div>
        <w:div w:id="210964669">
          <w:blockQuote w:val="1"/>
          <w:marLeft w:val="0"/>
          <w:marRight w:val="0"/>
          <w:marTop w:val="0"/>
          <w:marBottom w:val="0"/>
          <w:divBdr>
            <w:top w:val="none" w:sz="0" w:space="0" w:color="auto"/>
            <w:left w:val="none" w:sz="0" w:space="0" w:color="auto"/>
            <w:bottom w:val="none" w:sz="0" w:space="0" w:color="auto"/>
            <w:right w:val="none" w:sz="0" w:space="0" w:color="auto"/>
          </w:divBdr>
        </w:div>
        <w:div w:id="780077723">
          <w:blockQuote w:val="1"/>
          <w:marLeft w:val="0"/>
          <w:marRight w:val="0"/>
          <w:marTop w:val="0"/>
          <w:marBottom w:val="0"/>
          <w:divBdr>
            <w:top w:val="none" w:sz="0" w:space="0" w:color="auto"/>
            <w:left w:val="none" w:sz="0" w:space="0" w:color="auto"/>
            <w:bottom w:val="none" w:sz="0" w:space="0" w:color="auto"/>
            <w:right w:val="none" w:sz="0" w:space="0" w:color="auto"/>
          </w:divBdr>
        </w:div>
        <w:div w:id="1771588594">
          <w:blockQuote w:val="1"/>
          <w:marLeft w:val="0"/>
          <w:marRight w:val="0"/>
          <w:marTop w:val="0"/>
          <w:marBottom w:val="0"/>
          <w:divBdr>
            <w:top w:val="none" w:sz="0" w:space="0" w:color="auto"/>
            <w:left w:val="none" w:sz="0" w:space="0" w:color="auto"/>
            <w:bottom w:val="none" w:sz="0" w:space="0" w:color="auto"/>
            <w:right w:val="none" w:sz="0" w:space="0" w:color="auto"/>
          </w:divBdr>
        </w:div>
        <w:div w:id="618949437">
          <w:blockQuote w:val="1"/>
          <w:marLeft w:val="0"/>
          <w:marRight w:val="0"/>
          <w:marTop w:val="0"/>
          <w:marBottom w:val="0"/>
          <w:divBdr>
            <w:top w:val="none" w:sz="0" w:space="0" w:color="auto"/>
            <w:left w:val="none" w:sz="0" w:space="0" w:color="auto"/>
            <w:bottom w:val="none" w:sz="0" w:space="0" w:color="auto"/>
            <w:right w:val="none" w:sz="0" w:space="0" w:color="auto"/>
          </w:divBdr>
        </w:div>
        <w:div w:id="920064025">
          <w:blockQuote w:val="1"/>
          <w:marLeft w:val="0"/>
          <w:marRight w:val="0"/>
          <w:marTop w:val="0"/>
          <w:marBottom w:val="0"/>
          <w:divBdr>
            <w:top w:val="none" w:sz="0" w:space="0" w:color="auto"/>
            <w:left w:val="none" w:sz="0" w:space="0" w:color="auto"/>
            <w:bottom w:val="none" w:sz="0" w:space="0" w:color="auto"/>
            <w:right w:val="none" w:sz="0" w:space="0" w:color="auto"/>
          </w:divBdr>
        </w:div>
        <w:div w:id="430516637">
          <w:blockQuote w:val="1"/>
          <w:marLeft w:val="0"/>
          <w:marRight w:val="0"/>
          <w:marTop w:val="0"/>
          <w:marBottom w:val="0"/>
          <w:divBdr>
            <w:top w:val="none" w:sz="0" w:space="0" w:color="auto"/>
            <w:left w:val="none" w:sz="0" w:space="0" w:color="auto"/>
            <w:bottom w:val="none" w:sz="0" w:space="0" w:color="auto"/>
            <w:right w:val="none" w:sz="0" w:space="0" w:color="auto"/>
          </w:divBdr>
        </w:div>
        <w:div w:id="307396213">
          <w:blockQuote w:val="1"/>
          <w:marLeft w:val="0"/>
          <w:marRight w:val="0"/>
          <w:marTop w:val="0"/>
          <w:marBottom w:val="0"/>
          <w:divBdr>
            <w:top w:val="none" w:sz="0" w:space="0" w:color="auto"/>
            <w:left w:val="none" w:sz="0" w:space="0" w:color="auto"/>
            <w:bottom w:val="none" w:sz="0" w:space="0" w:color="auto"/>
            <w:right w:val="none" w:sz="0" w:space="0" w:color="auto"/>
          </w:divBdr>
        </w:div>
        <w:div w:id="2139376843">
          <w:blockQuote w:val="1"/>
          <w:marLeft w:val="0"/>
          <w:marRight w:val="0"/>
          <w:marTop w:val="0"/>
          <w:marBottom w:val="0"/>
          <w:divBdr>
            <w:top w:val="none" w:sz="0" w:space="0" w:color="auto"/>
            <w:left w:val="none" w:sz="0" w:space="0" w:color="auto"/>
            <w:bottom w:val="none" w:sz="0" w:space="0" w:color="auto"/>
            <w:right w:val="none" w:sz="0" w:space="0" w:color="auto"/>
          </w:divBdr>
        </w:div>
        <w:div w:id="749354535">
          <w:blockQuote w:val="1"/>
          <w:marLeft w:val="0"/>
          <w:marRight w:val="0"/>
          <w:marTop w:val="0"/>
          <w:marBottom w:val="0"/>
          <w:divBdr>
            <w:top w:val="none" w:sz="0" w:space="0" w:color="auto"/>
            <w:left w:val="none" w:sz="0" w:space="0" w:color="auto"/>
            <w:bottom w:val="none" w:sz="0" w:space="0" w:color="auto"/>
            <w:right w:val="none" w:sz="0" w:space="0" w:color="auto"/>
          </w:divBdr>
        </w:div>
        <w:div w:id="1846167013">
          <w:blockQuote w:val="1"/>
          <w:marLeft w:val="0"/>
          <w:marRight w:val="0"/>
          <w:marTop w:val="0"/>
          <w:marBottom w:val="0"/>
          <w:divBdr>
            <w:top w:val="none" w:sz="0" w:space="0" w:color="auto"/>
            <w:left w:val="none" w:sz="0" w:space="0" w:color="auto"/>
            <w:bottom w:val="none" w:sz="0" w:space="0" w:color="auto"/>
            <w:right w:val="none" w:sz="0" w:space="0" w:color="auto"/>
          </w:divBdr>
        </w:div>
        <w:div w:id="1951476387">
          <w:blockQuote w:val="1"/>
          <w:marLeft w:val="0"/>
          <w:marRight w:val="0"/>
          <w:marTop w:val="0"/>
          <w:marBottom w:val="0"/>
          <w:divBdr>
            <w:top w:val="none" w:sz="0" w:space="0" w:color="auto"/>
            <w:left w:val="none" w:sz="0" w:space="0" w:color="auto"/>
            <w:bottom w:val="none" w:sz="0" w:space="0" w:color="auto"/>
            <w:right w:val="none" w:sz="0" w:space="0" w:color="auto"/>
          </w:divBdr>
        </w:div>
        <w:div w:id="1095128416">
          <w:blockQuote w:val="1"/>
          <w:marLeft w:val="0"/>
          <w:marRight w:val="0"/>
          <w:marTop w:val="0"/>
          <w:marBottom w:val="0"/>
          <w:divBdr>
            <w:top w:val="none" w:sz="0" w:space="0" w:color="auto"/>
            <w:left w:val="none" w:sz="0" w:space="0" w:color="auto"/>
            <w:bottom w:val="none" w:sz="0" w:space="0" w:color="auto"/>
            <w:right w:val="none" w:sz="0" w:space="0" w:color="auto"/>
          </w:divBdr>
        </w:div>
        <w:div w:id="1862208337">
          <w:blockQuote w:val="1"/>
          <w:marLeft w:val="0"/>
          <w:marRight w:val="0"/>
          <w:marTop w:val="0"/>
          <w:marBottom w:val="0"/>
          <w:divBdr>
            <w:top w:val="none" w:sz="0" w:space="0" w:color="auto"/>
            <w:left w:val="none" w:sz="0" w:space="0" w:color="auto"/>
            <w:bottom w:val="none" w:sz="0" w:space="0" w:color="auto"/>
            <w:right w:val="none" w:sz="0" w:space="0" w:color="auto"/>
          </w:divBdr>
        </w:div>
        <w:div w:id="758210937">
          <w:blockQuote w:val="1"/>
          <w:marLeft w:val="0"/>
          <w:marRight w:val="0"/>
          <w:marTop w:val="0"/>
          <w:marBottom w:val="0"/>
          <w:divBdr>
            <w:top w:val="none" w:sz="0" w:space="0" w:color="auto"/>
            <w:left w:val="none" w:sz="0" w:space="0" w:color="auto"/>
            <w:bottom w:val="none" w:sz="0" w:space="0" w:color="auto"/>
            <w:right w:val="none" w:sz="0" w:space="0" w:color="auto"/>
          </w:divBdr>
        </w:div>
        <w:div w:id="1927573526">
          <w:blockQuote w:val="1"/>
          <w:marLeft w:val="0"/>
          <w:marRight w:val="0"/>
          <w:marTop w:val="0"/>
          <w:marBottom w:val="0"/>
          <w:divBdr>
            <w:top w:val="none" w:sz="0" w:space="0" w:color="auto"/>
            <w:left w:val="none" w:sz="0" w:space="0" w:color="auto"/>
            <w:bottom w:val="none" w:sz="0" w:space="0" w:color="auto"/>
            <w:right w:val="none" w:sz="0" w:space="0" w:color="auto"/>
          </w:divBdr>
        </w:div>
        <w:div w:id="861210226">
          <w:blockQuote w:val="1"/>
          <w:marLeft w:val="0"/>
          <w:marRight w:val="0"/>
          <w:marTop w:val="0"/>
          <w:marBottom w:val="0"/>
          <w:divBdr>
            <w:top w:val="none" w:sz="0" w:space="0" w:color="auto"/>
            <w:left w:val="none" w:sz="0" w:space="0" w:color="auto"/>
            <w:bottom w:val="none" w:sz="0" w:space="0" w:color="auto"/>
            <w:right w:val="none" w:sz="0" w:space="0" w:color="auto"/>
          </w:divBdr>
        </w:div>
        <w:div w:id="1055355724">
          <w:blockQuote w:val="1"/>
          <w:marLeft w:val="0"/>
          <w:marRight w:val="0"/>
          <w:marTop w:val="0"/>
          <w:marBottom w:val="0"/>
          <w:divBdr>
            <w:top w:val="none" w:sz="0" w:space="0" w:color="auto"/>
            <w:left w:val="none" w:sz="0" w:space="0" w:color="auto"/>
            <w:bottom w:val="none" w:sz="0" w:space="0" w:color="auto"/>
            <w:right w:val="none" w:sz="0" w:space="0" w:color="auto"/>
          </w:divBdr>
        </w:div>
        <w:div w:id="1442644127">
          <w:blockQuote w:val="1"/>
          <w:marLeft w:val="0"/>
          <w:marRight w:val="0"/>
          <w:marTop w:val="0"/>
          <w:marBottom w:val="0"/>
          <w:divBdr>
            <w:top w:val="none" w:sz="0" w:space="0" w:color="auto"/>
            <w:left w:val="none" w:sz="0" w:space="0" w:color="auto"/>
            <w:bottom w:val="none" w:sz="0" w:space="0" w:color="auto"/>
            <w:right w:val="none" w:sz="0" w:space="0" w:color="auto"/>
          </w:divBdr>
        </w:div>
        <w:div w:id="1619680375">
          <w:blockQuote w:val="1"/>
          <w:marLeft w:val="0"/>
          <w:marRight w:val="0"/>
          <w:marTop w:val="0"/>
          <w:marBottom w:val="0"/>
          <w:divBdr>
            <w:top w:val="none" w:sz="0" w:space="0" w:color="auto"/>
            <w:left w:val="none" w:sz="0" w:space="0" w:color="auto"/>
            <w:bottom w:val="none" w:sz="0" w:space="0" w:color="auto"/>
            <w:right w:val="none" w:sz="0" w:space="0" w:color="auto"/>
          </w:divBdr>
        </w:div>
        <w:div w:id="2009940097">
          <w:blockQuote w:val="1"/>
          <w:marLeft w:val="0"/>
          <w:marRight w:val="0"/>
          <w:marTop w:val="0"/>
          <w:marBottom w:val="0"/>
          <w:divBdr>
            <w:top w:val="none" w:sz="0" w:space="0" w:color="auto"/>
            <w:left w:val="none" w:sz="0" w:space="0" w:color="auto"/>
            <w:bottom w:val="none" w:sz="0" w:space="0" w:color="auto"/>
            <w:right w:val="none" w:sz="0" w:space="0" w:color="auto"/>
          </w:divBdr>
        </w:div>
        <w:div w:id="789200304">
          <w:blockQuote w:val="1"/>
          <w:marLeft w:val="0"/>
          <w:marRight w:val="0"/>
          <w:marTop w:val="0"/>
          <w:marBottom w:val="0"/>
          <w:divBdr>
            <w:top w:val="none" w:sz="0" w:space="0" w:color="auto"/>
            <w:left w:val="none" w:sz="0" w:space="0" w:color="auto"/>
            <w:bottom w:val="none" w:sz="0" w:space="0" w:color="auto"/>
            <w:right w:val="none" w:sz="0" w:space="0" w:color="auto"/>
          </w:divBdr>
        </w:div>
        <w:div w:id="292176969">
          <w:blockQuote w:val="1"/>
          <w:marLeft w:val="0"/>
          <w:marRight w:val="0"/>
          <w:marTop w:val="0"/>
          <w:marBottom w:val="0"/>
          <w:divBdr>
            <w:top w:val="none" w:sz="0" w:space="0" w:color="auto"/>
            <w:left w:val="none" w:sz="0" w:space="0" w:color="auto"/>
            <w:bottom w:val="none" w:sz="0" w:space="0" w:color="auto"/>
            <w:right w:val="none" w:sz="0" w:space="0" w:color="auto"/>
          </w:divBdr>
        </w:div>
        <w:div w:id="1268002766">
          <w:blockQuote w:val="1"/>
          <w:marLeft w:val="0"/>
          <w:marRight w:val="0"/>
          <w:marTop w:val="0"/>
          <w:marBottom w:val="0"/>
          <w:divBdr>
            <w:top w:val="none" w:sz="0" w:space="0" w:color="auto"/>
            <w:left w:val="none" w:sz="0" w:space="0" w:color="auto"/>
            <w:bottom w:val="none" w:sz="0" w:space="0" w:color="auto"/>
            <w:right w:val="none" w:sz="0" w:space="0" w:color="auto"/>
          </w:divBdr>
        </w:div>
        <w:div w:id="2108886286">
          <w:blockQuote w:val="1"/>
          <w:marLeft w:val="0"/>
          <w:marRight w:val="0"/>
          <w:marTop w:val="0"/>
          <w:marBottom w:val="0"/>
          <w:divBdr>
            <w:top w:val="none" w:sz="0" w:space="0" w:color="auto"/>
            <w:left w:val="none" w:sz="0" w:space="0" w:color="auto"/>
            <w:bottom w:val="none" w:sz="0" w:space="0" w:color="auto"/>
            <w:right w:val="none" w:sz="0" w:space="0" w:color="auto"/>
          </w:divBdr>
        </w:div>
        <w:div w:id="1254512687">
          <w:blockQuote w:val="1"/>
          <w:marLeft w:val="0"/>
          <w:marRight w:val="0"/>
          <w:marTop w:val="0"/>
          <w:marBottom w:val="0"/>
          <w:divBdr>
            <w:top w:val="none" w:sz="0" w:space="0" w:color="auto"/>
            <w:left w:val="none" w:sz="0" w:space="0" w:color="auto"/>
            <w:bottom w:val="none" w:sz="0" w:space="0" w:color="auto"/>
            <w:right w:val="none" w:sz="0" w:space="0" w:color="auto"/>
          </w:divBdr>
        </w:div>
        <w:div w:id="550389639">
          <w:blockQuote w:val="1"/>
          <w:marLeft w:val="0"/>
          <w:marRight w:val="0"/>
          <w:marTop w:val="0"/>
          <w:marBottom w:val="0"/>
          <w:divBdr>
            <w:top w:val="none" w:sz="0" w:space="0" w:color="auto"/>
            <w:left w:val="none" w:sz="0" w:space="0" w:color="auto"/>
            <w:bottom w:val="none" w:sz="0" w:space="0" w:color="auto"/>
            <w:right w:val="none" w:sz="0" w:space="0" w:color="auto"/>
          </w:divBdr>
        </w:div>
        <w:div w:id="733239572">
          <w:blockQuote w:val="1"/>
          <w:marLeft w:val="0"/>
          <w:marRight w:val="0"/>
          <w:marTop w:val="0"/>
          <w:marBottom w:val="0"/>
          <w:divBdr>
            <w:top w:val="none" w:sz="0" w:space="0" w:color="auto"/>
            <w:left w:val="none" w:sz="0" w:space="0" w:color="auto"/>
            <w:bottom w:val="none" w:sz="0" w:space="0" w:color="auto"/>
            <w:right w:val="none" w:sz="0" w:space="0" w:color="auto"/>
          </w:divBdr>
        </w:div>
        <w:div w:id="116684008">
          <w:blockQuote w:val="1"/>
          <w:marLeft w:val="0"/>
          <w:marRight w:val="0"/>
          <w:marTop w:val="0"/>
          <w:marBottom w:val="0"/>
          <w:divBdr>
            <w:top w:val="none" w:sz="0" w:space="0" w:color="auto"/>
            <w:left w:val="none" w:sz="0" w:space="0" w:color="auto"/>
            <w:bottom w:val="none" w:sz="0" w:space="0" w:color="auto"/>
            <w:right w:val="none" w:sz="0" w:space="0" w:color="auto"/>
          </w:divBdr>
        </w:div>
        <w:div w:id="468280062">
          <w:blockQuote w:val="1"/>
          <w:marLeft w:val="0"/>
          <w:marRight w:val="0"/>
          <w:marTop w:val="0"/>
          <w:marBottom w:val="0"/>
          <w:divBdr>
            <w:top w:val="none" w:sz="0" w:space="0" w:color="auto"/>
            <w:left w:val="none" w:sz="0" w:space="0" w:color="auto"/>
            <w:bottom w:val="none" w:sz="0" w:space="0" w:color="auto"/>
            <w:right w:val="none" w:sz="0" w:space="0" w:color="auto"/>
          </w:divBdr>
        </w:div>
        <w:div w:id="1167788821">
          <w:blockQuote w:val="1"/>
          <w:marLeft w:val="0"/>
          <w:marRight w:val="0"/>
          <w:marTop w:val="0"/>
          <w:marBottom w:val="0"/>
          <w:divBdr>
            <w:top w:val="none" w:sz="0" w:space="0" w:color="auto"/>
            <w:left w:val="none" w:sz="0" w:space="0" w:color="auto"/>
            <w:bottom w:val="none" w:sz="0" w:space="0" w:color="auto"/>
            <w:right w:val="none" w:sz="0" w:space="0" w:color="auto"/>
          </w:divBdr>
        </w:div>
        <w:div w:id="948662737">
          <w:blockQuote w:val="1"/>
          <w:marLeft w:val="0"/>
          <w:marRight w:val="0"/>
          <w:marTop w:val="0"/>
          <w:marBottom w:val="0"/>
          <w:divBdr>
            <w:top w:val="none" w:sz="0" w:space="0" w:color="auto"/>
            <w:left w:val="none" w:sz="0" w:space="0" w:color="auto"/>
            <w:bottom w:val="none" w:sz="0" w:space="0" w:color="auto"/>
            <w:right w:val="none" w:sz="0" w:space="0" w:color="auto"/>
          </w:divBdr>
        </w:div>
        <w:div w:id="2033189094">
          <w:blockQuote w:val="1"/>
          <w:marLeft w:val="0"/>
          <w:marRight w:val="0"/>
          <w:marTop w:val="0"/>
          <w:marBottom w:val="0"/>
          <w:divBdr>
            <w:top w:val="none" w:sz="0" w:space="0" w:color="auto"/>
            <w:left w:val="none" w:sz="0" w:space="0" w:color="auto"/>
            <w:bottom w:val="none" w:sz="0" w:space="0" w:color="auto"/>
            <w:right w:val="none" w:sz="0" w:space="0" w:color="auto"/>
          </w:divBdr>
        </w:div>
        <w:div w:id="1839617364">
          <w:blockQuote w:val="1"/>
          <w:marLeft w:val="0"/>
          <w:marRight w:val="0"/>
          <w:marTop w:val="0"/>
          <w:marBottom w:val="0"/>
          <w:divBdr>
            <w:top w:val="none" w:sz="0" w:space="0" w:color="auto"/>
            <w:left w:val="none" w:sz="0" w:space="0" w:color="auto"/>
            <w:bottom w:val="none" w:sz="0" w:space="0" w:color="auto"/>
            <w:right w:val="none" w:sz="0" w:space="0" w:color="auto"/>
          </w:divBdr>
        </w:div>
        <w:div w:id="524683957">
          <w:blockQuote w:val="1"/>
          <w:marLeft w:val="0"/>
          <w:marRight w:val="0"/>
          <w:marTop w:val="0"/>
          <w:marBottom w:val="0"/>
          <w:divBdr>
            <w:top w:val="none" w:sz="0" w:space="0" w:color="auto"/>
            <w:left w:val="none" w:sz="0" w:space="0" w:color="auto"/>
            <w:bottom w:val="none" w:sz="0" w:space="0" w:color="auto"/>
            <w:right w:val="none" w:sz="0" w:space="0" w:color="auto"/>
          </w:divBdr>
        </w:div>
        <w:div w:id="1122840803">
          <w:blockQuote w:val="1"/>
          <w:marLeft w:val="0"/>
          <w:marRight w:val="0"/>
          <w:marTop w:val="0"/>
          <w:marBottom w:val="0"/>
          <w:divBdr>
            <w:top w:val="none" w:sz="0" w:space="0" w:color="auto"/>
            <w:left w:val="none" w:sz="0" w:space="0" w:color="auto"/>
            <w:bottom w:val="none" w:sz="0" w:space="0" w:color="auto"/>
            <w:right w:val="none" w:sz="0" w:space="0" w:color="auto"/>
          </w:divBdr>
        </w:div>
        <w:div w:id="2094890262">
          <w:blockQuote w:val="1"/>
          <w:marLeft w:val="0"/>
          <w:marRight w:val="0"/>
          <w:marTop w:val="0"/>
          <w:marBottom w:val="0"/>
          <w:divBdr>
            <w:top w:val="none" w:sz="0" w:space="0" w:color="auto"/>
            <w:left w:val="none" w:sz="0" w:space="0" w:color="auto"/>
            <w:bottom w:val="none" w:sz="0" w:space="0" w:color="auto"/>
            <w:right w:val="none" w:sz="0" w:space="0" w:color="auto"/>
          </w:divBdr>
        </w:div>
        <w:div w:id="1814060772">
          <w:blockQuote w:val="1"/>
          <w:marLeft w:val="0"/>
          <w:marRight w:val="0"/>
          <w:marTop w:val="0"/>
          <w:marBottom w:val="0"/>
          <w:divBdr>
            <w:top w:val="none" w:sz="0" w:space="0" w:color="auto"/>
            <w:left w:val="none" w:sz="0" w:space="0" w:color="auto"/>
            <w:bottom w:val="none" w:sz="0" w:space="0" w:color="auto"/>
            <w:right w:val="none" w:sz="0" w:space="0" w:color="auto"/>
          </w:divBdr>
        </w:div>
        <w:div w:id="1953852998">
          <w:blockQuote w:val="1"/>
          <w:marLeft w:val="0"/>
          <w:marRight w:val="0"/>
          <w:marTop w:val="0"/>
          <w:marBottom w:val="0"/>
          <w:divBdr>
            <w:top w:val="none" w:sz="0" w:space="0" w:color="auto"/>
            <w:left w:val="none" w:sz="0" w:space="0" w:color="auto"/>
            <w:bottom w:val="none" w:sz="0" w:space="0" w:color="auto"/>
            <w:right w:val="none" w:sz="0" w:space="0" w:color="auto"/>
          </w:divBdr>
        </w:div>
        <w:div w:id="297761692">
          <w:blockQuote w:val="1"/>
          <w:marLeft w:val="0"/>
          <w:marRight w:val="0"/>
          <w:marTop w:val="0"/>
          <w:marBottom w:val="0"/>
          <w:divBdr>
            <w:top w:val="none" w:sz="0" w:space="0" w:color="auto"/>
            <w:left w:val="none" w:sz="0" w:space="0" w:color="auto"/>
            <w:bottom w:val="none" w:sz="0" w:space="0" w:color="auto"/>
            <w:right w:val="none" w:sz="0" w:space="0" w:color="auto"/>
          </w:divBdr>
        </w:div>
        <w:div w:id="1214536626">
          <w:blockQuote w:val="1"/>
          <w:marLeft w:val="0"/>
          <w:marRight w:val="0"/>
          <w:marTop w:val="0"/>
          <w:marBottom w:val="0"/>
          <w:divBdr>
            <w:top w:val="none" w:sz="0" w:space="0" w:color="auto"/>
            <w:left w:val="none" w:sz="0" w:space="0" w:color="auto"/>
            <w:bottom w:val="none" w:sz="0" w:space="0" w:color="auto"/>
            <w:right w:val="none" w:sz="0" w:space="0" w:color="auto"/>
          </w:divBdr>
        </w:div>
        <w:div w:id="1795900621">
          <w:blockQuote w:val="1"/>
          <w:marLeft w:val="0"/>
          <w:marRight w:val="0"/>
          <w:marTop w:val="0"/>
          <w:marBottom w:val="0"/>
          <w:divBdr>
            <w:top w:val="none" w:sz="0" w:space="0" w:color="auto"/>
            <w:left w:val="none" w:sz="0" w:space="0" w:color="auto"/>
            <w:bottom w:val="none" w:sz="0" w:space="0" w:color="auto"/>
            <w:right w:val="none" w:sz="0" w:space="0" w:color="auto"/>
          </w:divBdr>
        </w:div>
        <w:div w:id="450976741">
          <w:blockQuote w:val="1"/>
          <w:marLeft w:val="0"/>
          <w:marRight w:val="0"/>
          <w:marTop w:val="0"/>
          <w:marBottom w:val="0"/>
          <w:divBdr>
            <w:top w:val="none" w:sz="0" w:space="0" w:color="auto"/>
            <w:left w:val="none" w:sz="0" w:space="0" w:color="auto"/>
            <w:bottom w:val="none" w:sz="0" w:space="0" w:color="auto"/>
            <w:right w:val="none" w:sz="0" w:space="0" w:color="auto"/>
          </w:divBdr>
        </w:div>
        <w:div w:id="252589045">
          <w:blockQuote w:val="1"/>
          <w:marLeft w:val="0"/>
          <w:marRight w:val="0"/>
          <w:marTop w:val="0"/>
          <w:marBottom w:val="0"/>
          <w:divBdr>
            <w:top w:val="none" w:sz="0" w:space="0" w:color="auto"/>
            <w:left w:val="none" w:sz="0" w:space="0" w:color="auto"/>
            <w:bottom w:val="none" w:sz="0" w:space="0" w:color="auto"/>
            <w:right w:val="none" w:sz="0" w:space="0" w:color="auto"/>
          </w:divBdr>
        </w:div>
        <w:div w:id="1357536794">
          <w:blockQuote w:val="1"/>
          <w:marLeft w:val="0"/>
          <w:marRight w:val="0"/>
          <w:marTop w:val="0"/>
          <w:marBottom w:val="0"/>
          <w:divBdr>
            <w:top w:val="none" w:sz="0" w:space="0" w:color="auto"/>
            <w:left w:val="none" w:sz="0" w:space="0" w:color="auto"/>
            <w:bottom w:val="none" w:sz="0" w:space="0" w:color="auto"/>
            <w:right w:val="none" w:sz="0" w:space="0" w:color="auto"/>
          </w:divBdr>
        </w:div>
        <w:div w:id="520700376">
          <w:blockQuote w:val="1"/>
          <w:marLeft w:val="0"/>
          <w:marRight w:val="0"/>
          <w:marTop w:val="0"/>
          <w:marBottom w:val="0"/>
          <w:divBdr>
            <w:top w:val="none" w:sz="0" w:space="0" w:color="auto"/>
            <w:left w:val="none" w:sz="0" w:space="0" w:color="auto"/>
            <w:bottom w:val="none" w:sz="0" w:space="0" w:color="auto"/>
            <w:right w:val="none" w:sz="0" w:space="0" w:color="auto"/>
          </w:divBdr>
        </w:div>
        <w:div w:id="564755197">
          <w:blockQuote w:val="1"/>
          <w:marLeft w:val="0"/>
          <w:marRight w:val="0"/>
          <w:marTop w:val="0"/>
          <w:marBottom w:val="0"/>
          <w:divBdr>
            <w:top w:val="none" w:sz="0" w:space="0" w:color="auto"/>
            <w:left w:val="none" w:sz="0" w:space="0" w:color="auto"/>
            <w:bottom w:val="none" w:sz="0" w:space="0" w:color="auto"/>
            <w:right w:val="none" w:sz="0" w:space="0" w:color="auto"/>
          </w:divBdr>
        </w:div>
        <w:div w:id="1861047647">
          <w:blockQuote w:val="1"/>
          <w:marLeft w:val="0"/>
          <w:marRight w:val="0"/>
          <w:marTop w:val="0"/>
          <w:marBottom w:val="0"/>
          <w:divBdr>
            <w:top w:val="none" w:sz="0" w:space="0" w:color="auto"/>
            <w:left w:val="none" w:sz="0" w:space="0" w:color="auto"/>
            <w:bottom w:val="none" w:sz="0" w:space="0" w:color="auto"/>
            <w:right w:val="none" w:sz="0" w:space="0" w:color="auto"/>
          </w:divBdr>
        </w:div>
        <w:div w:id="783228058">
          <w:blockQuote w:val="1"/>
          <w:marLeft w:val="0"/>
          <w:marRight w:val="0"/>
          <w:marTop w:val="0"/>
          <w:marBottom w:val="0"/>
          <w:divBdr>
            <w:top w:val="none" w:sz="0" w:space="0" w:color="auto"/>
            <w:left w:val="none" w:sz="0" w:space="0" w:color="auto"/>
            <w:bottom w:val="none" w:sz="0" w:space="0" w:color="auto"/>
            <w:right w:val="none" w:sz="0" w:space="0" w:color="auto"/>
          </w:divBdr>
        </w:div>
        <w:div w:id="1427656005">
          <w:blockQuote w:val="1"/>
          <w:marLeft w:val="0"/>
          <w:marRight w:val="0"/>
          <w:marTop w:val="0"/>
          <w:marBottom w:val="0"/>
          <w:divBdr>
            <w:top w:val="none" w:sz="0" w:space="0" w:color="auto"/>
            <w:left w:val="none" w:sz="0" w:space="0" w:color="auto"/>
            <w:bottom w:val="none" w:sz="0" w:space="0" w:color="auto"/>
            <w:right w:val="none" w:sz="0" w:space="0" w:color="auto"/>
          </w:divBdr>
        </w:div>
        <w:div w:id="1668247383">
          <w:blockQuote w:val="1"/>
          <w:marLeft w:val="0"/>
          <w:marRight w:val="0"/>
          <w:marTop w:val="0"/>
          <w:marBottom w:val="0"/>
          <w:divBdr>
            <w:top w:val="none" w:sz="0" w:space="0" w:color="auto"/>
            <w:left w:val="none" w:sz="0" w:space="0" w:color="auto"/>
            <w:bottom w:val="none" w:sz="0" w:space="0" w:color="auto"/>
            <w:right w:val="none" w:sz="0" w:space="0" w:color="auto"/>
          </w:divBdr>
        </w:div>
        <w:div w:id="177089164">
          <w:blockQuote w:val="1"/>
          <w:marLeft w:val="0"/>
          <w:marRight w:val="0"/>
          <w:marTop w:val="0"/>
          <w:marBottom w:val="0"/>
          <w:divBdr>
            <w:top w:val="none" w:sz="0" w:space="0" w:color="auto"/>
            <w:left w:val="none" w:sz="0" w:space="0" w:color="auto"/>
            <w:bottom w:val="none" w:sz="0" w:space="0" w:color="auto"/>
            <w:right w:val="none" w:sz="0" w:space="0" w:color="auto"/>
          </w:divBdr>
        </w:div>
        <w:div w:id="1341155630">
          <w:blockQuote w:val="1"/>
          <w:marLeft w:val="0"/>
          <w:marRight w:val="0"/>
          <w:marTop w:val="0"/>
          <w:marBottom w:val="0"/>
          <w:divBdr>
            <w:top w:val="none" w:sz="0" w:space="0" w:color="auto"/>
            <w:left w:val="none" w:sz="0" w:space="0" w:color="auto"/>
            <w:bottom w:val="none" w:sz="0" w:space="0" w:color="auto"/>
            <w:right w:val="none" w:sz="0" w:space="0" w:color="auto"/>
          </w:divBdr>
        </w:div>
        <w:div w:id="698628707">
          <w:blockQuote w:val="1"/>
          <w:marLeft w:val="0"/>
          <w:marRight w:val="0"/>
          <w:marTop w:val="0"/>
          <w:marBottom w:val="0"/>
          <w:divBdr>
            <w:top w:val="none" w:sz="0" w:space="0" w:color="auto"/>
            <w:left w:val="none" w:sz="0" w:space="0" w:color="auto"/>
            <w:bottom w:val="none" w:sz="0" w:space="0" w:color="auto"/>
            <w:right w:val="none" w:sz="0" w:space="0" w:color="auto"/>
          </w:divBdr>
        </w:div>
        <w:div w:id="196041031">
          <w:blockQuote w:val="1"/>
          <w:marLeft w:val="0"/>
          <w:marRight w:val="0"/>
          <w:marTop w:val="0"/>
          <w:marBottom w:val="0"/>
          <w:divBdr>
            <w:top w:val="none" w:sz="0" w:space="0" w:color="auto"/>
            <w:left w:val="none" w:sz="0" w:space="0" w:color="auto"/>
            <w:bottom w:val="none" w:sz="0" w:space="0" w:color="auto"/>
            <w:right w:val="none" w:sz="0" w:space="0" w:color="auto"/>
          </w:divBdr>
        </w:div>
        <w:div w:id="493762963">
          <w:blockQuote w:val="1"/>
          <w:marLeft w:val="0"/>
          <w:marRight w:val="0"/>
          <w:marTop w:val="0"/>
          <w:marBottom w:val="0"/>
          <w:divBdr>
            <w:top w:val="none" w:sz="0" w:space="0" w:color="auto"/>
            <w:left w:val="none" w:sz="0" w:space="0" w:color="auto"/>
            <w:bottom w:val="none" w:sz="0" w:space="0" w:color="auto"/>
            <w:right w:val="none" w:sz="0" w:space="0" w:color="auto"/>
          </w:divBdr>
        </w:div>
        <w:div w:id="1142387728">
          <w:blockQuote w:val="1"/>
          <w:marLeft w:val="0"/>
          <w:marRight w:val="0"/>
          <w:marTop w:val="0"/>
          <w:marBottom w:val="0"/>
          <w:divBdr>
            <w:top w:val="none" w:sz="0" w:space="0" w:color="auto"/>
            <w:left w:val="none" w:sz="0" w:space="0" w:color="auto"/>
            <w:bottom w:val="none" w:sz="0" w:space="0" w:color="auto"/>
            <w:right w:val="none" w:sz="0" w:space="0" w:color="auto"/>
          </w:divBdr>
        </w:div>
        <w:div w:id="919364128">
          <w:blockQuote w:val="1"/>
          <w:marLeft w:val="0"/>
          <w:marRight w:val="0"/>
          <w:marTop w:val="0"/>
          <w:marBottom w:val="0"/>
          <w:divBdr>
            <w:top w:val="none" w:sz="0" w:space="0" w:color="auto"/>
            <w:left w:val="none" w:sz="0" w:space="0" w:color="auto"/>
            <w:bottom w:val="none" w:sz="0" w:space="0" w:color="auto"/>
            <w:right w:val="none" w:sz="0" w:space="0" w:color="auto"/>
          </w:divBdr>
        </w:div>
        <w:div w:id="436558373">
          <w:blockQuote w:val="1"/>
          <w:marLeft w:val="0"/>
          <w:marRight w:val="0"/>
          <w:marTop w:val="0"/>
          <w:marBottom w:val="0"/>
          <w:divBdr>
            <w:top w:val="none" w:sz="0" w:space="0" w:color="auto"/>
            <w:left w:val="none" w:sz="0" w:space="0" w:color="auto"/>
            <w:bottom w:val="none" w:sz="0" w:space="0" w:color="auto"/>
            <w:right w:val="none" w:sz="0" w:space="0" w:color="auto"/>
          </w:divBdr>
        </w:div>
        <w:div w:id="1731030131">
          <w:blockQuote w:val="1"/>
          <w:marLeft w:val="0"/>
          <w:marRight w:val="0"/>
          <w:marTop w:val="0"/>
          <w:marBottom w:val="0"/>
          <w:divBdr>
            <w:top w:val="none" w:sz="0" w:space="0" w:color="auto"/>
            <w:left w:val="none" w:sz="0" w:space="0" w:color="auto"/>
            <w:bottom w:val="none" w:sz="0" w:space="0" w:color="auto"/>
            <w:right w:val="none" w:sz="0" w:space="0" w:color="auto"/>
          </w:divBdr>
        </w:div>
        <w:div w:id="424965178">
          <w:blockQuote w:val="1"/>
          <w:marLeft w:val="0"/>
          <w:marRight w:val="0"/>
          <w:marTop w:val="0"/>
          <w:marBottom w:val="0"/>
          <w:divBdr>
            <w:top w:val="none" w:sz="0" w:space="0" w:color="auto"/>
            <w:left w:val="none" w:sz="0" w:space="0" w:color="auto"/>
            <w:bottom w:val="none" w:sz="0" w:space="0" w:color="auto"/>
            <w:right w:val="none" w:sz="0" w:space="0" w:color="auto"/>
          </w:divBdr>
        </w:div>
        <w:div w:id="137691776">
          <w:blockQuote w:val="1"/>
          <w:marLeft w:val="0"/>
          <w:marRight w:val="0"/>
          <w:marTop w:val="0"/>
          <w:marBottom w:val="0"/>
          <w:divBdr>
            <w:top w:val="none" w:sz="0" w:space="0" w:color="auto"/>
            <w:left w:val="none" w:sz="0" w:space="0" w:color="auto"/>
            <w:bottom w:val="none" w:sz="0" w:space="0" w:color="auto"/>
            <w:right w:val="none" w:sz="0" w:space="0" w:color="auto"/>
          </w:divBdr>
        </w:div>
        <w:div w:id="1635987065">
          <w:blockQuote w:val="1"/>
          <w:marLeft w:val="0"/>
          <w:marRight w:val="0"/>
          <w:marTop w:val="0"/>
          <w:marBottom w:val="0"/>
          <w:divBdr>
            <w:top w:val="none" w:sz="0" w:space="0" w:color="auto"/>
            <w:left w:val="none" w:sz="0" w:space="0" w:color="auto"/>
            <w:bottom w:val="none" w:sz="0" w:space="0" w:color="auto"/>
            <w:right w:val="none" w:sz="0" w:space="0" w:color="auto"/>
          </w:divBdr>
        </w:div>
        <w:div w:id="1726178215">
          <w:blockQuote w:val="1"/>
          <w:marLeft w:val="0"/>
          <w:marRight w:val="0"/>
          <w:marTop w:val="0"/>
          <w:marBottom w:val="0"/>
          <w:divBdr>
            <w:top w:val="none" w:sz="0" w:space="0" w:color="auto"/>
            <w:left w:val="none" w:sz="0" w:space="0" w:color="auto"/>
            <w:bottom w:val="none" w:sz="0" w:space="0" w:color="auto"/>
            <w:right w:val="none" w:sz="0" w:space="0" w:color="auto"/>
          </w:divBdr>
        </w:div>
        <w:div w:id="698311545">
          <w:blockQuote w:val="1"/>
          <w:marLeft w:val="0"/>
          <w:marRight w:val="0"/>
          <w:marTop w:val="0"/>
          <w:marBottom w:val="0"/>
          <w:divBdr>
            <w:top w:val="none" w:sz="0" w:space="0" w:color="auto"/>
            <w:left w:val="none" w:sz="0" w:space="0" w:color="auto"/>
            <w:bottom w:val="none" w:sz="0" w:space="0" w:color="auto"/>
            <w:right w:val="none" w:sz="0" w:space="0" w:color="auto"/>
          </w:divBdr>
        </w:div>
        <w:div w:id="1372195856">
          <w:blockQuote w:val="1"/>
          <w:marLeft w:val="0"/>
          <w:marRight w:val="0"/>
          <w:marTop w:val="0"/>
          <w:marBottom w:val="0"/>
          <w:divBdr>
            <w:top w:val="none" w:sz="0" w:space="0" w:color="auto"/>
            <w:left w:val="none" w:sz="0" w:space="0" w:color="auto"/>
            <w:bottom w:val="none" w:sz="0" w:space="0" w:color="auto"/>
            <w:right w:val="none" w:sz="0" w:space="0" w:color="auto"/>
          </w:divBdr>
        </w:div>
        <w:div w:id="1433696408">
          <w:blockQuote w:val="1"/>
          <w:marLeft w:val="0"/>
          <w:marRight w:val="0"/>
          <w:marTop w:val="0"/>
          <w:marBottom w:val="0"/>
          <w:divBdr>
            <w:top w:val="none" w:sz="0" w:space="0" w:color="auto"/>
            <w:left w:val="none" w:sz="0" w:space="0" w:color="auto"/>
            <w:bottom w:val="none" w:sz="0" w:space="0" w:color="auto"/>
            <w:right w:val="none" w:sz="0" w:space="0" w:color="auto"/>
          </w:divBdr>
        </w:div>
        <w:div w:id="153643697">
          <w:blockQuote w:val="1"/>
          <w:marLeft w:val="0"/>
          <w:marRight w:val="0"/>
          <w:marTop w:val="0"/>
          <w:marBottom w:val="0"/>
          <w:divBdr>
            <w:top w:val="none" w:sz="0" w:space="0" w:color="auto"/>
            <w:left w:val="none" w:sz="0" w:space="0" w:color="auto"/>
            <w:bottom w:val="none" w:sz="0" w:space="0" w:color="auto"/>
            <w:right w:val="none" w:sz="0" w:space="0" w:color="auto"/>
          </w:divBdr>
        </w:div>
        <w:div w:id="1108038617">
          <w:blockQuote w:val="1"/>
          <w:marLeft w:val="0"/>
          <w:marRight w:val="0"/>
          <w:marTop w:val="0"/>
          <w:marBottom w:val="0"/>
          <w:divBdr>
            <w:top w:val="none" w:sz="0" w:space="0" w:color="auto"/>
            <w:left w:val="none" w:sz="0" w:space="0" w:color="auto"/>
            <w:bottom w:val="none" w:sz="0" w:space="0" w:color="auto"/>
            <w:right w:val="none" w:sz="0" w:space="0" w:color="auto"/>
          </w:divBdr>
        </w:div>
        <w:div w:id="1174299886">
          <w:blockQuote w:val="1"/>
          <w:marLeft w:val="0"/>
          <w:marRight w:val="0"/>
          <w:marTop w:val="0"/>
          <w:marBottom w:val="0"/>
          <w:divBdr>
            <w:top w:val="none" w:sz="0" w:space="0" w:color="auto"/>
            <w:left w:val="none" w:sz="0" w:space="0" w:color="auto"/>
            <w:bottom w:val="none" w:sz="0" w:space="0" w:color="auto"/>
            <w:right w:val="none" w:sz="0" w:space="0" w:color="auto"/>
          </w:divBdr>
        </w:div>
        <w:div w:id="870654323">
          <w:blockQuote w:val="1"/>
          <w:marLeft w:val="0"/>
          <w:marRight w:val="0"/>
          <w:marTop w:val="0"/>
          <w:marBottom w:val="0"/>
          <w:divBdr>
            <w:top w:val="none" w:sz="0" w:space="0" w:color="auto"/>
            <w:left w:val="none" w:sz="0" w:space="0" w:color="auto"/>
            <w:bottom w:val="none" w:sz="0" w:space="0" w:color="auto"/>
            <w:right w:val="none" w:sz="0" w:space="0" w:color="auto"/>
          </w:divBdr>
        </w:div>
        <w:div w:id="947278748">
          <w:blockQuote w:val="1"/>
          <w:marLeft w:val="0"/>
          <w:marRight w:val="0"/>
          <w:marTop w:val="0"/>
          <w:marBottom w:val="0"/>
          <w:divBdr>
            <w:top w:val="none" w:sz="0" w:space="0" w:color="auto"/>
            <w:left w:val="none" w:sz="0" w:space="0" w:color="auto"/>
            <w:bottom w:val="none" w:sz="0" w:space="0" w:color="auto"/>
            <w:right w:val="none" w:sz="0" w:space="0" w:color="auto"/>
          </w:divBdr>
        </w:div>
        <w:div w:id="952788929">
          <w:blockQuote w:val="1"/>
          <w:marLeft w:val="0"/>
          <w:marRight w:val="0"/>
          <w:marTop w:val="0"/>
          <w:marBottom w:val="0"/>
          <w:divBdr>
            <w:top w:val="none" w:sz="0" w:space="0" w:color="auto"/>
            <w:left w:val="none" w:sz="0" w:space="0" w:color="auto"/>
            <w:bottom w:val="none" w:sz="0" w:space="0" w:color="auto"/>
            <w:right w:val="none" w:sz="0" w:space="0" w:color="auto"/>
          </w:divBdr>
        </w:div>
        <w:div w:id="1890417144">
          <w:blockQuote w:val="1"/>
          <w:marLeft w:val="0"/>
          <w:marRight w:val="0"/>
          <w:marTop w:val="0"/>
          <w:marBottom w:val="0"/>
          <w:divBdr>
            <w:top w:val="none" w:sz="0" w:space="0" w:color="auto"/>
            <w:left w:val="none" w:sz="0" w:space="0" w:color="auto"/>
            <w:bottom w:val="none" w:sz="0" w:space="0" w:color="auto"/>
            <w:right w:val="none" w:sz="0" w:space="0" w:color="auto"/>
          </w:divBdr>
        </w:div>
        <w:div w:id="1374118345">
          <w:blockQuote w:val="1"/>
          <w:marLeft w:val="0"/>
          <w:marRight w:val="0"/>
          <w:marTop w:val="0"/>
          <w:marBottom w:val="0"/>
          <w:divBdr>
            <w:top w:val="none" w:sz="0" w:space="0" w:color="auto"/>
            <w:left w:val="none" w:sz="0" w:space="0" w:color="auto"/>
            <w:bottom w:val="none" w:sz="0" w:space="0" w:color="auto"/>
            <w:right w:val="none" w:sz="0" w:space="0" w:color="auto"/>
          </w:divBdr>
        </w:div>
        <w:div w:id="119493612">
          <w:blockQuote w:val="1"/>
          <w:marLeft w:val="0"/>
          <w:marRight w:val="0"/>
          <w:marTop w:val="0"/>
          <w:marBottom w:val="0"/>
          <w:divBdr>
            <w:top w:val="none" w:sz="0" w:space="0" w:color="auto"/>
            <w:left w:val="none" w:sz="0" w:space="0" w:color="auto"/>
            <w:bottom w:val="none" w:sz="0" w:space="0" w:color="auto"/>
            <w:right w:val="none" w:sz="0" w:space="0" w:color="auto"/>
          </w:divBdr>
        </w:div>
        <w:div w:id="685012471">
          <w:blockQuote w:val="1"/>
          <w:marLeft w:val="0"/>
          <w:marRight w:val="0"/>
          <w:marTop w:val="0"/>
          <w:marBottom w:val="0"/>
          <w:divBdr>
            <w:top w:val="none" w:sz="0" w:space="0" w:color="auto"/>
            <w:left w:val="none" w:sz="0" w:space="0" w:color="auto"/>
            <w:bottom w:val="none" w:sz="0" w:space="0" w:color="auto"/>
            <w:right w:val="none" w:sz="0" w:space="0" w:color="auto"/>
          </w:divBdr>
        </w:div>
        <w:div w:id="651182807">
          <w:blockQuote w:val="1"/>
          <w:marLeft w:val="0"/>
          <w:marRight w:val="0"/>
          <w:marTop w:val="0"/>
          <w:marBottom w:val="0"/>
          <w:divBdr>
            <w:top w:val="none" w:sz="0" w:space="0" w:color="auto"/>
            <w:left w:val="none" w:sz="0" w:space="0" w:color="auto"/>
            <w:bottom w:val="none" w:sz="0" w:space="0" w:color="auto"/>
            <w:right w:val="none" w:sz="0" w:space="0" w:color="auto"/>
          </w:divBdr>
        </w:div>
        <w:div w:id="1530679336">
          <w:blockQuote w:val="1"/>
          <w:marLeft w:val="0"/>
          <w:marRight w:val="0"/>
          <w:marTop w:val="0"/>
          <w:marBottom w:val="0"/>
          <w:divBdr>
            <w:top w:val="none" w:sz="0" w:space="0" w:color="auto"/>
            <w:left w:val="none" w:sz="0" w:space="0" w:color="auto"/>
            <w:bottom w:val="none" w:sz="0" w:space="0" w:color="auto"/>
            <w:right w:val="none" w:sz="0" w:space="0" w:color="auto"/>
          </w:divBdr>
        </w:div>
        <w:div w:id="978992981">
          <w:blockQuote w:val="1"/>
          <w:marLeft w:val="0"/>
          <w:marRight w:val="0"/>
          <w:marTop w:val="0"/>
          <w:marBottom w:val="0"/>
          <w:divBdr>
            <w:top w:val="none" w:sz="0" w:space="0" w:color="auto"/>
            <w:left w:val="none" w:sz="0" w:space="0" w:color="auto"/>
            <w:bottom w:val="none" w:sz="0" w:space="0" w:color="auto"/>
            <w:right w:val="none" w:sz="0" w:space="0" w:color="auto"/>
          </w:divBdr>
        </w:div>
        <w:div w:id="872038945">
          <w:blockQuote w:val="1"/>
          <w:marLeft w:val="0"/>
          <w:marRight w:val="0"/>
          <w:marTop w:val="0"/>
          <w:marBottom w:val="0"/>
          <w:divBdr>
            <w:top w:val="none" w:sz="0" w:space="0" w:color="auto"/>
            <w:left w:val="none" w:sz="0" w:space="0" w:color="auto"/>
            <w:bottom w:val="none" w:sz="0" w:space="0" w:color="auto"/>
            <w:right w:val="none" w:sz="0" w:space="0" w:color="auto"/>
          </w:divBdr>
        </w:div>
        <w:div w:id="2042431750">
          <w:blockQuote w:val="1"/>
          <w:marLeft w:val="0"/>
          <w:marRight w:val="0"/>
          <w:marTop w:val="0"/>
          <w:marBottom w:val="0"/>
          <w:divBdr>
            <w:top w:val="none" w:sz="0" w:space="0" w:color="auto"/>
            <w:left w:val="none" w:sz="0" w:space="0" w:color="auto"/>
            <w:bottom w:val="none" w:sz="0" w:space="0" w:color="auto"/>
            <w:right w:val="none" w:sz="0" w:space="0" w:color="auto"/>
          </w:divBdr>
        </w:div>
        <w:div w:id="713773084">
          <w:blockQuote w:val="1"/>
          <w:marLeft w:val="0"/>
          <w:marRight w:val="0"/>
          <w:marTop w:val="0"/>
          <w:marBottom w:val="0"/>
          <w:divBdr>
            <w:top w:val="none" w:sz="0" w:space="0" w:color="auto"/>
            <w:left w:val="none" w:sz="0" w:space="0" w:color="auto"/>
            <w:bottom w:val="none" w:sz="0" w:space="0" w:color="auto"/>
            <w:right w:val="none" w:sz="0" w:space="0" w:color="auto"/>
          </w:divBdr>
        </w:div>
        <w:div w:id="1623607590">
          <w:blockQuote w:val="1"/>
          <w:marLeft w:val="0"/>
          <w:marRight w:val="0"/>
          <w:marTop w:val="0"/>
          <w:marBottom w:val="0"/>
          <w:divBdr>
            <w:top w:val="none" w:sz="0" w:space="0" w:color="auto"/>
            <w:left w:val="none" w:sz="0" w:space="0" w:color="auto"/>
            <w:bottom w:val="none" w:sz="0" w:space="0" w:color="auto"/>
            <w:right w:val="none" w:sz="0" w:space="0" w:color="auto"/>
          </w:divBdr>
        </w:div>
        <w:div w:id="1306275323">
          <w:blockQuote w:val="1"/>
          <w:marLeft w:val="0"/>
          <w:marRight w:val="0"/>
          <w:marTop w:val="0"/>
          <w:marBottom w:val="0"/>
          <w:divBdr>
            <w:top w:val="none" w:sz="0" w:space="0" w:color="auto"/>
            <w:left w:val="none" w:sz="0" w:space="0" w:color="auto"/>
            <w:bottom w:val="none" w:sz="0" w:space="0" w:color="auto"/>
            <w:right w:val="none" w:sz="0" w:space="0" w:color="auto"/>
          </w:divBdr>
        </w:div>
        <w:div w:id="466779896">
          <w:blockQuote w:val="1"/>
          <w:marLeft w:val="0"/>
          <w:marRight w:val="0"/>
          <w:marTop w:val="0"/>
          <w:marBottom w:val="0"/>
          <w:divBdr>
            <w:top w:val="none" w:sz="0" w:space="0" w:color="auto"/>
            <w:left w:val="none" w:sz="0" w:space="0" w:color="auto"/>
            <w:bottom w:val="none" w:sz="0" w:space="0" w:color="auto"/>
            <w:right w:val="none" w:sz="0" w:space="0" w:color="auto"/>
          </w:divBdr>
        </w:div>
        <w:div w:id="269047171">
          <w:blockQuote w:val="1"/>
          <w:marLeft w:val="0"/>
          <w:marRight w:val="0"/>
          <w:marTop w:val="0"/>
          <w:marBottom w:val="0"/>
          <w:divBdr>
            <w:top w:val="none" w:sz="0" w:space="0" w:color="auto"/>
            <w:left w:val="none" w:sz="0" w:space="0" w:color="auto"/>
            <w:bottom w:val="none" w:sz="0" w:space="0" w:color="auto"/>
            <w:right w:val="none" w:sz="0" w:space="0" w:color="auto"/>
          </w:divBdr>
        </w:div>
        <w:div w:id="428746069">
          <w:blockQuote w:val="1"/>
          <w:marLeft w:val="0"/>
          <w:marRight w:val="0"/>
          <w:marTop w:val="0"/>
          <w:marBottom w:val="0"/>
          <w:divBdr>
            <w:top w:val="none" w:sz="0" w:space="0" w:color="auto"/>
            <w:left w:val="none" w:sz="0" w:space="0" w:color="auto"/>
            <w:bottom w:val="none" w:sz="0" w:space="0" w:color="auto"/>
            <w:right w:val="none" w:sz="0" w:space="0" w:color="auto"/>
          </w:divBdr>
        </w:div>
        <w:div w:id="1270548485">
          <w:blockQuote w:val="1"/>
          <w:marLeft w:val="0"/>
          <w:marRight w:val="0"/>
          <w:marTop w:val="0"/>
          <w:marBottom w:val="0"/>
          <w:divBdr>
            <w:top w:val="none" w:sz="0" w:space="0" w:color="auto"/>
            <w:left w:val="none" w:sz="0" w:space="0" w:color="auto"/>
            <w:bottom w:val="none" w:sz="0" w:space="0" w:color="auto"/>
            <w:right w:val="none" w:sz="0" w:space="0" w:color="auto"/>
          </w:divBdr>
        </w:div>
        <w:div w:id="573584432">
          <w:blockQuote w:val="1"/>
          <w:marLeft w:val="0"/>
          <w:marRight w:val="0"/>
          <w:marTop w:val="0"/>
          <w:marBottom w:val="0"/>
          <w:divBdr>
            <w:top w:val="none" w:sz="0" w:space="0" w:color="auto"/>
            <w:left w:val="none" w:sz="0" w:space="0" w:color="auto"/>
            <w:bottom w:val="none" w:sz="0" w:space="0" w:color="auto"/>
            <w:right w:val="none" w:sz="0" w:space="0" w:color="auto"/>
          </w:divBdr>
        </w:div>
        <w:div w:id="1005474439">
          <w:blockQuote w:val="1"/>
          <w:marLeft w:val="0"/>
          <w:marRight w:val="0"/>
          <w:marTop w:val="0"/>
          <w:marBottom w:val="0"/>
          <w:divBdr>
            <w:top w:val="none" w:sz="0" w:space="0" w:color="auto"/>
            <w:left w:val="none" w:sz="0" w:space="0" w:color="auto"/>
            <w:bottom w:val="none" w:sz="0" w:space="0" w:color="auto"/>
            <w:right w:val="none" w:sz="0" w:space="0" w:color="auto"/>
          </w:divBdr>
        </w:div>
        <w:div w:id="665287602">
          <w:blockQuote w:val="1"/>
          <w:marLeft w:val="0"/>
          <w:marRight w:val="0"/>
          <w:marTop w:val="0"/>
          <w:marBottom w:val="0"/>
          <w:divBdr>
            <w:top w:val="none" w:sz="0" w:space="0" w:color="auto"/>
            <w:left w:val="none" w:sz="0" w:space="0" w:color="auto"/>
            <w:bottom w:val="none" w:sz="0" w:space="0" w:color="auto"/>
            <w:right w:val="none" w:sz="0" w:space="0" w:color="auto"/>
          </w:divBdr>
        </w:div>
        <w:div w:id="374084744">
          <w:blockQuote w:val="1"/>
          <w:marLeft w:val="0"/>
          <w:marRight w:val="0"/>
          <w:marTop w:val="0"/>
          <w:marBottom w:val="0"/>
          <w:divBdr>
            <w:top w:val="none" w:sz="0" w:space="0" w:color="auto"/>
            <w:left w:val="none" w:sz="0" w:space="0" w:color="auto"/>
            <w:bottom w:val="none" w:sz="0" w:space="0" w:color="auto"/>
            <w:right w:val="none" w:sz="0" w:space="0" w:color="auto"/>
          </w:divBdr>
        </w:div>
        <w:div w:id="915238271">
          <w:blockQuote w:val="1"/>
          <w:marLeft w:val="0"/>
          <w:marRight w:val="0"/>
          <w:marTop w:val="0"/>
          <w:marBottom w:val="0"/>
          <w:divBdr>
            <w:top w:val="none" w:sz="0" w:space="0" w:color="auto"/>
            <w:left w:val="none" w:sz="0" w:space="0" w:color="auto"/>
            <w:bottom w:val="none" w:sz="0" w:space="0" w:color="auto"/>
            <w:right w:val="none" w:sz="0" w:space="0" w:color="auto"/>
          </w:divBdr>
        </w:div>
        <w:div w:id="1329671552">
          <w:blockQuote w:val="1"/>
          <w:marLeft w:val="0"/>
          <w:marRight w:val="0"/>
          <w:marTop w:val="0"/>
          <w:marBottom w:val="0"/>
          <w:divBdr>
            <w:top w:val="none" w:sz="0" w:space="0" w:color="auto"/>
            <w:left w:val="none" w:sz="0" w:space="0" w:color="auto"/>
            <w:bottom w:val="none" w:sz="0" w:space="0" w:color="auto"/>
            <w:right w:val="none" w:sz="0" w:space="0" w:color="auto"/>
          </w:divBdr>
        </w:div>
        <w:div w:id="503979325">
          <w:blockQuote w:val="1"/>
          <w:marLeft w:val="0"/>
          <w:marRight w:val="0"/>
          <w:marTop w:val="0"/>
          <w:marBottom w:val="0"/>
          <w:divBdr>
            <w:top w:val="none" w:sz="0" w:space="0" w:color="auto"/>
            <w:left w:val="none" w:sz="0" w:space="0" w:color="auto"/>
            <w:bottom w:val="none" w:sz="0" w:space="0" w:color="auto"/>
            <w:right w:val="none" w:sz="0" w:space="0" w:color="auto"/>
          </w:divBdr>
        </w:div>
        <w:div w:id="1197157042">
          <w:blockQuote w:val="1"/>
          <w:marLeft w:val="0"/>
          <w:marRight w:val="0"/>
          <w:marTop w:val="0"/>
          <w:marBottom w:val="0"/>
          <w:divBdr>
            <w:top w:val="none" w:sz="0" w:space="0" w:color="auto"/>
            <w:left w:val="none" w:sz="0" w:space="0" w:color="auto"/>
            <w:bottom w:val="none" w:sz="0" w:space="0" w:color="auto"/>
            <w:right w:val="none" w:sz="0" w:space="0" w:color="auto"/>
          </w:divBdr>
        </w:div>
        <w:div w:id="143548420">
          <w:blockQuote w:val="1"/>
          <w:marLeft w:val="0"/>
          <w:marRight w:val="0"/>
          <w:marTop w:val="0"/>
          <w:marBottom w:val="0"/>
          <w:divBdr>
            <w:top w:val="none" w:sz="0" w:space="0" w:color="auto"/>
            <w:left w:val="none" w:sz="0" w:space="0" w:color="auto"/>
            <w:bottom w:val="none" w:sz="0" w:space="0" w:color="auto"/>
            <w:right w:val="none" w:sz="0" w:space="0" w:color="auto"/>
          </w:divBdr>
        </w:div>
        <w:div w:id="277487530">
          <w:blockQuote w:val="1"/>
          <w:marLeft w:val="0"/>
          <w:marRight w:val="0"/>
          <w:marTop w:val="0"/>
          <w:marBottom w:val="0"/>
          <w:divBdr>
            <w:top w:val="none" w:sz="0" w:space="0" w:color="auto"/>
            <w:left w:val="none" w:sz="0" w:space="0" w:color="auto"/>
            <w:bottom w:val="none" w:sz="0" w:space="0" w:color="auto"/>
            <w:right w:val="none" w:sz="0" w:space="0" w:color="auto"/>
          </w:divBdr>
        </w:div>
        <w:div w:id="1203832886">
          <w:blockQuote w:val="1"/>
          <w:marLeft w:val="0"/>
          <w:marRight w:val="0"/>
          <w:marTop w:val="0"/>
          <w:marBottom w:val="0"/>
          <w:divBdr>
            <w:top w:val="none" w:sz="0" w:space="0" w:color="auto"/>
            <w:left w:val="none" w:sz="0" w:space="0" w:color="auto"/>
            <w:bottom w:val="none" w:sz="0" w:space="0" w:color="auto"/>
            <w:right w:val="none" w:sz="0" w:space="0" w:color="auto"/>
          </w:divBdr>
        </w:div>
        <w:div w:id="2045905950">
          <w:blockQuote w:val="1"/>
          <w:marLeft w:val="0"/>
          <w:marRight w:val="0"/>
          <w:marTop w:val="0"/>
          <w:marBottom w:val="0"/>
          <w:divBdr>
            <w:top w:val="none" w:sz="0" w:space="0" w:color="auto"/>
            <w:left w:val="none" w:sz="0" w:space="0" w:color="auto"/>
            <w:bottom w:val="none" w:sz="0" w:space="0" w:color="auto"/>
            <w:right w:val="none" w:sz="0" w:space="0" w:color="auto"/>
          </w:divBdr>
        </w:div>
        <w:div w:id="1737045813">
          <w:blockQuote w:val="1"/>
          <w:marLeft w:val="0"/>
          <w:marRight w:val="0"/>
          <w:marTop w:val="0"/>
          <w:marBottom w:val="0"/>
          <w:divBdr>
            <w:top w:val="none" w:sz="0" w:space="0" w:color="auto"/>
            <w:left w:val="none" w:sz="0" w:space="0" w:color="auto"/>
            <w:bottom w:val="none" w:sz="0" w:space="0" w:color="auto"/>
            <w:right w:val="none" w:sz="0" w:space="0" w:color="auto"/>
          </w:divBdr>
        </w:div>
        <w:div w:id="234243402">
          <w:blockQuote w:val="1"/>
          <w:marLeft w:val="0"/>
          <w:marRight w:val="0"/>
          <w:marTop w:val="0"/>
          <w:marBottom w:val="0"/>
          <w:divBdr>
            <w:top w:val="none" w:sz="0" w:space="0" w:color="auto"/>
            <w:left w:val="none" w:sz="0" w:space="0" w:color="auto"/>
            <w:bottom w:val="none" w:sz="0" w:space="0" w:color="auto"/>
            <w:right w:val="none" w:sz="0" w:space="0" w:color="auto"/>
          </w:divBdr>
        </w:div>
        <w:div w:id="1041125368">
          <w:blockQuote w:val="1"/>
          <w:marLeft w:val="0"/>
          <w:marRight w:val="0"/>
          <w:marTop w:val="0"/>
          <w:marBottom w:val="0"/>
          <w:divBdr>
            <w:top w:val="none" w:sz="0" w:space="0" w:color="auto"/>
            <w:left w:val="none" w:sz="0" w:space="0" w:color="auto"/>
            <w:bottom w:val="none" w:sz="0" w:space="0" w:color="auto"/>
            <w:right w:val="none" w:sz="0" w:space="0" w:color="auto"/>
          </w:divBdr>
        </w:div>
        <w:div w:id="124785572">
          <w:blockQuote w:val="1"/>
          <w:marLeft w:val="0"/>
          <w:marRight w:val="0"/>
          <w:marTop w:val="0"/>
          <w:marBottom w:val="0"/>
          <w:divBdr>
            <w:top w:val="none" w:sz="0" w:space="0" w:color="auto"/>
            <w:left w:val="none" w:sz="0" w:space="0" w:color="auto"/>
            <w:bottom w:val="none" w:sz="0" w:space="0" w:color="auto"/>
            <w:right w:val="none" w:sz="0" w:space="0" w:color="auto"/>
          </w:divBdr>
        </w:div>
        <w:div w:id="2144078184">
          <w:blockQuote w:val="1"/>
          <w:marLeft w:val="0"/>
          <w:marRight w:val="0"/>
          <w:marTop w:val="0"/>
          <w:marBottom w:val="0"/>
          <w:divBdr>
            <w:top w:val="none" w:sz="0" w:space="0" w:color="auto"/>
            <w:left w:val="none" w:sz="0" w:space="0" w:color="auto"/>
            <w:bottom w:val="none" w:sz="0" w:space="0" w:color="auto"/>
            <w:right w:val="none" w:sz="0" w:space="0" w:color="auto"/>
          </w:divBdr>
        </w:div>
        <w:div w:id="1413888682">
          <w:blockQuote w:val="1"/>
          <w:marLeft w:val="0"/>
          <w:marRight w:val="0"/>
          <w:marTop w:val="0"/>
          <w:marBottom w:val="0"/>
          <w:divBdr>
            <w:top w:val="none" w:sz="0" w:space="0" w:color="auto"/>
            <w:left w:val="none" w:sz="0" w:space="0" w:color="auto"/>
            <w:bottom w:val="none" w:sz="0" w:space="0" w:color="auto"/>
            <w:right w:val="none" w:sz="0" w:space="0" w:color="auto"/>
          </w:divBdr>
        </w:div>
        <w:div w:id="831680251">
          <w:blockQuote w:val="1"/>
          <w:marLeft w:val="0"/>
          <w:marRight w:val="0"/>
          <w:marTop w:val="0"/>
          <w:marBottom w:val="0"/>
          <w:divBdr>
            <w:top w:val="none" w:sz="0" w:space="0" w:color="auto"/>
            <w:left w:val="none" w:sz="0" w:space="0" w:color="auto"/>
            <w:bottom w:val="none" w:sz="0" w:space="0" w:color="auto"/>
            <w:right w:val="none" w:sz="0" w:space="0" w:color="auto"/>
          </w:divBdr>
        </w:div>
        <w:div w:id="1123842844">
          <w:blockQuote w:val="1"/>
          <w:marLeft w:val="0"/>
          <w:marRight w:val="0"/>
          <w:marTop w:val="0"/>
          <w:marBottom w:val="0"/>
          <w:divBdr>
            <w:top w:val="none" w:sz="0" w:space="0" w:color="auto"/>
            <w:left w:val="none" w:sz="0" w:space="0" w:color="auto"/>
            <w:bottom w:val="none" w:sz="0" w:space="0" w:color="auto"/>
            <w:right w:val="none" w:sz="0" w:space="0" w:color="auto"/>
          </w:divBdr>
        </w:div>
        <w:div w:id="2131239810">
          <w:blockQuote w:val="1"/>
          <w:marLeft w:val="0"/>
          <w:marRight w:val="0"/>
          <w:marTop w:val="0"/>
          <w:marBottom w:val="0"/>
          <w:divBdr>
            <w:top w:val="none" w:sz="0" w:space="0" w:color="auto"/>
            <w:left w:val="none" w:sz="0" w:space="0" w:color="auto"/>
            <w:bottom w:val="none" w:sz="0" w:space="0" w:color="auto"/>
            <w:right w:val="none" w:sz="0" w:space="0" w:color="auto"/>
          </w:divBdr>
        </w:div>
        <w:div w:id="1279411057">
          <w:blockQuote w:val="1"/>
          <w:marLeft w:val="0"/>
          <w:marRight w:val="0"/>
          <w:marTop w:val="0"/>
          <w:marBottom w:val="0"/>
          <w:divBdr>
            <w:top w:val="none" w:sz="0" w:space="0" w:color="auto"/>
            <w:left w:val="none" w:sz="0" w:space="0" w:color="auto"/>
            <w:bottom w:val="none" w:sz="0" w:space="0" w:color="auto"/>
            <w:right w:val="none" w:sz="0" w:space="0" w:color="auto"/>
          </w:divBdr>
        </w:div>
        <w:div w:id="1808819023">
          <w:blockQuote w:val="1"/>
          <w:marLeft w:val="0"/>
          <w:marRight w:val="0"/>
          <w:marTop w:val="0"/>
          <w:marBottom w:val="0"/>
          <w:divBdr>
            <w:top w:val="none" w:sz="0" w:space="0" w:color="auto"/>
            <w:left w:val="none" w:sz="0" w:space="0" w:color="auto"/>
            <w:bottom w:val="none" w:sz="0" w:space="0" w:color="auto"/>
            <w:right w:val="none" w:sz="0" w:space="0" w:color="auto"/>
          </w:divBdr>
        </w:div>
        <w:div w:id="1698123312">
          <w:blockQuote w:val="1"/>
          <w:marLeft w:val="0"/>
          <w:marRight w:val="0"/>
          <w:marTop w:val="0"/>
          <w:marBottom w:val="0"/>
          <w:divBdr>
            <w:top w:val="none" w:sz="0" w:space="0" w:color="auto"/>
            <w:left w:val="none" w:sz="0" w:space="0" w:color="auto"/>
            <w:bottom w:val="none" w:sz="0" w:space="0" w:color="auto"/>
            <w:right w:val="none" w:sz="0" w:space="0" w:color="auto"/>
          </w:divBdr>
        </w:div>
        <w:div w:id="625082669">
          <w:blockQuote w:val="1"/>
          <w:marLeft w:val="0"/>
          <w:marRight w:val="0"/>
          <w:marTop w:val="0"/>
          <w:marBottom w:val="0"/>
          <w:divBdr>
            <w:top w:val="none" w:sz="0" w:space="0" w:color="auto"/>
            <w:left w:val="none" w:sz="0" w:space="0" w:color="auto"/>
            <w:bottom w:val="none" w:sz="0" w:space="0" w:color="auto"/>
            <w:right w:val="none" w:sz="0" w:space="0" w:color="auto"/>
          </w:divBdr>
        </w:div>
        <w:div w:id="501237638">
          <w:blockQuote w:val="1"/>
          <w:marLeft w:val="0"/>
          <w:marRight w:val="0"/>
          <w:marTop w:val="0"/>
          <w:marBottom w:val="0"/>
          <w:divBdr>
            <w:top w:val="none" w:sz="0" w:space="0" w:color="auto"/>
            <w:left w:val="none" w:sz="0" w:space="0" w:color="auto"/>
            <w:bottom w:val="none" w:sz="0" w:space="0" w:color="auto"/>
            <w:right w:val="none" w:sz="0" w:space="0" w:color="auto"/>
          </w:divBdr>
        </w:div>
        <w:div w:id="1799836965">
          <w:blockQuote w:val="1"/>
          <w:marLeft w:val="0"/>
          <w:marRight w:val="0"/>
          <w:marTop w:val="0"/>
          <w:marBottom w:val="0"/>
          <w:divBdr>
            <w:top w:val="none" w:sz="0" w:space="0" w:color="auto"/>
            <w:left w:val="none" w:sz="0" w:space="0" w:color="auto"/>
            <w:bottom w:val="none" w:sz="0" w:space="0" w:color="auto"/>
            <w:right w:val="none" w:sz="0" w:space="0" w:color="auto"/>
          </w:divBdr>
        </w:div>
        <w:div w:id="270473055">
          <w:blockQuote w:val="1"/>
          <w:marLeft w:val="0"/>
          <w:marRight w:val="0"/>
          <w:marTop w:val="0"/>
          <w:marBottom w:val="0"/>
          <w:divBdr>
            <w:top w:val="none" w:sz="0" w:space="0" w:color="auto"/>
            <w:left w:val="none" w:sz="0" w:space="0" w:color="auto"/>
            <w:bottom w:val="none" w:sz="0" w:space="0" w:color="auto"/>
            <w:right w:val="none" w:sz="0" w:space="0" w:color="auto"/>
          </w:divBdr>
        </w:div>
        <w:div w:id="572592480">
          <w:blockQuote w:val="1"/>
          <w:marLeft w:val="0"/>
          <w:marRight w:val="0"/>
          <w:marTop w:val="0"/>
          <w:marBottom w:val="0"/>
          <w:divBdr>
            <w:top w:val="none" w:sz="0" w:space="0" w:color="auto"/>
            <w:left w:val="none" w:sz="0" w:space="0" w:color="auto"/>
            <w:bottom w:val="none" w:sz="0" w:space="0" w:color="auto"/>
            <w:right w:val="none" w:sz="0" w:space="0" w:color="auto"/>
          </w:divBdr>
        </w:div>
        <w:div w:id="540216076">
          <w:blockQuote w:val="1"/>
          <w:marLeft w:val="0"/>
          <w:marRight w:val="0"/>
          <w:marTop w:val="0"/>
          <w:marBottom w:val="0"/>
          <w:divBdr>
            <w:top w:val="none" w:sz="0" w:space="0" w:color="auto"/>
            <w:left w:val="none" w:sz="0" w:space="0" w:color="auto"/>
            <w:bottom w:val="none" w:sz="0" w:space="0" w:color="auto"/>
            <w:right w:val="none" w:sz="0" w:space="0" w:color="auto"/>
          </w:divBdr>
        </w:div>
        <w:div w:id="1550995130">
          <w:blockQuote w:val="1"/>
          <w:marLeft w:val="0"/>
          <w:marRight w:val="0"/>
          <w:marTop w:val="0"/>
          <w:marBottom w:val="0"/>
          <w:divBdr>
            <w:top w:val="none" w:sz="0" w:space="0" w:color="auto"/>
            <w:left w:val="none" w:sz="0" w:space="0" w:color="auto"/>
            <w:bottom w:val="none" w:sz="0" w:space="0" w:color="auto"/>
            <w:right w:val="none" w:sz="0" w:space="0" w:color="auto"/>
          </w:divBdr>
        </w:div>
        <w:div w:id="1105225458">
          <w:blockQuote w:val="1"/>
          <w:marLeft w:val="0"/>
          <w:marRight w:val="0"/>
          <w:marTop w:val="0"/>
          <w:marBottom w:val="0"/>
          <w:divBdr>
            <w:top w:val="none" w:sz="0" w:space="0" w:color="auto"/>
            <w:left w:val="none" w:sz="0" w:space="0" w:color="auto"/>
            <w:bottom w:val="none" w:sz="0" w:space="0" w:color="auto"/>
            <w:right w:val="none" w:sz="0" w:space="0" w:color="auto"/>
          </w:divBdr>
        </w:div>
        <w:div w:id="1774739555">
          <w:blockQuote w:val="1"/>
          <w:marLeft w:val="0"/>
          <w:marRight w:val="0"/>
          <w:marTop w:val="0"/>
          <w:marBottom w:val="0"/>
          <w:divBdr>
            <w:top w:val="none" w:sz="0" w:space="0" w:color="auto"/>
            <w:left w:val="none" w:sz="0" w:space="0" w:color="auto"/>
            <w:bottom w:val="none" w:sz="0" w:space="0" w:color="auto"/>
            <w:right w:val="none" w:sz="0" w:space="0" w:color="auto"/>
          </w:divBdr>
        </w:div>
        <w:div w:id="1528980444">
          <w:blockQuote w:val="1"/>
          <w:marLeft w:val="0"/>
          <w:marRight w:val="0"/>
          <w:marTop w:val="0"/>
          <w:marBottom w:val="0"/>
          <w:divBdr>
            <w:top w:val="none" w:sz="0" w:space="0" w:color="auto"/>
            <w:left w:val="none" w:sz="0" w:space="0" w:color="auto"/>
            <w:bottom w:val="none" w:sz="0" w:space="0" w:color="auto"/>
            <w:right w:val="none" w:sz="0" w:space="0" w:color="auto"/>
          </w:divBdr>
        </w:div>
        <w:div w:id="347298938">
          <w:blockQuote w:val="1"/>
          <w:marLeft w:val="0"/>
          <w:marRight w:val="0"/>
          <w:marTop w:val="0"/>
          <w:marBottom w:val="0"/>
          <w:divBdr>
            <w:top w:val="none" w:sz="0" w:space="0" w:color="auto"/>
            <w:left w:val="none" w:sz="0" w:space="0" w:color="auto"/>
            <w:bottom w:val="none" w:sz="0" w:space="0" w:color="auto"/>
            <w:right w:val="none" w:sz="0" w:space="0" w:color="auto"/>
          </w:divBdr>
        </w:div>
        <w:div w:id="1571110970">
          <w:blockQuote w:val="1"/>
          <w:marLeft w:val="0"/>
          <w:marRight w:val="0"/>
          <w:marTop w:val="0"/>
          <w:marBottom w:val="0"/>
          <w:divBdr>
            <w:top w:val="none" w:sz="0" w:space="0" w:color="auto"/>
            <w:left w:val="none" w:sz="0" w:space="0" w:color="auto"/>
            <w:bottom w:val="none" w:sz="0" w:space="0" w:color="auto"/>
            <w:right w:val="none" w:sz="0" w:space="0" w:color="auto"/>
          </w:divBdr>
        </w:div>
        <w:div w:id="387194970">
          <w:blockQuote w:val="1"/>
          <w:marLeft w:val="0"/>
          <w:marRight w:val="0"/>
          <w:marTop w:val="0"/>
          <w:marBottom w:val="0"/>
          <w:divBdr>
            <w:top w:val="none" w:sz="0" w:space="0" w:color="auto"/>
            <w:left w:val="none" w:sz="0" w:space="0" w:color="auto"/>
            <w:bottom w:val="none" w:sz="0" w:space="0" w:color="auto"/>
            <w:right w:val="none" w:sz="0" w:space="0" w:color="auto"/>
          </w:divBdr>
        </w:div>
        <w:div w:id="941568619">
          <w:blockQuote w:val="1"/>
          <w:marLeft w:val="0"/>
          <w:marRight w:val="0"/>
          <w:marTop w:val="0"/>
          <w:marBottom w:val="0"/>
          <w:divBdr>
            <w:top w:val="none" w:sz="0" w:space="0" w:color="auto"/>
            <w:left w:val="none" w:sz="0" w:space="0" w:color="auto"/>
            <w:bottom w:val="none" w:sz="0" w:space="0" w:color="auto"/>
            <w:right w:val="none" w:sz="0" w:space="0" w:color="auto"/>
          </w:divBdr>
        </w:div>
        <w:div w:id="1463502522">
          <w:blockQuote w:val="1"/>
          <w:marLeft w:val="0"/>
          <w:marRight w:val="0"/>
          <w:marTop w:val="0"/>
          <w:marBottom w:val="0"/>
          <w:divBdr>
            <w:top w:val="none" w:sz="0" w:space="0" w:color="auto"/>
            <w:left w:val="none" w:sz="0" w:space="0" w:color="auto"/>
            <w:bottom w:val="none" w:sz="0" w:space="0" w:color="auto"/>
            <w:right w:val="none" w:sz="0" w:space="0" w:color="auto"/>
          </w:divBdr>
        </w:div>
        <w:div w:id="1910071342">
          <w:blockQuote w:val="1"/>
          <w:marLeft w:val="0"/>
          <w:marRight w:val="0"/>
          <w:marTop w:val="0"/>
          <w:marBottom w:val="0"/>
          <w:divBdr>
            <w:top w:val="none" w:sz="0" w:space="0" w:color="auto"/>
            <w:left w:val="none" w:sz="0" w:space="0" w:color="auto"/>
            <w:bottom w:val="none" w:sz="0" w:space="0" w:color="auto"/>
            <w:right w:val="none" w:sz="0" w:space="0" w:color="auto"/>
          </w:divBdr>
        </w:div>
        <w:div w:id="1930891703">
          <w:blockQuote w:val="1"/>
          <w:marLeft w:val="0"/>
          <w:marRight w:val="0"/>
          <w:marTop w:val="0"/>
          <w:marBottom w:val="0"/>
          <w:divBdr>
            <w:top w:val="none" w:sz="0" w:space="0" w:color="auto"/>
            <w:left w:val="none" w:sz="0" w:space="0" w:color="auto"/>
            <w:bottom w:val="none" w:sz="0" w:space="0" w:color="auto"/>
            <w:right w:val="none" w:sz="0" w:space="0" w:color="auto"/>
          </w:divBdr>
        </w:div>
        <w:div w:id="964774905">
          <w:blockQuote w:val="1"/>
          <w:marLeft w:val="0"/>
          <w:marRight w:val="0"/>
          <w:marTop w:val="0"/>
          <w:marBottom w:val="0"/>
          <w:divBdr>
            <w:top w:val="none" w:sz="0" w:space="0" w:color="auto"/>
            <w:left w:val="none" w:sz="0" w:space="0" w:color="auto"/>
            <w:bottom w:val="none" w:sz="0" w:space="0" w:color="auto"/>
            <w:right w:val="none" w:sz="0" w:space="0" w:color="auto"/>
          </w:divBdr>
        </w:div>
        <w:div w:id="496651950">
          <w:blockQuote w:val="1"/>
          <w:marLeft w:val="0"/>
          <w:marRight w:val="0"/>
          <w:marTop w:val="0"/>
          <w:marBottom w:val="0"/>
          <w:divBdr>
            <w:top w:val="none" w:sz="0" w:space="0" w:color="auto"/>
            <w:left w:val="none" w:sz="0" w:space="0" w:color="auto"/>
            <w:bottom w:val="none" w:sz="0" w:space="0" w:color="auto"/>
            <w:right w:val="none" w:sz="0" w:space="0" w:color="auto"/>
          </w:divBdr>
        </w:div>
        <w:div w:id="91358343">
          <w:blockQuote w:val="1"/>
          <w:marLeft w:val="0"/>
          <w:marRight w:val="0"/>
          <w:marTop w:val="0"/>
          <w:marBottom w:val="0"/>
          <w:divBdr>
            <w:top w:val="none" w:sz="0" w:space="0" w:color="auto"/>
            <w:left w:val="none" w:sz="0" w:space="0" w:color="auto"/>
            <w:bottom w:val="none" w:sz="0" w:space="0" w:color="auto"/>
            <w:right w:val="none" w:sz="0" w:space="0" w:color="auto"/>
          </w:divBdr>
        </w:div>
        <w:div w:id="1242065870">
          <w:blockQuote w:val="1"/>
          <w:marLeft w:val="0"/>
          <w:marRight w:val="0"/>
          <w:marTop w:val="0"/>
          <w:marBottom w:val="0"/>
          <w:divBdr>
            <w:top w:val="none" w:sz="0" w:space="0" w:color="auto"/>
            <w:left w:val="none" w:sz="0" w:space="0" w:color="auto"/>
            <w:bottom w:val="none" w:sz="0" w:space="0" w:color="auto"/>
            <w:right w:val="none" w:sz="0" w:space="0" w:color="auto"/>
          </w:divBdr>
        </w:div>
        <w:div w:id="1997144593">
          <w:blockQuote w:val="1"/>
          <w:marLeft w:val="0"/>
          <w:marRight w:val="0"/>
          <w:marTop w:val="0"/>
          <w:marBottom w:val="0"/>
          <w:divBdr>
            <w:top w:val="none" w:sz="0" w:space="0" w:color="auto"/>
            <w:left w:val="none" w:sz="0" w:space="0" w:color="auto"/>
            <w:bottom w:val="none" w:sz="0" w:space="0" w:color="auto"/>
            <w:right w:val="none" w:sz="0" w:space="0" w:color="auto"/>
          </w:divBdr>
        </w:div>
        <w:div w:id="1411387105">
          <w:blockQuote w:val="1"/>
          <w:marLeft w:val="0"/>
          <w:marRight w:val="0"/>
          <w:marTop w:val="0"/>
          <w:marBottom w:val="0"/>
          <w:divBdr>
            <w:top w:val="none" w:sz="0" w:space="0" w:color="auto"/>
            <w:left w:val="none" w:sz="0" w:space="0" w:color="auto"/>
            <w:bottom w:val="none" w:sz="0" w:space="0" w:color="auto"/>
            <w:right w:val="none" w:sz="0" w:space="0" w:color="auto"/>
          </w:divBdr>
        </w:div>
        <w:div w:id="1740244547">
          <w:blockQuote w:val="1"/>
          <w:marLeft w:val="0"/>
          <w:marRight w:val="0"/>
          <w:marTop w:val="0"/>
          <w:marBottom w:val="0"/>
          <w:divBdr>
            <w:top w:val="none" w:sz="0" w:space="0" w:color="auto"/>
            <w:left w:val="none" w:sz="0" w:space="0" w:color="auto"/>
            <w:bottom w:val="none" w:sz="0" w:space="0" w:color="auto"/>
            <w:right w:val="none" w:sz="0" w:space="0" w:color="auto"/>
          </w:divBdr>
        </w:div>
        <w:div w:id="1392650787">
          <w:blockQuote w:val="1"/>
          <w:marLeft w:val="0"/>
          <w:marRight w:val="0"/>
          <w:marTop w:val="0"/>
          <w:marBottom w:val="0"/>
          <w:divBdr>
            <w:top w:val="none" w:sz="0" w:space="0" w:color="auto"/>
            <w:left w:val="none" w:sz="0" w:space="0" w:color="auto"/>
            <w:bottom w:val="none" w:sz="0" w:space="0" w:color="auto"/>
            <w:right w:val="none" w:sz="0" w:space="0" w:color="auto"/>
          </w:divBdr>
        </w:div>
        <w:div w:id="243493169">
          <w:blockQuote w:val="1"/>
          <w:marLeft w:val="0"/>
          <w:marRight w:val="0"/>
          <w:marTop w:val="0"/>
          <w:marBottom w:val="0"/>
          <w:divBdr>
            <w:top w:val="none" w:sz="0" w:space="0" w:color="auto"/>
            <w:left w:val="none" w:sz="0" w:space="0" w:color="auto"/>
            <w:bottom w:val="none" w:sz="0" w:space="0" w:color="auto"/>
            <w:right w:val="none" w:sz="0" w:space="0" w:color="auto"/>
          </w:divBdr>
        </w:div>
        <w:div w:id="899098433">
          <w:blockQuote w:val="1"/>
          <w:marLeft w:val="0"/>
          <w:marRight w:val="0"/>
          <w:marTop w:val="0"/>
          <w:marBottom w:val="0"/>
          <w:divBdr>
            <w:top w:val="none" w:sz="0" w:space="0" w:color="auto"/>
            <w:left w:val="none" w:sz="0" w:space="0" w:color="auto"/>
            <w:bottom w:val="none" w:sz="0" w:space="0" w:color="auto"/>
            <w:right w:val="none" w:sz="0" w:space="0" w:color="auto"/>
          </w:divBdr>
        </w:div>
        <w:div w:id="1777940224">
          <w:blockQuote w:val="1"/>
          <w:marLeft w:val="0"/>
          <w:marRight w:val="0"/>
          <w:marTop w:val="0"/>
          <w:marBottom w:val="0"/>
          <w:divBdr>
            <w:top w:val="none" w:sz="0" w:space="0" w:color="auto"/>
            <w:left w:val="none" w:sz="0" w:space="0" w:color="auto"/>
            <w:bottom w:val="none" w:sz="0" w:space="0" w:color="auto"/>
            <w:right w:val="none" w:sz="0" w:space="0" w:color="auto"/>
          </w:divBdr>
        </w:div>
        <w:div w:id="451828581">
          <w:blockQuote w:val="1"/>
          <w:marLeft w:val="0"/>
          <w:marRight w:val="0"/>
          <w:marTop w:val="0"/>
          <w:marBottom w:val="0"/>
          <w:divBdr>
            <w:top w:val="none" w:sz="0" w:space="0" w:color="auto"/>
            <w:left w:val="none" w:sz="0" w:space="0" w:color="auto"/>
            <w:bottom w:val="none" w:sz="0" w:space="0" w:color="auto"/>
            <w:right w:val="none" w:sz="0" w:space="0" w:color="auto"/>
          </w:divBdr>
        </w:div>
        <w:div w:id="1516114793">
          <w:blockQuote w:val="1"/>
          <w:marLeft w:val="0"/>
          <w:marRight w:val="0"/>
          <w:marTop w:val="0"/>
          <w:marBottom w:val="0"/>
          <w:divBdr>
            <w:top w:val="none" w:sz="0" w:space="0" w:color="auto"/>
            <w:left w:val="none" w:sz="0" w:space="0" w:color="auto"/>
            <w:bottom w:val="none" w:sz="0" w:space="0" w:color="auto"/>
            <w:right w:val="none" w:sz="0" w:space="0" w:color="auto"/>
          </w:divBdr>
        </w:div>
        <w:div w:id="1073745106">
          <w:blockQuote w:val="1"/>
          <w:marLeft w:val="0"/>
          <w:marRight w:val="0"/>
          <w:marTop w:val="0"/>
          <w:marBottom w:val="0"/>
          <w:divBdr>
            <w:top w:val="none" w:sz="0" w:space="0" w:color="auto"/>
            <w:left w:val="none" w:sz="0" w:space="0" w:color="auto"/>
            <w:bottom w:val="none" w:sz="0" w:space="0" w:color="auto"/>
            <w:right w:val="none" w:sz="0" w:space="0" w:color="auto"/>
          </w:divBdr>
        </w:div>
        <w:div w:id="1603339638">
          <w:blockQuote w:val="1"/>
          <w:marLeft w:val="0"/>
          <w:marRight w:val="0"/>
          <w:marTop w:val="0"/>
          <w:marBottom w:val="0"/>
          <w:divBdr>
            <w:top w:val="none" w:sz="0" w:space="0" w:color="auto"/>
            <w:left w:val="none" w:sz="0" w:space="0" w:color="auto"/>
            <w:bottom w:val="none" w:sz="0" w:space="0" w:color="auto"/>
            <w:right w:val="none" w:sz="0" w:space="0" w:color="auto"/>
          </w:divBdr>
        </w:div>
        <w:div w:id="158353270">
          <w:blockQuote w:val="1"/>
          <w:marLeft w:val="0"/>
          <w:marRight w:val="0"/>
          <w:marTop w:val="0"/>
          <w:marBottom w:val="0"/>
          <w:divBdr>
            <w:top w:val="none" w:sz="0" w:space="0" w:color="auto"/>
            <w:left w:val="none" w:sz="0" w:space="0" w:color="auto"/>
            <w:bottom w:val="none" w:sz="0" w:space="0" w:color="auto"/>
            <w:right w:val="none" w:sz="0" w:space="0" w:color="auto"/>
          </w:divBdr>
        </w:div>
        <w:div w:id="469786041">
          <w:blockQuote w:val="1"/>
          <w:marLeft w:val="0"/>
          <w:marRight w:val="0"/>
          <w:marTop w:val="0"/>
          <w:marBottom w:val="0"/>
          <w:divBdr>
            <w:top w:val="none" w:sz="0" w:space="0" w:color="auto"/>
            <w:left w:val="none" w:sz="0" w:space="0" w:color="auto"/>
            <w:bottom w:val="none" w:sz="0" w:space="0" w:color="auto"/>
            <w:right w:val="none" w:sz="0" w:space="0" w:color="auto"/>
          </w:divBdr>
        </w:div>
        <w:div w:id="644236860">
          <w:blockQuote w:val="1"/>
          <w:marLeft w:val="0"/>
          <w:marRight w:val="0"/>
          <w:marTop w:val="0"/>
          <w:marBottom w:val="0"/>
          <w:divBdr>
            <w:top w:val="none" w:sz="0" w:space="0" w:color="auto"/>
            <w:left w:val="none" w:sz="0" w:space="0" w:color="auto"/>
            <w:bottom w:val="none" w:sz="0" w:space="0" w:color="auto"/>
            <w:right w:val="none" w:sz="0" w:space="0" w:color="auto"/>
          </w:divBdr>
        </w:div>
        <w:div w:id="438718402">
          <w:blockQuote w:val="1"/>
          <w:marLeft w:val="0"/>
          <w:marRight w:val="0"/>
          <w:marTop w:val="0"/>
          <w:marBottom w:val="0"/>
          <w:divBdr>
            <w:top w:val="none" w:sz="0" w:space="0" w:color="auto"/>
            <w:left w:val="none" w:sz="0" w:space="0" w:color="auto"/>
            <w:bottom w:val="none" w:sz="0" w:space="0" w:color="auto"/>
            <w:right w:val="none" w:sz="0" w:space="0" w:color="auto"/>
          </w:divBdr>
        </w:div>
        <w:div w:id="1673801233">
          <w:blockQuote w:val="1"/>
          <w:marLeft w:val="0"/>
          <w:marRight w:val="0"/>
          <w:marTop w:val="0"/>
          <w:marBottom w:val="0"/>
          <w:divBdr>
            <w:top w:val="none" w:sz="0" w:space="0" w:color="auto"/>
            <w:left w:val="none" w:sz="0" w:space="0" w:color="auto"/>
            <w:bottom w:val="none" w:sz="0" w:space="0" w:color="auto"/>
            <w:right w:val="none" w:sz="0" w:space="0" w:color="auto"/>
          </w:divBdr>
        </w:div>
        <w:div w:id="1661692453">
          <w:blockQuote w:val="1"/>
          <w:marLeft w:val="0"/>
          <w:marRight w:val="0"/>
          <w:marTop w:val="0"/>
          <w:marBottom w:val="0"/>
          <w:divBdr>
            <w:top w:val="none" w:sz="0" w:space="0" w:color="auto"/>
            <w:left w:val="none" w:sz="0" w:space="0" w:color="auto"/>
            <w:bottom w:val="none" w:sz="0" w:space="0" w:color="auto"/>
            <w:right w:val="none" w:sz="0" w:space="0" w:color="auto"/>
          </w:divBdr>
        </w:div>
        <w:div w:id="825324269">
          <w:blockQuote w:val="1"/>
          <w:marLeft w:val="0"/>
          <w:marRight w:val="0"/>
          <w:marTop w:val="0"/>
          <w:marBottom w:val="0"/>
          <w:divBdr>
            <w:top w:val="none" w:sz="0" w:space="0" w:color="auto"/>
            <w:left w:val="none" w:sz="0" w:space="0" w:color="auto"/>
            <w:bottom w:val="none" w:sz="0" w:space="0" w:color="auto"/>
            <w:right w:val="none" w:sz="0" w:space="0" w:color="auto"/>
          </w:divBdr>
        </w:div>
        <w:div w:id="248972467">
          <w:blockQuote w:val="1"/>
          <w:marLeft w:val="0"/>
          <w:marRight w:val="0"/>
          <w:marTop w:val="0"/>
          <w:marBottom w:val="0"/>
          <w:divBdr>
            <w:top w:val="none" w:sz="0" w:space="0" w:color="auto"/>
            <w:left w:val="none" w:sz="0" w:space="0" w:color="auto"/>
            <w:bottom w:val="none" w:sz="0" w:space="0" w:color="auto"/>
            <w:right w:val="none" w:sz="0" w:space="0" w:color="auto"/>
          </w:divBdr>
        </w:div>
        <w:div w:id="1628390455">
          <w:blockQuote w:val="1"/>
          <w:marLeft w:val="0"/>
          <w:marRight w:val="0"/>
          <w:marTop w:val="0"/>
          <w:marBottom w:val="0"/>
          <w:divBdr>
            <w:top w:val="none" w:sz="0" w:space="0" w:color="auto"/>
            <w:left w:val="none" w:sz="0" w:space="0" w:color="auto"/>
            <w:bottom w:val="none" w:sz="0" w:space="0" w:color="auto"/>
            <w:right w:val="none" w:sz="0" w:space="0" w:color="auto"/>
          </w:divBdr>
        </w:div>
        <w:div w:id="354312828">
          <w:blockQuote w:val="1"/>
          <w:marLeft w:val="0"/>
          <w:marRight w:val="0"/>
          <w:marTop w:val="0"/>
          <w:marBottom w:val="0"/>
          <w:divBdr>
            <w:top w:val="none" w:sz="0" w:space="0" w:color="auto"/>
            <w:left w:val="none" w:sz="0" w:space="0" w:color="auto"/>
            <w:bottom w:val="none" w:sz="0" w:space="0" w:color="auto"/>
            <w:right w:val="none" w:sz="0" w:space="0" w:color="auto"/>
          </w:divBdr>
        </w:div>
        <w:div w:id="1178037495">
          <w:blockQuote w:val="1"/>
          <w:marLeft w:val="0"/>
          <w:marRight w:val="0"/>
          <w:marTop w:val="0"/>
          <w:marBottom w:val="0"/>
          <w:divBdr>
            <w:top w:val="none" w:sz="0" w:space="0" w:color="auto"/>
            <w:left w:val="none" w:sz="0" w:space="0" w:color="auto"/>
            <w:bottom w:val="none" w:sz="0" w:space="0" w:color="auto"/>
            <w:right w:val="none" w:sz="0" w:space="0" w:color="auto"/>
          </w:divBdr>
        </w:div>
        <w:div w:id="1632781681">
          <w:blockQuote w:val="1"/>
          <w:marLeft w:val="0"/>
          <w:marRight w:val="0"/>
          <w:marTop w:val="0"/>
          <w:marBottom w:val="0"/>
          <w:divBdr>
            <w:top w:val="none" w:sz="0" w:space="0" w:color="auto"/>
            <w:left w:val="none" w:sz="0" w:space="0" w:color="auto"/>
            <w:bottom w:val="none" w:sz="0" w:space="0" w:color="auto"/>
            <w:right w:val="none" w:sz="0" w:space="0" w:color="auto"/>
          </w:divBdr>
        </w:div>
        <w:div w:id="499731829">
          <w:blockQuote w:val="1"/>
          <w:marLeft w:val="0"/>
          <w:marRight w:val="0"/>
          <w:marTop w:val="0"/>
          <w:marBottom w:val="0"/>
          <w:divBdr>
            <w:top w:val="none" w:sz="0" w:space="0" w:color="auto"/>
            <w:left w:val="none" w:sz="0" w:space="0" w:color="auto"/>
            <w:bottom w:val="none" w:sz="0" w:space="0" w:color="auto"/>
            <w:right w:val="none" w:sz="0" w:space="0" w:color="auto"/>
          </w:divBdr>
        </w:div>
        <w:div w:id="808397706">
          <w:blockQuote w:val="1"/>
          <w:marLeft w:val="0"/>
          <w:marRight w:val="0"/>
          <w:marTop w:val="0"/>
          <w:marBottom w:val="0"/>
          <w:divBdr>
            <w:top w:val="none" w:sz="0" w:space="0" w:color="auto"/>
            <w:left w:val="none" w:sz="0" w:space="0" w:color="auto"/>
            <w:bottom w:val="none" w:sz="0" w:space="0" w:color="auto"/>
            <w:right w:val="none" w:sz="0" w:space="0" w:color="auto"/>
          </w:divBdr>
        </w:div>
        <w:div w:id="1360467713">
          <w:blockQuote w:val="1"/>
          <w:marLeft w:val="0"/>
          <w:marRight w:val="0"/>
          <w:marTop w:val="0"/>
          <w:marBottom w:val="0"/>
          <w:divBdr>
            <w:top w:val="none" w:sz="0" w:space="0" w:color="auto"/>
            <w:left w:val="none" w:sz="0" w:space="0" w:color="auto"/>
            <w:bottom w:val="none" w:sz="0" w:space="0" w:color="auto"/>
            <w:right w:val="none" w:sz="0" w:space="0" w:color="auto"/>
          </w:divBdr>
        </w:div>
        <w:div w:id="499581303">
          <w:blockQuote w:val="1"/>
          <w:marLeft w:val="0"/>
          <w:marRight w:val="0"/>
          <w:marTop w:val="0"/>
          <w:marBottom w:val="0"/>
          <w:divBdr>
            <w:top w:val="none" w:sz="0" w:space="0" w:color="auto"/>
            <w:left w:val="none" w:sz="0" w:space="0" w:color="auto"/>
            <w:bottom w:val="none" w:sz="0" w:space="0" w:color="auto"/>
            <w:right w:val="none" w:sz="0" w:space="0" w:color="auto"/>
          </w:divBdr>
        </w:div>
        <w:div w:id="727146420">
          <w:blockQuote w:val="1"/>
          <w:marLeft w:val="0"/>
          <w:marRight w:val="0"/>
          <w:marTop w:val="0"/>
          <w:marBottom w:val="0"/>
          <w:divBdr>
            <w:top w:val="none" w:sz="0" w:space="0" w:color="auto"/>
            <w:left w:val="none" w:sz="0" w:space="0" w:color="auto"/>
            <w:bottom w:val="none" w:sz="0" w:space="0" w:color="auto"/>
            <w:right w:val="none" w:sz="0" w:space="0" w:color="auto"/>
          </w:divBdr>
        </w:div>
        <w:div w:id="811099849">
          <w:blockQuote w:val="1"/>
          <w:marLeft w:val="0"/>
          <w:marRight w:val="0"/>
          <w:marTop w:val="0"/>
          <w:marBottom w:val="0"/>
          <w:divBdr>
            <w:top w:val="none" w:sz="0" w:space="0" w:color="auto"/>
            <w:left w:val="none" w:sz="0" w:space="0" w:color="auto"/>
            <w:bottom w:val="none" w:sz="0" w:space="0" w:color="auto"/>
            <w:right w:val="none" w:sz="0" w:space="0" w:color="auto"/>
          </w:divBdr>
        </w:div>
        <w:div w:id="1602297430">
          <w:blockQuote w:val="1"/>
          <w:marLeft w:val="0"/>
          <w:marRight w:val="0"/>
          <w:marTop w:val="0"/>
          <w:marBottom w:val="0"/>
          <w:divBdr>
            <w:top w:val="none" w:sz="0" w:space="0" w:color="auto"/>
            <w:left w:val="none" w:sz="0" w:space="0" w:color="auto"/>
            <w:bottom w:val="none" w:sz="0" w:space="0" w:color="auto"/>
            <w:right w:val="none" w:sz="0" w:space="0" w:color="auto"/>
          </w:divBdr>
        </w:div>
        <w:div w:id="1787699147">
          <w:blockQuote w:val="1"/>
          <w:marLeft w:val="0"/>
          <w:marRight w:val="0"/>
          <w:marTop w:val="0"/>
          <w:marBottom w:val="0"/>
          <w:divBdr>
            <w:top w:val="none" w:sz="0" w:space="0" w:color="auto"/>
            <w:left w:val="none" w:sz="0" w:space="0" w:color="auto"/>
            <w:bottom w:val="none" w:sz="0" w:space="0" w:color="auto"/>
            <w:right w:val="none" w:sz="0" w:space="0" w:color="auto"/>
          </w:divBdr>
        </w:div>
        <w:div w:id="1032727276">
          <w:blockQuote w:val="1"/>
          <w:marLeft w:val="0"/>
          <w:marRight w:val="0"/>
          <w:marTop w:val="0"/>
          <w:marBottom w:val="0"/>
          <w:divBdr>
            <w:top w:val="none" w:sz="0" w:space="0" w:color="auto"/>
            <w:left w:val="none" w:sz="0" w:space="0" w:color="auto"/>
            <w:bottom w:val="none" w:sz="0" w:space="0" w:color="auto"/>
            <w:right w:val="none" w:sz="0" w:space="0" w:color="auto"/>
          </w:divBdr>
        </w:div>
        <w:div w:id="809052072">
          <w:blockQuote w:val="1"/>
          <w:marLeft w:val="0"/>
          <w:marRight w:val="0"/>
          <w:marTop w:val="0"/>
          <w:marBottom w:val="0"/>
          <w:divBdr>
            <w:top w:val="none" w:sz="0" w:space="0" w:color="auto"/>
            <w:left w:val="none" w:sz="0" w:space="0" w:color="auto"/>
            <w:bottom w:val="none" w:sz="0" w:space="0" w:color="auto"/>
            <w:right w:val="none" w:sz="0" w:space="0" w:color="auto"/>
          </w:divBdr>
        </w:div>
        <w:div w:id="1865702281">
          <w:blockQuote w:val="1"/>
          <w:marLeft w:val="0"/>
          <w:marRight w:val="0"/>
          <w:marTop w:val="0"/>
          <w:marBottom w:val="0"/>
          <w:divBdr>
            <w:top w:val="none" w:sz="0" w:space="0" w:color="auto"/>
            <w:left w:val="none" w:sz="0" w:space="0" w:color="auto"/>
            <w:bottom w:val="none" w:sz="0" w:space="0" w:color="auto"/>
            <w:right w:val="none" w:sz="0" w:space="0" w:color="auto"/>
          </w:divBdr>
        </w:div>
        <w:div w:id="655499554">
          <w:blockQuote w:val="1"/>
          <w:marLeft w:val="0"/>
          <w:marRight w:val="0"/>
          <w:marTop w:val="0"/>
          <w:marBottom w:val="0"/>
          <w:divBdr>
            <w:top w:val="none" w:sz="0" w:space="0" w:color="auto"/>
            <w:left w:val="none" w:sz="0" w:space="0" w:color="auto"/>
            <w:bottom w:val="none" w:sz="0" w:space="0" w:color="auto"/>
            <w:right w:val="none" w:sz="0" w:space="0" w:color="auto"/>
          </w:divBdr>
        </w:div>
        <w:div w:id="958686378">
          <w:blockQuote w:val="1"/>
          <w:marLeft w:val="0"/>
          <w:marRight w:val="0"/>
          <w:marTop w:val="0"/>
          <w:marBottom w:val="0"/>
          <w:divBdr>
            <w:top w:val="none" w:sz="0" w:space="0" w:color="auto"/>
            <w:left w:val="none" w:sz="0" w:space="0" w:color="auto"/>
            <w:bottom w:val="none" w:sz="0" w:space="0" w:color="auto"/>
            <w:right w:val="none" w:sz="0" w:space="0" w:color="auto"/>
          </w:divBdr>
        </w:div>
        <w:div w:id="43798577">
          <w:blockQuote w:val="1"/>
          <w:marLeft w:val="0"/>
          <w:marRight w:val="0"/>
          <w:marTop w:val="0"/>
          <w:marBottom w:val="0"/>
          <w:divBdr>
            <w:top w:val="none" w:sz="0" w:space="0" w:color="auto"/>
            <w:left w:val="none" w:sz="0" w:space="0" w:color="auto"/>
            <w:bottom w:val="none" w:sz="0" w:space="0" w:color="auto"/>
            <w:right w:val="none" w:sz="0" w:space="0" w:color="auto"/>
          </w:divBdr>
        </w:div>
        <w:div w:id="191307006">
          <w:blockQuote w:val="1"/>
          <w:marLeft w:val="0"/>
          <w:marRight w:val="0"/>
          <w:marTop w:val="0"/>
          <w:marBottom w:val="0"/>
          <w:divBdr>
            <w:top w:val="none" w:sz="0" w:space="0" w:color="auto"/>
            <w:left w:val="none" w:sz="0" w:space="0" w:color="auto"/>
            <w:bottom w:val="none" w:sz="0" w:space="0" w:color="auto"/>
            <w:right w:val="none" w:sz="0" w:space="0" w:color="auto"/>
          </w:divBdr>
        </w:div>
        <w:div w:id="1059983313">
          <w:blockQuote w:val="1"/>
          <w:marLeft w:val="0"/>
          <w:marRight w:val="0"/>
          <w:marTop w:val="0"/>
          <w:marBottom w:val="0"/>
          <w:divBdr>
            <w:top w:val="none" w:sz="0" w:space="0" w:color="auto"/>
            <w:left w:val="none" w:sz="0" w:space="0" w:color="auto"/>
            <w:bottom w:val="none" w:sz="0" w:space="0" w:color="auto"/>
            <w:right w:val="none" w:sz="0" w:space="0" w:color="auto"/>
          </w:divBdr>
        </w:div>
        <w:div w:id="1344941493">
          <w:blockQuote w:val="1"/>
          <w:marLeft w:val="0"/>
          <w:marRight w:val="0"/>
          <w:marTop w:val="0"/>
          <w:marBottom w:val="0"/>
          <w:divBdr>
            <w:top w:val="none" w:sz="0" w:space="0" w:color="auto"/>
            <w:left w:val="none" w:sz="0" w:space="0" w:color="auto"/>
            <w:bottom w:val="none" w:sz="0" w:space="0" w:color="auto"/>
            <w:right w:val="none" w:sz="0" w:space="0" w:color="auto"/>
          </w:divBdr>
        </w:div>
        <w:div w:id="541091071">
          <w:blockQuote w:val="1"/>
          <w:marLeft w:val="0"/>
          <w:marRight w:val="0"/>
          <w:marTop w:val="0"/>
          <w:marBottom w:val="0"/>
          <w:divBdr>
            <w:top w:val="none" w:sz="0" w:space="0" w:color="auto"/>
            <w:left w:val="none" w:sz="0" w:space="0" w:color="auto"/>
            <w:bottom w:val="none" w:sz="0" w:space="0" w:color="auto"/>
            <w:right w:val="none" w:sz="0" w:space="0" w:color="auto"/>
          </w:divBdr>
        </w:div>
        <w:div w:id="552272952">
          <w:blockQuote w:val="1"/>
          <w:marLeft w:val="0"/>
          <w:marRight w:val="0"/>
          <w:marTop w:val="0"/>
          <w:marBottom w:val="0"/>
          <w:divBdr>
            <w:top w:val="none" w:sz="0" w:space="0" w:color="auto"/>
            <w:left w:val="none" w:sz="0" w:space="0" w:color="auto"/>
            <w:bottom w:val="none" w:sz="0" w:space="0" w:color="auto"/>
            <w:right w:val="none" w:sz="0" w:space="0" w:color="auto"/>
          </w:divBdr>
        </w:div>
        <w:div w:id="1374428855">
          <w:blockQuote w:val="1"/>
          <w:marLeft w:val="0"/>
          <w:marRight w:val="0"/>
          <w:marTop w:val="0"/>
          <w:marBottom w:val="0"/>
          <w:divBdr>
            <w:top w:val="none" w:sz="0" w:space="0" w:color="auto"/>
            <w:left w:val="none" w:sz="0" w:space="0" w:color="auto"/>
            <w:bottom w:val="none" w:sz="0" w:space="0" w:color="auto"/>
            <w:right w:val="none" w:sz="0" w:space="0" w:color="auto"/>
          </w:divBdr>
        </w:div>
        <w:div w:id="1664118902">
          <w:blockQuote w:val="1"/>
          <w:marLeft w:val="0"/>
          <w:marRight w:val="0"/>
          <w:marTop w:val="0"/>
          <w:marBottom w:val="0"/>
          <w:divBdr>
            <w:top w:val="none" w:sz="0" w:space="0" w:color="auto"/>
            <w:left w:val="none" w:sz="0" w:space="0" w:color="auto"/>
            <w:bottom w:val="none" w:sz="0" w:space="0" w:color="auto"/>
            <w:right w:val="none" w:sz="0" w:space="0" w:color="auto"/>
          </w:divBdr>
        </w:div>
        <w:div w:id="155390522">
          <w:blockQuote w:val="1"/>
          <w:marLeft w:val="0"/>
          <w:marRight w:val="0"/>
          <w:marTop w:val="0"/>
          <w:marBottom w:val="0"/>
          <w:divBdr>
            <w:top w:val="none" w:sz="0" w:space="0" w:color="auto"/>
            <w:left w:val="none" w:sz="0" w:space="0" w:color="auto"/>
            <w:bottom w:val="none" w:sz="0" w:space="0" w:color="auto"/>
            <w:right w:val="none" w:sz="0" w:space="0" w:color="auto"/>
          </w:divBdr>
        </w:div>
        <w:div w:id="953562107">
          <w:blockQuote w:val="1"/>
          <w:marLeft w:val="0"/>
          <w:marRight w:val="0"/>
          <w:marTop w:val="0"/>
          <w:marBottom w:val="0"/>
          <w:divBdr>
            <w:top w:val="none" w:sz="0" w:space="0" w:color="auto"/>
            <w:left w:val="none" w:sz="0" w:space="0" w:color="auto"/>
            <w:bottom w:val="none" w:sz="0" w:space="0" w:color="auto"/>
            <w:right w:val="none" w:sz="0" w:space="0" w:color="auto"/>
          </w:divBdr>
        </w:div>
        <w:div w:id="997683918">
          <w:blockQuote w:val="1"/>
          <w:marLeft w:val="0"/>
          <w:marRight w:val="0"/>
          <w:marTop w:val="0"/>
          <w:marBottom w:val="0"/>
          <w:divBdr>
            <w:top w:val="none" w:sz="0" w:space="0" w:color="auto"/>
            <w:left w:val="none" w:sz="0" w:space="0" w:color="auto"/>
            <w:bottom w:val="none" w:sz="0" w:space="0" w:color="auto"/>
            <w:right w:val="none" w:sz="0" w:space="0" w:color="auto"/>
          </w:divBdr>
        </w:div>
        <w:div w:id="2122990712">
          <w:blockQuote w:val="1"/>
          <w:marLeft w:val="0"/>
          <w:marRight w:val="0"/>
          <w:marTop w:val="0"/>
          <w:marBottom w:val="0"/>
          <w:divBdr>
            <w:top w:val="none" w:sz="0" w:space="0" w:color="auto"/>
            <w:left w:val="none" w:sz="0" w:space="0" w:color="auto"/>
            <w:bottom w:val="none" w:sz="0" w:space="0" w:color="auto"/>
            <w:right w:val="none" w:sz="0" w:space="0" w:color="auto"/>
          </w:divBdr>
        </w:div>
        <w:div w:id="1171876723">
          <w:blockQuote w:val="1"/>
          <w:marLeft w:val="0"/>
          <w:marRight w:val="0"/>
          <w:marTop w:val="0"/>
          <w:marBottom w:val="0"/>
          <w:divBdr>
            <w:top w:val="none" w:sz="0" w:space="0" w:color="auto"/>
            <w:left w:val="none" w:sz="0" w:space="0" w:color="auto"/>
            <w:bottom w:val="none" w:sz="0" w:space="0" w:color="auto"/>
            <w:right w:val="none" w:sz="0" w:space="0" w:color="auto"/>
          </w:divBdr>
        </w:div>
        <w:div w:id="903178640">
          <w:blockQuote w:val="1"/>
          <w:marLeft w:val="0"/>
          <w:marRight w:val="0"/>
          <w:marTop w:val="0"/>
          <w:marBottom w:val="0"/>
          <w:divBdr>
            <w:top w:val="none" w:sz="0" w:space="0" w:color="auto"/>
            <w:left w:val="none" w:sz="0" w:space="0" w:color="auto"/>
            <w:bottom w:val="none" w:sz="0" w:space="0" w:color="auto"/>
            <w:right w:val="none" w:sz="0" w:space="0" w:color="auto"/>
          </w:divBdr>
        </w:div>
        <w:div w:id="1802384010">
          <w:blockQuote w:val="1"/>
          <w:marLeft w:val="0"/>
          <w:marRight w:val="0"/>
          <w:marTop w:val="0"/>
          <w:marBottom w:val="0"/>
          <w:divBdr>
            <w:top w:val="none" w:sz="0" w:space="0" w:color="auto"/>
            <w:left w:val="none" w:sz="0" w:space="0" w:color="auto"/>
            <w:bottom w:val="none" w:sz="0" w:space="0" w:color="auto"/>
            <w:right w:val="none" w:sz="0" w:space="0" w:color="auto"/>
          </w:divBdr>
        </w:div>
        <w:div w:id="2101215965">
          <w:blockQuote w:val="1"/>
          <w:marLeft w:val="0"/>
          <w:marRight w:val="0"/>
          <w:marTop w:val="0"/>
          <w:marBottom w:val="0"/>
          <w:divBdr>
            <w:top w:val="none" w:sz="0" w:space="0" w:color="auto"/>
            <w:left w:val="none" w:sz="0" w:space="0" w:color="auto"/>
            <w:bottom w:val="none" w:sz="0" w:space="0" w:color="auto"/>
            <w:right w:val="none" w:sz="0" w:space="0" w:color="auto"/>
          </w:divBdr>
        </w:div>
        <w:div w:id="1820686844">
          <w:blockQuote w:val="1"/>
          <w:marLeft w:val="0"/>
          <w:marRight w:val="0"/>
          <w:marTop w:val="0"/>
          <w:marBottom w:val="0"/>
          <w:divBdr>
            <w:top w:val="none" w:sz="0" w:space="0" w:color="auto"/>
            <w:left w:val="none" w:sz="0" w:space="0" w:color="auto"/>
            <w:bottom w:val="none" w:sz="0" w:space="0" w:color="auto"/>
            <w:right w:val="none" w:sz="0" w:space="0" w:color="auto"/>
          </w:divBdr>
        </w:div>
        <w:div w:id="1793328676">
          <w:blockQuote w:val="1"/>
          <w:marLeft w:val="0"/>
          <w:marRight w:val="0"/>
          <w:marTop w:val="0"/>
          <w:marBottom w:val="0"/>
          <w:divBdr>
            <w:top w:val="none" w:sz="0" w:space="0" w:color="auto"/>
            <w:left w:val="none" w:sz="0" w:space="0" w:color="auto"/>
            <w:bottom w:val="none" w:sz="0" w:space="0" w:color="auto"/>
            <w:right w:val="none" w:sz="0" w:space="0" w:color="auto"/>
          </w:divBdr>
        </w:div>
        <w:div w:id="421151326">
          <w:blockQuote w:val="1"/>
          <w:marLeft w:val="0"/>
          <w:marRight w:val="0"/>
          <w:marTop w:val="0"/>
          <w:marBottom w:val="0"/>
          <w:divBdr>
            <w:top w:val="none" w:sz="0" w:space="0" w:color="auto"/>
            <w:left w:val="none" w:sz="0" w:space="0" w:color="auto"/>
            <w:bottom w:val="none" w:sz="0" w:space="0" w:color="auto"/>
            <w:right w:val="none" w:sz="0" w:space="0" w:color="auto"/>
          </w:divBdr>
        </w:div>
        <w:div w:id="967276168">
          <w:blockQuote w:val="1"/>
          <w:marLeft w:val="0"/>
          <w:marRight w:val="0"/>
          <w:marTop w:val="0"/>
          <w:marBottom w:val="0"/>
          <w:divBdr>
            <w:top w:val="none" w:sz="0" w:space="0" w:color="auto"/>
            <w:left w:val="none" w:sz="0" w:space="0" w:color="auto"/>
            <w:bottom w:val="none" w:sz="0" w:space="0" w:color="auto"/>
            <w:right w:val="none" w:sz="0" w:space="0" w:color="auto"/>
          </w:divBdr>
        </w:div>
        <w:div w:id="1838614913">
          <w:blockQuote w:val="1"/>
          <w:marLeft w:val="0"/>
          <w:marRight w:val="0"/>
          <w:marTop w:val="0"/>
          <w:marBottom w:val="0"/>
          <w:divBdr>
            <w:top w:val="none" w:sz="0" w:space="0" w:color="auto"/>
            <w:left w:val="none" w:sz="0" w:space="0" w:color="auto"/>
            <w:bottom w:val="none" w:sz="0" w:space="0" w:color="auto"/>
            <w:right w:val="none" w:sz="0" w:space="0" w:color="auto"/>
          </w:divBdr>
        </w:div>
        <w:div w:id="612129323">
          <w:blockQuote w:val="1"/>
          <w:marLeft w:val="0"/>
          <w:marRight w:val="0"/>
          <w:marTop w:val="0"/>
          <w:marBottom w:val="0"/>
          <w:divBdr>
            <w:top w:val="none" w:sz="0" w:space="0" w:color="auto"/>
            <w:left w:val="none" w:sz="0" w:space="0" w:color="auto"/>
            <w:bottom w:val="none" w:sz="0" w:space="0" w:color="auto"/>
            <w:right w:val="none" w:sz="0" w:space="0" w:color="auto"/>
          </w:divBdr>
        </w:div>
        <w:div w:id="1312828247">
          <w:blockQuote w:val="1"/>
          <w:marLeft w:val="0"/>
          <w:marRight w:val="0"/>
          <w:marTop w:val="0"/>
          <w:marBottom w:val="0"/>
          <w:divBdr>
            <w:top w:val="none" w:sz="0" w:space="0" w:color="auto"/>
            <w:left w:val="none" w:sz="0" w:space="0" w:color="auto"/>
            <w:bottom w:val="none" w:sz="0" w:space="0" w:color="auto"/>
            <w:right w:val="none" w:sz="0" w:space="0" w:color="auto"/>
          </w:divBdr>
        </w:div>
        <w:div w:id="985233400">
          <w:blockQuote w:val="1"/>
          <w:marLeft w:val="0"/>
          <w:marRight w:val="0"/>
          <w:marTop w:val="0"/>
          <w:marBottom w:val="0"/>
          <w:divBdr>
            <w:top w:val="none" w:sz="0" w:space="0" w:color="auto"/>
            <w:left w:val="none" w:sz="0" w:space="0" w:color="auto"/>
            <w:bottom w:val="none" w:sz="0" w:space="0" w:color="auto"/>
            <w:right w:val="none" w:sz="0" w:space="0" w:color="auto"/>
          </w:divBdr>
        </w:div>
        <w:div w:id="592708873">
          <w:blockQuote w:val="1"/>
          <w:marLeft w:val="0"/>
          <w:marRight w:val="0"/>
          <w:marTop w:val="0"/>
          <w:marBottom w:val="0"/>
          <w:divBdr>
            <w:top w:val="none" w:sz="0" w:space="0" w:color="auto"/>
            <w:left w:val="none" w:sz="0" w:space="0" w:color="auto"/>
            <w:bottom w:val="none" w:sz="0" w:space="0" w:color="auto"/>
            <w:right w:val="none" w:sz="0" w:space="0" w:color="auto"/>
          </w:divBdr>
        </w:div>
        <w:div w:id="1029451943">
          <w:blockQuote w:val="1"/>
          <w:marLeft w:val="0"/>
          <w:marRight w:val="0"/>
          <w:marTop w:val="0"/>
          <w:marBottom w:val="0"/>
          <w:divBdr>
            <w:top w:val="none" w:sz="0" w:space="0" w:color="auto"/>
            <w:left w:val="none" w:sz="0" w:space="0" w:color="auto"/>
            <w:bottom w:val="none" w:sz="0" w:space="0" w:color="auto"/>
            <w:right w:val="none" w:sz="0" w:space="0" w:color="auto"/>
          </w:divBdr>
        </w:div>
        <w:div w:id="447550127">
          <w:blockQuote w:val="1"/>
          <w:marLeft w:val="0"/>
          <w:marRight w:val="0"/>
          <w:marTop w:val="0"/>
          <w:marBottom w:val="0"/>
          <w:divBdr>
            <w:top w:val="none" w:sz="0" w:space="0" w:color="auto"/>
            <w:left w:val="none" w:sz="0" w:space="0" w:color="auto"/>
            <w:bottom w:val="none" w:sz="0" w:space="0" w:color="auto"/>
            <w:right w:val="none" w:sz="0" w:space="0" w:color="auto"/>
          </w:divBdr>
        </w:div>
        <w:div w:id="1050497733">
          <w:blockQuote w:val="1"/>
          <w:marLeft w:val="0"/>
          <w:marRight w:val="0"/>
          <w:marTop w:val="0"/>
          <w:marBottom w:val="0"/>
          <w:divBdr>
            <w:top w:val="none" w:sz="0" w:space="0" w:color="auto"/>
            <w:left w:val="none" w:sz="0" w:space="0" w:color="auto"/>
            <w:bottom w:val="none" w:sz="0" w:space="0" w:color="auto"/>
            <w:right w:val="none" w:sz="0" w:space="0" w:color="auto"/>
          </w:divBdr>
        </w:div>
        <w:div w:id="2013334440">
          <w:blockQuote w:val="1"/>
          <w:marLeft w:val="0"/>
          <w:marRight w:val="0"/>
          <w:marTop w:val="0"/>
          <w:marBottom w:val="0"/>
          <w:divBdr>
            <w:top w:val="none" w:sz="0" w:space="0" w:color="auto"/>
            <w:left w:val="none" w:sz="0" w:space="0" w:color="auto"/>
            <w:bottom w:val="none" w:sz="0" w:space="0" w:color="auto"/>
            <w:right w:val="none" w:sz="0" w:space="0" w:color="auto"/>
          </w:divBdr>
        </w:div>
        <w:div w:id="704409727">
          <w:blockQuote w:val="1"/>
          <w:marLeft w:val="0"/>
          <w:marRight w:val="0"/>
          <w:marTop w:val="0"/>
          <w:marBottom w:val="0"/>
          <w:divBdr>
            <w:top w:val="none" w:sz="0" w:space="0" w:color="auto"/>
            <w:left w:val="none" w:sz="0" w:space="0" w:color="auto"/>
            <w:bottom w:val="none" w:sz="0" w:space="0" w:color="auto"/>
            <w:right w:val="none" w:sz="0" w:space="0" w:color="auto"/>
          </w:divBdr>
        </w:div>
        <w:div w:id="1416168732">
          <w:blockQuote w:val="1"/>
          <w:marLeft w:val="0"/>
          <w:marRight w:val="0"/>
          <w:marTop w:val="0"/>
          <w:marBottom w:val="0"/>
          <w:divBdr>
            <w:top w:val="none" w:sz="0" w:space="0" w:color="auto"/>
            <w:left w:val="none" w:sz="0" w:space="0" w:color="auto"/>
            <w:bottom w:val="none" w:sz="0" w:space="0" w:color="auto"/>
            <w:right w:val="none" w:sz="0" w:space="0" w:color="auto"/>
          </w:divBdr>
        </w:div>
        <w:div w:id="340282106">
          <w:blockQuote w:val="1"/>
          <w:marLeft w:val="0"/>
          <w:marRight w:val="0"/>
          <w:marTop w:val="0"/>
          <w:marBottom w:val="0"/>
          <w:divBdr>
            <w:top w:val="none" w:sz="0" w:space="0" w:color="auto"/>
            <w:left w:val="none" w:sz="0" w:space="0" w:color="auto"/>
            <w:bottom w:val="none" w:sz="0" w:space="0" w:color="auto"/>
            <w:right w:val="none" w:sz="0" w:space="0" w:color="auto"/>
          </w:divBdr>
        </w:div>
        <w:div w:id="2025401376">
          <w:blockQuote w:val="1"/>
          <w:marLeft w:val="0"/>
          <w:marRight w:val="0"/>
          <w:marTop w:val="0"/>
          <w:marBottom w:val="0"/>
          <w:divBdr>
            <w:top w:val="none" w:sz="0" w:space="0" w:color="auto"/>
            <w:left w:val="none" w:sz="0" w:space="0" w:color="auto"/>
            <w:bottom w:val="none" w:sz="0" w:space="0" w:color="auto"/>
            <w:right w:val="none" w:sz="0" w:space="0" w:color="auto"/>
          </w:divBdr>
        </w:div>
        <w:div w:id="1770157582">
          <w:blockQuote w:val="1"/>
          <w:marLeft w:val="0"/>
          <w:marRight w:val="0"/>
          <w:marTop w:val="0"/>
          <w:marBottom w:val="0"/>
          <w:divBdr>
            <w:top w:val="none" w:sz="0" w:space="0" w:color="auto"/>
            <w:left w:val="none" w:sz="0" w:space="0" w:color="auto"/>
            <w:bottom w:val="none" w:sz="0" w:space="0" w:color="auto"/>
            <w:right w:val="none" w:sz="0" w:space="0" w:color="auto"/>
          </w:divBdr>
        </w:div>
        <w:div w:id="273757577">
          <w:blockQuote w:val="1"/>
          <w:marLeft w:val="0"/>
          <w:marRight w:val="0"/>
          <w:marTop w:val="0"/>
          <w:marBottom w:val="0"/>
          <w:divBdr>
            <w:top w:val="none" w:sz="0" w:space="0" w:color="auto"/>
            <w:left w:val="none" w:sz="0" w:space="0" w:color="auto"/>
            <w:bottom w:val="none" w:sz="0" w:space="0" w:color="auto"/>
            <w:right w:val="none" w:sz="0" w:space="0" w:color="auto"/>
          </w:divBdr>
        </w:div>
        <w:div w:id="1462111365">
          <w:blockQuote w:val="1"/>
          <w:marLeft w:val="0"/>
          <w:marRight w:val="0"/>
          <w:marTop w:val="0"/>
          <w:marBottom w:val="0"/>
          <w:divBdr>
            <w:top w:val="none" w:sz="0" w:space="0" w:color="auto"/>
            <w:left w:val="none" w:sz="0" w:space="0" w:color="auto"/>
            <w:bottom w:val="none" w:sz="0" w:space="0" w:color="auto"/>
            <w:right w:val="none" w:sz="0" w:space="0" w:color="auto"/>
          </w:divBdr>
        </w:div>
        <w:div w:id="1518546505">
          <w:blockQuote w:val="1"/>
          <w:marLeft w:val="0"/>
          <w:marRight w:val="0"/>
          <w:marTop w:val="0"/>
          <w:marBottom w:val="0"/>
          <w:divBdr>
            <w:top w:val="none" w:sz="0" w:space="0" w:color="auto"/>
            <w:left w:val="none" w:sz="0" w:space="0" w:color="auto"/>
            <w:bottom w:val="none" w:sz="0" w:space="0" w:color="auto"/>
            <w:right w:val="none" w:sz="0" w:space="0" w:color="auto"/>
          </w:divBdr>
        </w:div>
        <w:div w:id="884757394">
          <w:blockQuote w:val="1"/>
          <w:marLeft w:val="0"/>
          <w:marRight w:val="0"/>
          <w:marTop w:val="0"/>
          <w:marBottom w:val="0"/>
          <w:divBdr>
            <w:top w:val="none" w:sz="0" w:space="0" w:color="auto"/>
            <w:left w:val="none" w:sz="0" w:space="0" w:color="auto"/>
            <w:bottom w:val="none" w:sz="0" w:space="0" w:color="auto"/>
            <w:right w:val="none" w:sz="0" w:space="0" w:color="auto"/>
          </w:divBdr>
        </w:div>
        <w:div w:id="941843775">
          <w:blockQuote w:val="1"/>
          <w:marLeft w:val="0"/>
          <w:marRight w:val="0"/>
          <w:marTop w:val="0"/>
          <w:marBottom w:val="0"/>
          <w:divBdr>
            <w:top w:val="none" w:sz="0" w:space="0" w:color="auto"/>
            <w:left w:val="none" w:sz="0" w:space="0" w:color="auto"/>
            <w:bottom w:val="none" w:sz="0" w:space="0" w:color="auto"/>
            <w:right w:val="none" w:sz="0" w:space="0" w:color="auto"/>
          </w:divBdr>
        </w:div>
        <w:div w:id="1349866462">
          <w:blockQuote w:val="1"/>
          <w:marLeft w:val="0"/>
          <w:marRight w:val="0"/>
          <w:marTop w:val="0"/>
          <w:marBottom w:val="0"/>
          <w:divBdr>
            <w:top w:val="none" w:sz="0" w:space="0" w:color="auto"/>
            <w:left w:val="none" w:sz="0" w:space="0" w:color="auto"/>
            <w:bottom w:val="none" w:sz="0" w:space="0" w:color="auto"/>
            <w:right w:val="none" w:sz="0" w:space="0" w:color="auto"/>
          </w:divBdr>
        </w:div>
        <w:div w:id="103043776">
          <w:blockQuote w:val="1"/>
          <w:marLeft w:val="0"/>
          <w:marRight w:val="0"/>
          <w:marTop w:val="0"/>
          <w:marBottom w:val="0"/>
          <w:divBdr>
            <w:top w:val="none" w:sz="0" w:space="0" w:color="auto"/>
            <w:left w:val="none" w:sz="0" w:space="0" w:color="auto"/>
            <w:bottom w:val="none" w:sz="0" w:space="0" w:color="auto"/>
            <w:right w:val="none" w:sz="0" w:space="0" w:color="auto"/>
          </w:divBdr>
        </w:div>
        <w:div w:id="819462624">
          <w:blockQuote w:val="1"/>
          <w:marLeft w:val="0"/>
          <w:marRight w:val="0"/>
          <w:marTop w:val="0"/>
          <w:marBottom w:val="0"/>
          <w:divBdr>
            <w:top w:val="none" w:sz="0" w:space="0" w:color="auto"/>
            <w:left w:val="none" w:sz="0" w:space="0" w:color="auto"/>
            <w:bottom w:val="none" w:sz="0" w:space="0" w:color="auto"/>
            <w:right w:val="none" w:sz="0" w:space="0" w:color="auto"/>
          </w:divBdr>
        </w:div>
        <w:div w:id="2001419625">
          <w:blockQuote w:val="1"/>
          <w:marLeft w:val="0"/>
          <w:marRight w:val="0"/>
          <w:marTop w:val="0"/>
          <w:marBottom w:val="0"/>
          <w:divBdr>
            <w:top w:val="none" w:sz="0" w:space="0" w:color="auto"/>
            <w:left w:val="none" w:sz="0" w:space="0" w:color="auto"/>
            <w:bottom w:val="none" w:sz="0" w:space="0" w:color="auto"/>
            <w:right w:val="none" w:sz="0" w:space="0" w:color="auto"/>
          </w:divBdr>
        </w:div>
        <w:div w:id="1934122791">
          <w:blockQuote w:val="1"/>
          <w:marLeft w:val="0"/>
          <w:marRight w:val="0"/>
          <w:marTop w:val="0"/>
          <w:marBottom w:val="0"/>
          <w:divBdr>
            <w:top w:val="none" w:sz="0" w:space="0" w:color="auto"/>
            <w:left w:val="none" w:sz="0" w:space="0" w:color="auto"/>
            <w:bottom w:val="none" w:sz="0" w:space="0" w:color="auto"/>
            <w:right w:val="none" w:sz="0" w:space="0" w:color="auto"/>
          </w:divBdr>
        </w:div>
        <w:div w:id="293607007">
          <w:blockQuote w:val="1"/>
          <w:marLeft w:val="0"/>
          <w:marRight w:val="0"/>
          <w:marTop w:val="0"/>
          <w:marBottom w:val="0"/>
          <w:divBdr>
            <w:top w:val="none" w:sz="0" w:space="0" w:color="auto"/>
            <w:left w:val="none" w:sz="0" w:space="0" w:color="auto"/>
            <w:bottom w:val="none" w:sz="0" w:space="0" w:color="auto"/>
            <w:right w:val="none" w:sz="0" w:space="0" w:color="auto"/>
          </w:divBdr>
        </w:div>
        <w:div w:id="1326015407">
          <w:blockQuote w:val="1"/>
          <w:marLeft w:val="0"/>
          <w:marRight w:val="0"/>
          <w:marTop w:val="0"/>
          <w:marBottom w:val="0"/>
          <w:divBdr>
            <w:top w:val="none" w:sz="0" w:space="0" w:color="auto"/>
            <w:left w:val="none" w:sz="0" w:space="0" w:color="auto"/>
            <w:bottom w:val="none" w:sz="0" w:space="0" w:color="auto"/>
            <w:right w:val="none" w:sz="0" w:space="0" w:color="auto"/>
          </w:divBdr>
        </w:div>
        <w:div w:id="1130585401">
          <w:blockQuote w:val="1"/>
          <w:marLeft w:val="0"/>
          <w:marRight w:val="0"/>
          <w:marTop w:val="0"/>
          <w:marBottom w:val="0"/>
          <w:divBdr>
            <w:top w:val="none" w:sz="0" w:space="0" w:color="auto"/>
            <w:left w:val="none" w:sz="0" w:space="0" w:color="auto"/>
            <w:bottom w:val="none" w:sz="0" w:space="0" w:color="auto"/>
            <w:right w:val="none" w:sz="0" w:space="0" w:color="auto"/>
          </w:divBdr>
        </w:div>
        <w:div w:id="2040162780">
          <w:blockQuote w:val="1"/>
          <w:marLeft w:val="0"/>
          <w:marRight w:val="0"/>
          <w:marTop w:val="0"/>
          <w:marBottom w:val="0"/>
          <w:divBdr>
            <w:top w:val="none" w:sz="0" w:space="0" w:color="auto"/>
            <w:left w:val="none" w:sz="0" w:space="0" w:color="auto"/>
            <w:bottom w:val="none" w:sz="0" w:space="0" w:color="auto"/>
            <w:right w:val="none" w:sz="0" w:space="0" w:color="auto"/>
          </w:divBdr>
        </w:div>
        <w:div w:id="1168524245">
          <w:blockQuote w:val="1"/>
          <w:marLeft w:val="0"/>
          <w:marRight w:val="0"/>
          <w:marTop w:val="0"/>
          <w:marBottom w:val="0"/>
          <w:divBdr>
            <w:top w:val="none" w:sz="0" w:space="0" w:color="auto"/>
            <w:left w:val="none" w:sz="0" w:space="0" w:color="auto"/>
            <w:bottom w:val="none" w:sz="0" w:space="0" w:color="auto"/>
            <w:right w:val="none" w:sz="0" w:space="0" w:color="auto"/>
          </w:divBdr>
        </w:div>
        <w:div w:id="1829587762">
          <w:blockQuote w:val="1"/>
          <w:marLeft w:val="0"/>
          <w:marRight w:val="0"/>
          <w:marTop w:val="0"/>
          <w:marBottom w:val="0"/>
          <w:divBdr>
            <w:top w:val="none" w:sz="0" w:space="0" w:color="auto"/>
            <w:left w:val="none" w:sz="0" w:space="0" w:color="auto"/>
            <w:bottom w:val="none" w:sz="0" w:space="0" w:color="auto"/>
            <w:right w:val="none" w:sz="0" w:space="0" w:color="auto"/>
          </w:divBdr>
        </w:div>
        <w:div w:id="1781753824">
          <w:blockQuote w:val="1"/>
          <w:marLeft w:val="0"/>
          <w:marRight w:val="0"/>
          <w:marTop w:val="0"/>
          <w:marBottom w:val="0"/>
          <w:divBdr>
            <w:top w:val="none" w:sz="0" w:space="0" w:color="auto"/>
            <w:left w:val="none" w:sz="0" w:space="0" w:color="auto"/>
            <w:bottom w:val="none" w:sz="0" w:space="0" w:color="auto"/>
            <w:right w:val="none" w:sz="0" w:space="0" w:color="auto"/>
          </w:divBdr>
        </w:div>
        <w:div w:id="333454494">
          <w:blockQuote w:val="1"/>
          <w:marLeft w:val="0"/>
          <w:marRight w:val="0"/>
          <w:marTop w:val="0"/>
          <w:marBottom w:val="0"/>
          <w:divBdr>
            <w:top w:val="none" w:sz="0" w:space="0" w:color="auto"/>
            <w:left w:val="none" w:sz="0" w:space="0" w:color="auto"/>
            <w:bottom w:val="none" w:sz="0" w:space="0" w:color="auto"/>
            <w:right w:val="none" w:sz="0" w:space="0" w:color="auto"/>
          </w:divBdr>
        </w:div>
        <w:div w:id="1554077982">
          <w:blockQuote w:val="1"/>
          <w:marLeft w:val="0"/>
          <w:marRight w:val="0"/>
          <w:marTop w:val="0"/>
          <w:marBottom w:val="0"/>
          <w:divBdr>
            <w:top w:val="none" w:sz="0" w:space="0" w:color="auto"/>
            <w:left w:val="none" w:sz="0" w:space="0" w:color="auto"/>
            <w:bottom w:val="none" w:sz="0" w:space="0" w:color="auto"/>
            <w:right w:val="none" w:sz="0" w:space="0" w:color="auto"/>
          </w:divBdr>
        </w:div>
        <w:div w:id="36852922">
          <w:blockQuote w:val="1"/>
          <w:marLeft w:val="0"/>
          <w:marRight w:val="0"/>
          <w:marTop w:val="0"/>
          <w:marBottom w:val="0"/>
          <w:divBdr>
            <w:top w:val="none" w:sz="0" w:space="0" w:color="auto"/>
            <w:left w:val="none" w:sz="0" w:space="0" w:color="auto"/>
            <w:bottom w:val="none" w:sz="0" w:space="0" w:color="auto"/>
            <w:right w:val="none" w:sz="0" w:space="0" w:color="auto"/>
          </w:divBdr>
        </w:div>
        <w:div w:id="180167225">
          <w:blockQuote w:val="1"/>
          <w:marLeft w:val="0"/>
          <w:marRight w:val="0"/>
          <w:marTop w:val="0"/>
          <w:marBottom w:val="0"/>
          <w:divBdr>
            <w:top w:val="none" w:sz="0" w:space="0" w:color="auto"/>
            <w:left w:val="none" w:sz="0" w:space="0" w:color="auto"/>
            <w:bottom w:val="none" w:sz="0" w:space="0" w:color="auto"/>
            <w:right w:val="none" w:sz="0" w:space="0" w:color="auto"/>
          </w:divBdr>
        </w:div>
        <w:div w:id="1713766939">
          <w:blockQuote w:val="1"/>
          <w:marLeft w:val="0"/>
          <w:marRight w:val="0"/>
          <w:marTop w:val="0"/>
          <w:marBottom w:val="0"/>
          <w:divBdr>
            <w:top w:val="none" w:sz="0" w:space="0" w:color="auto"/>
            <w:left w:val="none" w:sz="0" w:space="0" w:color="auto"/>
            <w:bottom w:val="none" w:sz="0" w:space="0" w:color="auto"/>
            <w:right w:val="none" w:sz="0" w:space="0" w:color="auto"/>
          </w:divBdr>
        </w:div>
        <w:div w:id="1526677537">
          <w:blockQuote w:val="1"/>
          <w:marLeft w:val="0"/>
          <w:marRight w:val="0"/>
          <w:marTop w:val="0"/>
          <w:marBottom w:val="0"/>
          <w:divBdr>
            <w:top w:val="none" w:sz="0" w:space="0" w:color="auto"/>
            <w:left w:val="none" w:sz="0" w:space="0" w:color="auto"/>
            <w:bottom w:val="none" w:sz="0" w:space="0" w:color="auto"/>
            <w:right w:val="none" w:sz="0" w:space="0" w:color="auto"/>
          </w:divBdr>
        </w:div>
        <w:div w:id="1123575957">
          <w:blockQuote w:val="1"/>
          <w:marLeft w:val="0"/>
          <w:marRight w:val="0"/>
          <w:marTop w:val="0"/>
          <w:marBottom w:val="0"/>
          <w:divBdr>
            <w:top w:val="none" w:sz="0" w:space="0" w:color="auto"/>
            <w:left w:val="none" w:sz="0" w:space="0" w:color="auto"/>
            <w:bottom w:val="none" w:sz="0" w:space="0" w:color="auto"/>
            <w:right w:val="none" w:sz="0" w:space="0" w:color="auto"/>
          </w:divBdr>
        </w:div>
        <w:div w:id="838540484">
          <w:blockQuote w:val="1"/>
          <w:marLeft w:val="0"/>
          <w:marRight w:val="0"/>
          <w:marTop w:val="0"/>
          <w:marBottom w:val="0"/>
          <w:divBdr>
            <w:top w:val="none" w:sz="0" w:space="0" w:color="auto"/>
            <w:left w:val="none" w:sz="0" w:space="0" w:color="auto"/>
            <w:bottom w:val="none" w:sz="0" w:space="0" w:color="auto"/>
            <w:right w:val="none" w:sz="0" w:space="0" w:color="auto"/>
          </w:divBdr>
        </w:div>
        <w:div w:id="708650042">
          <w:blockQuote w:val="1"/>
          <w:marLeft w:val="0"/>
          <w:marRight w:val="0"/>
          <w:marTop w:val="0"/>
          <w:marBottom w:val="0"/>
          <w:divBdr>
            <w:top w:val="none" w:sz="0" w:space="0" w:color="auto"/>
            <w:left w:val="none" w:sz="0" w:space="0" w:color="auto"/>
            <w:bottom w:val="none" w:sz="0" w:space="0" w:color="auto"/>
            <w:right w:val="none" w:sz="0" w:space="0" w:color="auto"/>
          </w:divBdr>
        </w:div>
        <w:div w:id="1305161569">
          <w:blockQuote w:val="1"/>
          <w:marLeft w:val="0"/>
          <w:marRight w:val="0"/>
          <w:marTop w:val="0"/>
          <w:marBottom w:val="0"/>
          <w:divBdr>
            <w:top w:val="none" w:sz="0" w:space="0" w:color="auto"/>
            <w:left w:val="none" w:sz="0" w:space="0" w:color="auto"/>
            <w:bottom w:val="none" w:sz="0" w:space="0" w:color="auto"/>
            <w:right w:val="none" w:sz="0" w:space="0" w:color="auto"/>
          </w:divBdr>
        </w:div>
        <w:div w:id="665128229">
          <w:blockQuote w:val="1"/>
          <w:marLeft w:val="0"/>
          <w:marRight w:val="0"/>
          <w:marTop w:val="0"/>
          <w:marBottom w:val="0"/>
          <w:divBdr>
            <w:top w:val="none" w:sz="0" w:space="0" w:color="auto"/>
            <w:left w:val="none" w:sz="0" w:space="0" w:color="auto"/>
            <w:bottom w:val="none" w:sz="0" w:space="0" w:color="auto"/>
            <w:right w:val="none" w:sz="0" w:space="0" w:color="auto"/>
          </w:divBdr>
        </w:div>
        <w:div w:id="1043748787">
          <w:blockQuote w:val="1"/>
          <w:marLeft w:val="0"/>
          <w:marRight w:val="0"/>
          <w:marTop w:val="0"/>
          <w:marBottom w:val="0"/>
          <w:divBdr>
            <w:top w:val="none" w:sz="0" w:space="0" w:color="auto"/>
            <w:left w:val="none" w:sz="0" w:space="0" w:color="auto"/>
            <w:bottom w:val="none" w:sz="0" w:space="0" w:color="auto"/>
            <w:right w:val="none" w:sz="0" w:space="0" w:color="auto"/>
          </w:divBdr>
        </w:div>
        <w:div w:id="118108198">
          <w:blockQuote w:val="1"/>
          <w:marLeft w:val="0"/>
          <w:marRight w:val="0"/>
          <w:marTop w:val="0"/>
          <w:marBottom w:val="0"/>
          <w:divBdr>
            <w:top w:val="none" w:sz="0" w:space="0" w:color="auto"/>
            <w:left w:val="none" w:sz="0" w:space="0" w:color="auto"/>
            <w:bottom w:val="none" w:sz="0" w:space="0" w:color="auto"/>
            <w:right w:val="none" w:sz="0" w:space="0" w:color="auto"/>
          </w:divBdr>
        </w:div>
        <w:div w:id="1092778687">
          <w:blockQuote w:val="1"/>
          <w:marLeft w:val="0"/>
          <w:marRight w:val="0"/>
          <w:marTop w:val="0"/>
          <w:marBottom w:val="0"/>
          <w:divBdr>
            <w:top w:val="none" w:sz="0" w:space="0" w:color="auto"/>
            <w:left w:val="none" w:sz="0" w:space="0" w:color="auto"/>
            <w:bottom w:val="none" w:sz="0" w:space="0" w:color="auto"/>
            <w:right w:val="none" w:sz="0" w:space="0" w:color="auto"/>
          </w:divBdr>
        </w:div>
        <w:div w:id="525867871">
          <w:blockQuote w:val="1"/>
          <w:marLeft w:val="0"/>
          <w:marRight w:val="0"/>
          <w:marTop w:val="0"/>
          <w:marBottom w:val="0"/>
          <w:divBdr>
            <w:top w:val="none" w:sz="0" w:space="0" w:color="auto"/>
            <w:left w:val="none" w:sz="0" w:space="0" w:color="auto"/>
            <w:bottom w:val="none" w:sz="0" w:space="0" w:color="auto"/>
            <w:right w:val="none" w:sz="0" w:space="0" w:color="auto"/>
          </w:divBdr>
        </w:div>
        <w:div w:id="450784269">
          <w:blockQuote w:val="1"/>
          <w:marLeft w:val="0"/>
          <w:marRight w:val="0"/>
          <w:marTop w:val="0"/>
          <w:marBottom w:val="0"/>
          <w:divBdr>
            <w:top w:val="none" w:sz="0" w:space="0" w:color="auto"/>
            <w:left w:val="none" w:sz="0" w:space="0" w:color="auto"/>
            <w:bottom w:val="none" w:sz="0" w:space="0" w:color="auto"/>
            <w:right w:val="none" w:sz="0" w:space="0" w:color="auto"/>
          </w:divBdr>
        </w:div>
        <w:div w:id="1676691309">
          <w:blockQuote w:val="1"/>
          <w:marLeft w:val="0"/>
          <w:marRight w:val="0"/>
          <w:marTop w:val="0"/>
          <w:marBottom w:val="0"/>
          <w:divBdr>
            <w:top w:val="none" w:sz="0" w:space="0" w:color="auto"/>
            <w:left w:val="none" w:sz="0" w:space="0" w:color="auto"/>
            <w:bottom w:val="none" w:sz="0" w:space="0" w:color="auto"/>
            <w:right w:val="none" w:sz="0" w:space="0" w:color="auto"/>
          </w:divBdr>
        </w:div>
        <w:div w:id="1305281580">
          <w:blockQuote w:val="1"/>
          <w:marLeft w:val="0"/>
          <w:marRight w:val="0"/>
          <w:marTop w:val="0"/>
          <w:marBottom w:val="0"/>
          <w:divBdr>
            <w:top w:val="none" w:sz="0" w:space="0" w:color="auto"/>
            <w:left w:val="none" w:sz="0" w:space="0" w:color="auto"/>
            <w:bottom w:val="none" w:sz="0" w:space="0" w:color="auto"/>
            <w:right w:val="none" w:sz="0" w:space="0" w:color="auto"/>
          </w:divBdr>
        </w:div>
        <w:div w:id="354969147">
          <w:blockQuote w:val="1"/>
          <w:marLeft w:val="0"/>
          <w:marRight w:val="0"/>
          <w:marTop w:val="0"/>
          <w:marBottom w:val="0"/>
          <w:divBdr>
            <w:top w:val="none" w:sz="0" w:space="0" w:color="auto"/>
            <w:left w:val="none" w:sz="0" w:space="0" w:color="auto"/>
            <w:bottom w:val="none" w:sz="0" w:space="0" w:color="auto"/>
            <w:right w:val="none" w:sz="0" w:space="0" w:color="auto"/>
          </w:divBdr>
        </w:div>
        <w:div w:id="268511764">
          <w:blockQuote w:val="1"/>
          <w:marLeft w:val="0"/>
          <w:marRight w:val="0"/>
          <w:marTop w:val="0"/>
          <w:marBottom w:val="0"/>
          <w:divBdr>
            <w:top w:val="none" w:sz="0" w:space="0" w:color="auto"/>
            <w:left w:val="none" w:sz="0" w:space="0" w:color="auto"/>
            <w:bottom w:val="none" w:sz="0" w:space="0" w:color="auto"/>
            <w:right w:val="none" w:sz="0" w:space="0" w:color="auto"/>
          </w:divBdr>
        </w:div>
        <w:div w:id="1387141460">
          <w:blockQuote w:val="1"/>
          <w:marLeft w:val="0"/>
          <w:marRight w:val="0"/>
          <w:marTop w:val="0"/>
          <w:marBottom w:val="0"/>
          <w:divBdr>
            <w:top w:val="none" w:sz="0" w:space="0" w:color="auto"/>
            <w:left w:val="none" w:sz="0" w:space="0" w:color="auto"/>
            <w:bottom w:val="none" w:sz="0" w:space="0" w:color="auto"/>
            <w:right w:val="none" w:sz="0" w:space="0" w:color="auto"/>
          </w:divBdr>
        </w:div>
        <w:div w:id="881795495">
          <w:blockQuote w:val="1"/>
          <w:marLeft w:val="0"/>
          <w:marRight w:val="0"/>
          <w:marTop w:val="0"/>
          <w:marBottom w:val="0"/>
          <w:divBdr>
            <w:top w:val="none" w:sz="0" w:space="0" w:color="auto"/>
            <w:left w:val="none" w:sz="0" w:space="0" w:color="auto"/>
            <w:bottom w:val="none" w:sz="0" w:space="0" w:color="auto"/>
            <w:right w:val="none" w:sz="0" w:space="0" w:color="auto"/>
          </w:divBdr>
        </w:div>
        <w:div w:id="648826564">
          <w:blockQuote w:val="1"/>
          <w:marLeft w:val="0"/>
          <w:marRight w:val="0"/>
          <w:marTop w:val="0"/>
          <w:marBottom w:val="0"/>
          <w:divBdr>
            <w:top w:val="none" w:sz="0" w:space="0" w:color="auto"/>
            <w:left w:val="none" w:sz="0" w:space="0" w:color="auto"/>
            <w:bottom w:val="none" w:sz="0" w:space="0" w:color="auto"/>
            <w:right w:val="none" w:sz="0" w:space="0" w:color="auto"/>
          </w:divBdr>
        </w:div>
        <w:div w:id="1318268022">
          <w:blockQuote w:val="1"/>
          <w:marLeft w:val="0"/>
          <w:marRight w:val="0"/>
          <w:marTop w:val="0"/>
          <w:marBottom w:val="0"/>
          <w:divBdr>
            <w:top w:val="none" w:sz="0" w:space="0" w:color="auto"/>
            <w:left w:val="none" w:sz="0" w:space="0" w:color="auto"/>
            <w:bottom w:val="none" w:sz="0" w:space="0" w:color="auto"/>
            <w:right w:val="none" w:sz="0" w:space="0" w:color="auto"/>
          </w:divBdr>
        </w:div>
        <w:div w:id="1221868312">
          <w:blockQuote w:val="1"/>
          <w:marLeft w:val="0"/>
          <w:marRight w:val="0"/>
          <w:marTop w:val="0"/>
          <w:marBottom w:val="0"/>
          <w:divBdr>
            <w:top w:val="none" w:sz="0" w:space="0" w:color="auto"/>
            <w:left w:val="none" w:sz="0" w:space="0" w:color="auto"/>
            <w:bottom w:val="none" w:sz="0" w:space="0" w:color="auto"/>
            <w:right w:val="none" w:sz="0" w:space="0" w:color="auto"/>
          </w:divBdr>
        </w:div>
        <w:div w:id="471098007">
          <w:blockQuote w:val="1"/>
          <w:marLeft w:val="0"/>
          <w:marRight w:val="0"/>
          <w:marTop w:val="0"/>
          <w:marBottom w:val="0"/>
          <w:divBdr>
            <w:top w:val="none" w:sz="0" w:space="0" w:color="auto"/>
            <w:left w:val="none" w:sz="0" w:space="0" w:color="auto"/>
            <w:bottom w:val="none" w:sz="0" w:space="0" w:color="auto"/>
            <w:right w:val="none" w:sz="0" w:space="0" w:color="auto"/>
          </w:divBdr>
        </w:div>
        <w:div w:id="1502888450">
          <w:blockQuote w:val="1"/>
          <w:marLeft w:val="0"/>
          <w:marRight w:val="0"/>
          <w:marTop w:val="0"/>
          <w:marBottom w:val="0"/>
          <w:divBdr>
            <w:top w:val="none" w:sz="0" w:space="0" w:color="auto"/>
            <w:left w:val="none" w:sz="0" w:space="0" w:color="auto"/>
            <w:bottom w:val="none" w:sz="0" w:space="0" w:color="auto"/>
            <w:right w:val="none" w:sz="0" w:space="0" w:color="auto"/>
          </w:divBdr>
        </w:div>
        <w:div w:id="1913198897">
          <w:blockQuote w:val="1"/>
          <w:marLeft w:val="0"/>
          <w:marRight w:val="0"/>
          <w:marTop w:val="0"/>
          <w:marBottom w:val="0"/>
          <w:divBdr>
            <w:top w:val="none" w:sz="0" w:space="0" w:color="auto"/>
            <w:left w:val="none" w:sz="0" w:space="0" w:color="auto"/>
            <w:bottom w:val="none" w:sz="0" w:space="0" w:color="auto"/>
            <w:right w:val="none" w:sz="0" w:space="0" w:color="auto"/>
          </w:divBdr>
        </w:div>
        <w:div w:id="129565065">
          <w:blockQuote w:val="1"/>
          <w:marLeft w:val="0"/>
          <w:marRight w:val="0"/>
          <w:marTop w:val="0"/>
          <w:marBottom w:val="0"/>
          <w:divBdr>
            <w:top w:val="none" w:sz="0" w:space="0" w:color="auto"/>
            <w:left w:val="none" w:sz="0" w:space="0" w:color="auto"/>
            <w:bottom w:val="none" w:sz="0" w:space="0" w:color="auto"/>
            <w:right w:val="none" w:sz="0" w:space="0" w:color="auto"/>
          </w:divBdr>
        </w:div>
        <w:div w:id="1680156061">
          <w:blockQuote w:val="1"/>
          <w:marLeft w:val="0"/>
          <w:marRight w:val="0"/>
          <w:marTop w:val="0"/>
          <w:marBottom w:val="0"/>
          <w:divBdr>
            <w:top w:val="none" w:sz="0" w:space="0" w:color="auto"/>
            <w:left w:val="none" w:sz="0" w:space="0" w:color="auto"/>
            <w:bottom w:val="none" w:sz="0" w:space="0" w:color="auto"/>
            <w:right w:val="none" w:sz="0" w:space="0" w:color="auto"/>
          </w:divBdr>
        </w:div>
        <w:div w:id="2049136538">
          <w:blockQuote w:val="1"/>
          <w:marLeft w:val="0"/>
          <w:marRight w:val="0"/>
          <w:marTop w:val="0"/>
          <w:marBottom w:val="0"/>
          <w:divBdr>
            <w:top w:val="none" w:sz="0" w:space="0" w:color="auto"/>
            <w:left w:val="none" w:sz="0" w:space="0" w:color="auto"/>
            <w:bottom w:val="none" w:sz="0" w:space="0" w:color="auto"/>
            <w:right w:val="none" w:sz="0" w:space="0" w:color="auto"/>
          </w:divBdr>
        </w:div>
        <w:div w:id="1368676464">
          <w:blockQuote w:val="1"/>
          <w:marLeft w:val="0"/>
          <w:marRight w:val="0"/>
          <w:marTop w:val="0"/>
          <w:marBottom w:val="0"/>
          <w:divBdr>
            <w:top w:val="none" w:sz="0" w:space="0" w:color="auto"/>
            <w:left w:val="none" w:sz="0" w:space="0" w:color="auto"/>
            <w:bottom w:val="none" w:sz="0" w:space="0" w:color="auto"/>
            <w:right w:val="none" w:sz="0" w:space="0" w:color="auto"/>
          </w:divBdr>
        </w:div>
        <w:div w:id="1634486748">
          <w:blockQuote w:val="1"/>
          <w:marLeft w:val="0"/>
          <w:marRight w:val="0"/>
          <w:marTop w:val="0"/>
          <w:marBottom w:val="0"/>
          <w:divBdr>
            <w:top w:val="none" w:sz="0" w:space="0" w:color="auto"/>
            <w:left w:val="none" w:sz="0" w:space="0" w:color="auto"/>
            <w:bottom w:val="none" w:sz="0" w:space="0" w:color="auto"/>
            <w:right w:val="none" w:sz="0" w:space="0" w:color="auto"/>
          </w:divBdr>
        </w:div>
        <w:div w:id="591665523">
          <w:blockQuote w:val="1"/>
          <w:marLeft w:val="0"/>
          <w:marRight w:val="0"/>
          <w:marTop w:val="0"/>
          <w:marBottom w:val="0"/>
          <w:divBdr>
            <w:top w:val="none" w:sz="0" w:space="0" w:color="auto"/>
            <w:left w:val="none" w:sz="0" w:space="0" w:color="auto"/>
            <w:bottom w:val="none" w:sz="0" w:space="0" w:color="auto"/>
            <w:right w:val="none" w:sz="0" w:space="0" w:color="auto"/>
          </w:divBdr>
        </w:div>
        <w:div w:id="1480415051">
          <w:blockQuote w:val="1"/>
          <w:marLeft w:val="0"/>
          <w:marRight w:val="0"/>
          <w:marTop w:val="0"/>
          <w:marBottom w:val="0"/>
          <w:divBdr>
            <w:top w:val="none" w:sz="0" w:space="0" w:color="auto"/>
            <w:left w:val="none" w:sz="0" w:space="0" w:color="auto"/>
            <w:bottom w:val="none" w:sz="0" w:space="0" w:color="auto"/>
            <w:right w:val="none" w:sz="0" w:space="0" w:color="auto"/>
          </w:divBdr>
        </w:div>
        <w:div w:id="131825611">
          <w:blockQuote w:val="1"/>
          <w:marLeft w:val="0"/>
          <w:marRight w:val="0"/>
          <w:marTop w:val="0"/>
          <w:marBottom w:val="0"/>
          <w:divBdr>
            <w:top w:val="none" w:sz="0" w:space="0" w:color="auto"/>
            <w:left w:val="none" w:sz="0" w:space="0" w:color="auto"/>
            <w:bottom w:val="none" w:sz="0" w:space="0" w:color="auto"/>
            <w:right w:val="none" w:sz="0" w:space="0" w:color="auto"/>
          </w:divBdr>
        </w:div>
        <w:div w:id="1075316708">
          <w:blockQuote w:val="1"/>
          <w:marLeft w:val="0"/>
          <w:marRight w:val="0"/>
          <w:marTop w:val="0"/>
          <w:marBottom w:val="0"/>
          <w:divBdr>
            <w:top w:val="none" w:sz="0" w:space="0" w:color="auto"/>
            <w:left w:val="none" w:sz="0" w:space="0" w:color="auto"/>
            <w:bottom w:val="none" w:sz="0" w:space="0" w:color="auto"/>
            <w:right w:val="none" w:sz="0" w:space="0" w:color="auto"/>
          </w:divBdr>
        </w:div>
        <w:div w:id="1180969749">
          <w:blockQuote w:val="1"/>
          <w:marLeft w:val="0"/>
          <w:marRight w:val="0"/>
          <w:marTop w:val="0"/>
          <w:marBottom w:val="0"/>
          <w:divBdr>
            <w:top w:val="none" w:sz="0" w:space="0" w:color="auto"/>
            <w:left w:val="none" w:sz="0" w:space="0" w:color="auto"/>
            <w:bottom w:val="none" w:sz="0" w:space="0" w:color="auto"/>
            <w:right w:val="none" w:sz="0" w:space="0" w:color="auto"/>
          </w:divBdr>
        </w:div>
        <w:div w:id="1179849711">
          <w:blockQuote w:val="1"/>
          <w:marLeft w:val="0"/>
          <w:marRight w:val="0"/>
          <w:marTop w:val="0"/>
          <w:marBottom w:val="0"/>
          <w:divBdr>
            <w:top w:val="none" w:sz="0" w:space="0" w:color="auto"/>
            <w:left w:val="none" w:sz="0" w:space="0" w:color="auto"/>
            <w:bottom w:val="none" w:sz="0" w:space="0" w:color="auto"/>
            <w:right w:val="none" w:sz="0" w:space="0" w:color="auto"/>
          </w:divBdr>
        </w:div>
        <w:div w:id="1210726615">
          <w:blockQuote w:val="1"/>
          <w:marLeft w:val="0"/>
          <w:marRight w:val="0"/>
          <w:marTop w:val="0"/>
          <w:marBottom w:val="0"/>
          <w:divBdr>
            <w:top w:val="none" w:sz="0" w:space="0" w:color="auto"/>
            <w:left w:val="none" w:sz="0" w:space="0" w:color="auto"/>
            <w:bottom w:val="none" w:sz="0" w:space="0" w:color="auto"/>
            <w:right w:val="none" w:sz="0" w:space="0" w:color="auto"/>
          </w:divBdr>
        </w:div>
        <w:div w:id="726297740">
          <w:blockQuote w:val="1"/>
          <w:marLeft w:val="0"/>
          <w:marRight w:val="0"/>
          <w:marTop w:val="0"/>
          <w:marBottom w:val="0"/>
          <w:divBdr>
            <w:top w:val="none" w:sz="0" w:space="0" w:color="auto"/>
            <w:left w:val="none" w:sz="0" w:space="0" w:color="auto"/>
            <w:bottom w:val="none" w:sz="0" w:space="0" w:color="auto"/>
            <w:right w:val="none" w:sz="0" w:space="0" w:color="auto"/>
          </w:divBdr>
        </w:div>
        <w:div w:id="1413890241">
          <w:blockQuote w:val="1"/>
          <w:marLeft w:val="0"/>
          <w:marRight w:val="0"/>
          <w:marTop w:val="0"/>
          <w:marBottom w:val="0"/>
          <w:divBdr>
            <w:top w:val="none" w:sz="0" w:space="0" w:color="auto"/>
            <w:left w:val="none" w:sz="0" w:space="0" w:color="auto"/>
            <w:bottom w:val="none" w:sz="0" w:space="0" w:color="auto"/>
            <w:right w:val="none" w:sz="0" w:space="0" w:color="auto"/>
          </w:divBdr>
        </w:div>
        <w:div w:id="1116218775">
          <w:blockQuote w:val="1"/>
          <w:marLeft w:val="0"/>
          <w:marRight w:val="0"/>
          <w:marTop w:val="0"/>
          <w:marBottom w:val="0"/>
          <w:divBdr>
            <w:top w:val="none" w:sz="0" w:space="0" w:color="auto"/>
            <w:left w:val="none" w:sz="0" w:space="0" w:color="auto"/>
            <w:bottom w:val="none" w:sz="0" w:space="0" w:color="auto"/>
            <w:right w:val="none" w:sz="0" w:space="0" w:color="auto"/>
          </w:divBdr>
        </w:div>
        <w:div w:id="848451067">
          <w:blockQuote w:val="1"/>
          <w:marLeft w:val="0"/>
          <w:marRight w:val="0"/>
          <w:marTop w:val="0"/>
          <w:marBottom w:val="0"/>
          <w:divBdr>
            <w:top w:val="none" w:sz="0" w:space="0" w:color="auto"/>
            <w:left w:val="none" w:sz="0" w:space="0" w:color="auto"/>
            <w:bottom w:val="none" w:sz="0" w:space="0" w:color="auto"/>
            <w:right w:val="none" w:sz="0" w:space="0" w:color="auto"/>
          </w:divBdr>
        </w:div>
        <w:div w:id="513425876">
          <w:blockQuote w:val="1"/>
          <w:marLeft w:val="0"/>
          <w:marRight w:val="0"/>
          <w:marTop w:val="0"/>
          <w:marBottom w:val="0"/>
          <w:divBdr>
            <w:top w:val="none" w:sz="0" w:space="0" w:color="auto"/>
            <w:left w:val="none" w:sz="0" w:space="0" w:color="auto"/>
            <w:bottom w:val="none" w:sz="0" w:space="0" w:color="auto"/>
            <w:right w:val="none" w:sz="0" w:space="0" w:color="auto"/>
          </w:divBdr>
        </w:div>
        <w:div w:id="81606517">
          <w:blockQuote w:val="1"/>
          <w:marLeft w:val="0"/>
          <w:marRight w:val="0"/>
          <w:marTop w:val="0"/>
          <w:marBottom w:val="0"/>
          <w:divBdr>
            <w:top w:val="none" w:sz="0" w:space="0" w:color="auto"/>
            <w:left w:val="none" w:sz="0" w:space="0" w:color="auto"/>
            <w:bottom w:val="none" w:sz="0" w:space="0" w:color="auto"/>
            <w:right w:val="none" w:sz="0" w:space="0" w:color="auto"/>
          </w:divBdr>
        </w:div>
        <w:div w:id="477767783">
          <w:blockQuote w:val="1"/>
          <w:marLeft w:val="0"/>
          <w:marRight w:val="0"/>
          <w:marTop w:val="0"/>
          <w:marBottom w:val="0"/>
          <w:divBdr>
            <w:top w:val="none" w:sz="0" w:space="0" w:color="auto"/>
            <w:left w:val="none" w:sz="0" w:space="0" w:color="auto"/>
            <w:bottom w:val="none" w:sz="0" w:space="0" w:color="auto"/>
            <w:right w:val="none" w:sz="0" w:space="0" w:color="auto"/>
          </w:divBdr>
        </w:div>
        <w:div w:id="2033336556">
          <w:blockQuote w:val="1"/>
          <w:marLeft w:val="0"/>
          <w:marRight w:val="0"/>
          <w:marTop w:val="0"/>
          <w:marBottom w:val="0"/>
          <w:divBdr>
            <w:top w:val="none" w:sz="0" w:space="0" w:color="auto"/>
            <w:left w:val="none" w:sz="0" w:space="0" w:color="auto"/>
            <w:bottom w:val="none" w:sz="0" w:space="0" w:color="auto"/>
            <w:right w:val="none" w:sz="0" w:space="0" w:color="auto"/>
          </w:divBdr>
        </w:div>
        <w:div w:id="885875591">
          <w:blockQuote w:val="1"/>
          <w:marLeft w:val="0"/>
          <w:marRight w:val="0"/>
          <w:marTop w:val="0"/>
          <w:marBottom w:val="0"/>
          <w:divBdr>
            <w:top w:val="none" w:sz="0" w:space="0" w:color="auto"/>
            <w:left w:val="none" w:sz="0" w:space="0" w:color="auto"/>
            <w:bottom w:val="none" w:sz="0" w:space="0" w:color="auto"/>
            <w:right w:val="none" w:sz="0" w:space="0" w:color="auto"/>
          </w:divBdr>
        </w:div>
        <w:div w:id="1388803696">
          <w:blockQuote w:val="1"/>
          <w:marLeft w:val="0"/>
          <w:marRight w:val="0"/>
          <w:marTop w:val="0"/>
          <w:marBottom w:val="0"/>
          <w:divBdr>
            <w:top w:val="none" w:sz="0" w:space="0" w:color="auto"/>
            <w:left w:val="none" w:sz="0" w:space="0" w:color="auto"/>
            <w:bottom w:val="none" w:sz="0" w:space="0" w:color="auto"/>
            <w:right w:val="none" w:sz="0" w:space="0" w:color="auto"/>
          </w:divBdr>
        </w:div>
        <w:div w:id="1232234960">
          <w:blockQuote w:val="1"/>
          <w:marLeft w:val="0"/>
          <w:marRight w:val="0"/>
          <w:marTop w:val="0"/>
          <w:marBottom w:val="0"/>
          <w:divBdr>
            <w:top w:val="none" w:sz="0" w:space="0" w:color="auto"/>
            <w:left w:val="none" w:sz="0" w:space="0" w:color="auto"/>
            <w:bottom w:val="none" w:sz="0" w:space="0" w:color="auto"/>
            <w:right w:val="none" w:sz="0" w:space="0" w:color="auto"/>
          </w:divBdr>
        </w:div>
        <w:div w:id="2042978044">
          <w:blockQuote w:val="1"/>
          <w:marLeft w:val="0"/>
          <w:marRight w:val="0"/>
          <w:marTop w:val="0"/>
          <w:marBottom w:val="0"/>
          <w:divBdr>
            <w:top w:val="none" w:sz="0" w:space="0" w:color="auto"/>
            <w:left w:val="none" w:sz="0" w:space="0" w:color="auto"/>
            <w:bottom w:val="none" w:sz="0" w:space="0" w:color="auto"/>
            <w:right w:val="none" w:sz="0" w:space="0" w:color="auto"/>
          </w:divBdr>
        </w:div>
        <w:div w:id="32047851">
          <w:blockQuote w:val="1"/>
          <w:marLeft w:val="0"/>
          <w:marRight w:val="0"/>
          <w:marTop w:val="0"/>
          <w:marBottom w:val="0"/>
          <w:divBdr>
            <w:top w:val="none" w:sz="0" w:space="0" w:color="auto"/>
            <w:left w:val="none" w:sz="0" w:space="0" w:color="auto"/>
            <w:bottom w:val="none" w:sz="0" w:space="0" w:color="auto"/>
            <w:right w:val="none" w:sz="0" w:space="0" w:color="auto"/>
          </w:divBdr>
        </w:div>
        <w:div w:id="142703498">
          <w:blockQuote w:val="1"/>
          <w:marLeft w:val="0"/>
          <w:marRight w:val="0"/>
          <w:marTop w:val="0"/>
          <w:marBottom w:val="0"/>
          <w:divBdr>
            <w:top w:val="none" w:sz="0" w:space="0" w:color="auto"/>
            <w:left w:val="none" w:sz="0" w:space="0" w:color="auto"/>
            <w:bottom w:val="none" w:sz="0" w:space="0" w:color="auto"/>
            <w:right w:val="none" w:sz="0" w:space="0" w:color="auto"/>
          </w:divBdr>
        </w:div>
        <w:div w:id="44717047">
          <w:blockQuote w:val="1"/>
          <w:marLeft w:val="0"/>
          <w:marRight w:val="0"/>
          <w:marTop w:val="0"/>
          <w:marBottom w:val="0"/>
          <w:divBdr>
            <w:top w:val="none" w:sz="0" w:space="0" w:color="auto"/>
            <w:left w:val="none" w:sz="0" w:space="0" w:color="auto"/>
            <w:bottom w:val="none" w:sz="0" w:space="0" w:color="auto"/>
            <w:right w:val="none" w:sz="0" w:space="0" w:color="auto"/>
          </w:divBdr>
        </w:div>
        <w:div w:id="1093091442">
          <w:blockQuote w:val="1"/>
          <w:marLeft w:val="0"/>
          <w:marRight w:val="0"/>
          <w:marTop w:val="0"/>
          <w:marBottom w:val="0"/>
          <w:divBdr>
            <w:top w:val="none" w:sz="0" w:space="0" w:color="auto"/>
            <w:left w:val="none" w:sz="0" w:space="0" w:color="auto"/>
            <w:bottom w:val="none" w:sz="0" w:space="0" w:color="auto"/>
            <w:right w:val="none" w:sz="0" w:space="0" w:color="auto"/>
          </w:divBdr>
        </w:div>
        <w:div w:id="2023506695">
          <w:blockQuote w:val="1"/>
          <w:marLeft w:val="0"/>
          <w:marRight w:val="0"/>
          <w:marTop w:val="0"/>
          <w:marBottom w:val="0"/>
          <w:divBdr>
            <w:top w:val="none" w:sz="0" w:space="0" w:color="auto"/>
            <w:left w:val="none" w:sz="0" w:space="0" w:color="auto"/>
            <w:bottom w:val="none" w:sz="0" w:space="0" w:color="auto"/>
            <w:right w:val="none" w:sz="0" w:space="0" w:color="auto"/>
          </w:divBdr>
        </w:div>
        <w:div w:id="2145927343">
          <w:blockQuote w:val="1"/>
          <w:marLeft w:val="0"/>
          <w:marRight w:val="0"/>
          <w:marTop w:val="0"/>
          <w:marBottom w:val="0"/>
          <w:divBdr>
            <w:top w:val="none" w:sz="0" w:space="0" w:color="auto"/>
            <w:left w:val="none" w:sz="0" w:space="0" w:color="auto"/>
            <w:bottom w:val="none" w:sz="0" w:space="0" w:color="auto"/>
            <w:right w:val="none" w:sz="0" w:space="0" w:color="auto"/>
          </w:divBdr>
        </w:div>
        <w:div w:id="264391551">
          <w:blockQuote w:val="1"/>
          <w:marLeft w:val="0"/>
          <w:marRight w:val="0"/>
          <w:marTop w:val="0"/>
          <w:marBottom w:val="0"/>
          <w:divBdr>
            <w:top w:val="none" w:sz="0" w:space="0" w:color="auto"/>
            <w:left w:val="none" w:sz="0" w:space="0" w:color="auto"/>
            <w:bottom w:val="none" w:sz="0" w:space="0" w:color="auto"/>
            <w:right w:val="none" w:sz="0" w:space="0" w:color="auto"/>
          </w:divBdr>
        </w:div>
        <w:div w:id="1499152545">
          <w:blockQuote w:val="1"/>
          <w:marLeft w:val="0"/>
          <w:marRight w:val="0"/>
          <w:marTop w:val="0"/>
          <w:marBottom w:val="0"/>
          <w:divBdr>
            <w:top w:val="none" w:sz="0" w:space="0" w:color="auto"/>
            <w:left w:val="none" w:sz="0" w:space="0" w:color="auto"/>
            <w:bottom w:val="none" w:sz="0" w:space="0" w:color="auto"/>
            <w:right w:val="none" w:sz="0" w:space="0" w:color="auto"/>
          </w:divBdr>
        </w:div>
        <w:div w:id="111948927">
          <w:blockQuote w:val="1"/>
          <w:marLeft w:val="0"/>
          <w:marRight w:val="0"/>
          <w:marTop w:val="0"/>
          <w:marBottom w:val="0"/>
          <w:divBdr>
            <w:top w:val="none" w:sz="0" w:space="0" w:color="auto"/>
            <w:left w:val="none" w:sz="0" w:space="0" w:color="auto"/>
            <w:bottom w:val="none" w:sz="0" w:space="0" w:color="auto"/>
            <w:right w:val="none" w:sz="0" w:space="0" w:color="auto"/>
          </w:divBdr>
        </w:div>
        <w:div w:id="32653320">
          <w:blockQuote w:val="1"/>
          <w:marLeft w:val="0"/>
          <w:marRight w:val="0"/>
          <w:marTop w:val="0"/>
          <w:marBottom w:val="0"/>
          <w:divBdr>
            <w:top w:val="none" w:sz="0" w:space="0" w:color="auto"/>
            <w:left w:val="none" w:sz="0" w:space="0" w:color="auto"/>
            <w:bottom w:val="none" w:sz="0" w:space="0" w:color="auto"/>
            <w:right w:val="none" w:sz="0" w:space="0" w:color="auto"/>
          </w:divBdr>
        </w:div>
        <w:div w:id="533807158">
          <w:blockQuote w:val="1"/>
          <w:marLeft w:val="0"/>
          <w:marRight w:val="0"/>
          <w:marTop w:val="0"/>
          <w:marBottom w:val="0"/>
          <w:divBdr>
            <w:top w:val="none" w:sz="0" w:space="0" w:color="auto"/>
            <w:left w:val="none" w:sz="0" w:space="0" w:color="auto"/>
            <w:bottom w:val="none" w:sz="0" w:space="0" w:color="auto"/>
            <w:right w:val="none" w:sz="0" w:space="0" w:color="auto"/>
          </w:divBdr>
        </w:div>
        <w:div w:id="2066448016">
          <w:blockQuote w:val="1"/>
          <w:marLeft w:val="0"/>
          <w:marRight w:val="0"/>
          <w:marTop w:val="0"/>
          <w:marBottom w:val="0"/>
          <w:divBdr>
            <w:top w:val="none" w:sz="0" w:space="0" w:color="auto"/>
            <w:left w:val="none" w:sz="0" w:space="0" w:color="auto"/>
            <w:bottom w:val="none" w:sz="0" w:space="0" w:color="auto"/>
            <w:right w:val="none" w:sz="0" w:space="0" w:color="auto"/>
          </w:divBdr>
        </w:div>
        <w:div w:id="2105764554">
          <w:blockQuote w:val="1"/>
          <w:marLeft w:val="0"/>
          <w:marRight w:val="0"/>
          <w:marTop w:val="0"/>
          <w:marBottom w:val="0"/>
          <w:divBdr>
            <w:top w:val="none" w:sz="0" w:space="0" w:color="auto"/>
            <w:left w:val="none" w:sz="0" w:space="0" w:color="auto"/>
            <w:bottom w:val="none" w:sz="0" w:space="0" w:color="auto"/>
            <w:right w:val="none" w:sz="0" w:space="0" w:color="auto"/>
          </w:divBdr>
        </w:div>
        <w:div w:id="1700203486">
          <w:blockQuote w:val="1"/>
          <w:marLeft w:val="0"/>
          <w:marRight w:val="0"/>
          <w:marTop w:val="0"/>
          <w:marBottom w:val="0"/>
          <w:divBdr>
            <w:top w:val="none" w:sz="0" w:space="0" w:color="auto"/>
            <w:left w:val="none" w:sz="0" w:space="0" w:color="auto"/>
            <w:bottom w:val="none" w:sz="0" w:space="0" w:color="auto"/>
            <w:right w:val="none" w:sz="0" w:space="0" w:color="auto"/>
          </w:divBdr>
        </w:div>
        <w:div w:id="1610359424">
          <w:blockQuote w:val="1"/>
          <w:marLeft w:val="0"/>
          <w:marRight w:val="0"/>
          <w:marTop w:val="0"/>
          <w:marBottom w:val="0"/>
          <w:divBdr>
            <w:top w:val="none" w:sz="0" w:space="0" w:color="auto"/>
            <w:left w:val="none" w:sz="0" w:space="0" w:color="auto"/>
            <w:bottom w:val="none" w:sz="0" w:space="0" w:color="auto"/>
            <w:right w:val="none" w:sz="0" w:space="0" w:color="auto"/>
          </w:divBdr>
        </w:div>
        <w:div w:id="574165847">
          <w:blockQuote w:val="1"/>
          <w:marLeft w:val="0"/>
          <w:marRight w:val="0"/>
          <w:marTop w:val="0"/>
          <w:marBottom w:val="0"/>
          <w:divBdr>
            <w:top w:val="none" w:sz="0" w:space="0" w:color="auto"/>
            <w:left w:val="none" w:sz="0" w:space="0" w:color="auto"/>
            <w:bottom w:val="none" w:sz="0" w:space="0" w:color="auto"/>
            <w:right w:val="none" w:sz="0" w:space="0" w:color="auto"/>
          </w:divBdr>
        </w:div>
        <w:div w:id="1986005059">
          <w:blockQuote w:val="1"/>
          <w:marLeft w:val="0"/>
          <w:marRight w:val="0"/>
          <w:marTop w:val="0"/>
          <w:marBottom w:val="0"/>
          <w:divBdr>
            <w:top w:val="none" w:sz="0" w:space="0" w:color="auto"/>
            <w:left w:val="none" w:sz="0" w:space="0" w:color="auto"/>
            <w:bottom w:val="none" w:sz="0" w:space="0" w:color="auto"/>
            <w:right w:val="none" w:sz="0" w:space="0" w:color="auto"/>
          </w:divBdr>
        </w:div>
        <w:div w:id="2028211556">
          <w:blockQuote w:val="1"/>
          <w:marLeft w:val="0"/>
          <w:marRight w:val="0"/>
          <w:marTop w:val="0"/>
          <w:marBottom w:val="0"/>
          <w:divBdr>
            <w:top w:val="none" w:sz="0" w:space="0" w:color="auto"/>
            <w:left w:val="none" w:sz="0" w:space="0" w:color="auto"/>
            <w:bottom w:val="none" w:sz="0" w:space="0" w:color="auto"/>
            <w:right w:val="none" w:sz="0" w:space="0" w:color="auto"/>
          </w:divBdr>
        </w:div>
        <w:div w:id="1186821192">
          <w:blockQuote w:val="1"/>
          <w:marLeft w:val="0"/>
          <w:marRight w:val="0"/>
          <w:marTop w:val="0"/>
          <w:marBottom w:val="0"/>
          <w:divBdr>
            <w:top w:val="none" w:sz="0" w:space="0" w:color="auto"/>
            <w:left w:val="none" w:sz="0" w:space="0" w:color="auto"/>
            <w:bottom w:val="none" w:sz="0" w:space="0" w:color="auto"/>
            <w:right w:val="none" w:sz="0" w:space="0" w:color="auto"/>
          </w:divBdr>
        </w:div>
        <w:div w:id="324281088">
          <w:blockQuote w:val="1"/>
          <w:marLeft w:val="0"/>
          <w:marRight w:val="0"/>
          <w:marTop w:val="0"/>
          <w:marBottom w:val="0"/>
          <w:divBdr>
            <w:top w:val="none" w:sz="0" w:space="0" w:color="auto"/>
            <w:left w:val="none" w:sz="0" w:space="0" w:color="auto"/>
            <w:bottom w:val="none" w:sz="0" w:space="0" w:color="auto"/>
            <w:right w:val="none" w:sz="0" w:space="0" w:color="auto"/>
          </w:divBdr>
        </w:div>
        <w:div w:id="1273513194">
          <w:blockQuote w:val="1"/>
          <w:marLeft w:val="0"/>
          <w:marRight w:val="0"/>
          <w:marTop w:val="0"/>
          <w:marBottom w:val="0"/>
          <w:divBdr>
            <w:top w:val="none" w:sz="0" w:space="0" w:color="auto"/>
            <w:left w:val="none" w:sz="0" w:space="0" w:color="auto"/>
            <w:bottom w:val="none" w:sz="0" w:space="0" w:color="auto"/>
            <w:right w:val="none" w:sz="0" w:space="0" w:color="auto"/>
          </w:divBdr>
        </w:div>
        <w:div w:id="1445927393">
          <w:blockQuote w:val="1"/>
          <w:marLeft w:val="0"/>
          <w:marRight w:val="0"/>
          <w:marTop w:val="0"/>
          <w:marBottom w:val="0"/>
          <w:divBdr>
            <w:top w:val="none" w:sz="0" w:space="0" w:color="auto"/>
            <w:left w:val="none" w:sz="0" w:space="0" w:color="auto"/>
            <w:bottom w:val="none" w:sz="0" w:space="0" w:color="auto"/>
            <w:right w:val="none" w:sz="0" w:space="0" w:color="auto"/>
          </w:divBdr>
        </w:div>
        <w:div w:id="1828477976">
          <w:blockQuote w:val="1"/>
          <w:marLeft w:val="0"/>
          <w:marRight w:val="0"/>
          <w:marTop w:val="0"/>
          <w:marBottom w:val="0"/>
          <w:divBdr>
            <w:top w:val="none" w:sz="0" w:space="0" w:color="auto"/>
            <w:left w:val="none" w:sz="0" w:space="0" w:color="auto"/>
            <w:bottom w:val="none" w:sz="0" w:space="0" w:color="auto"/>
            <w:right w:val="none" w:sz="0" w:space="0" w:color="auto"/>
          </w:divBdr>
        </w:div>
        <w:div w:id="833759629">
          <w:blockQuote w:val="1"/>
          <w:marLeft w:val="0"/>
          <w:marRight w:val="0"/>
          <w:marTop w:val="0"/>
          <w:marBottom w:val="0"/>
          <w:divBdr>
            <w:top w:val="none" w:sz="0" w:space="0" w:color="auto"/>
            <w:left w:val="none" w:sz="0" w:space="0" w:color="auto"/>
            <w:bottom w:val="none" w:sz="0" w:space="0" w:color="auto"/>
            <w:right w:val="none" w:sz="0" w:space="0" w:color="auto"/>
          </w:divBdr>
        </w:div>
        <w:div w:id="611592596">
          <w:blockQuote w:val="1"/>
          <w:marLeft w:val="0"/>
          <w:marRight w:val="0"/>
          <w:marTop w:val="0"/>
          <w:marBottom w:val="0"/>
          <w:divBdr>
            <w:top w:val="none" w:sz="0" w:space="0" w:color="auto"/>
            <w:left w:val="none" w:sz="0" w:space="0" w:color="auto"/>
            <w:bottom w:val="none" w:sz="0" w:space="0" w:color="auto"/>
            <w:right w:val="none" w:sz="0" w:space="0" w:color="auto"/>
          </w:divBdr>
        </w:div>
        <w:div w:id="965237396">
          <w:blockQuote w:val="1"/>
          <w:marLeft w:val="0"/>
          <w:marRight w:val="0"/>
          <w:marTop w:val="0"/>
          <w:marBottom w:val="0"/>
          <w:divBdr>
            <w:top w:val="none" w:sz="0" w:space="0" w:color="auto"/>
            <w:left w:val="none" w:sz="0" w:space="0" w:color="auto"/>
            <w:bottom w:val="none" w:sz="0" w:space="0" w:color="auto"/>
            <w:right w:val="none" w:sz="0" w:space="0" w:color="auto"/>
          </w:divBdr>
        </w:div>
        <w:div w:id="2062317584">
          <w:blockQuote w:val="1"/>
          <w:marLeft w:val="0"/>
          <w:marRight w:val="0"/>
          <w:marTop w:val="0"/>
          <w:marBottom w:val="0"/>
          <w:divBdr>
            <w:top w:val="none" w:sz="0" w:space="0" w:color="auto"/>
            <w:left w:val="none" w:sz="0" w:space="0" w:color="auto"/>
            <w:bottom w:val="none" w:sz="0" w:space="0" w:color="auto"/>
            <w:right w:val="none" w:sz="0" w:space="0" w:color="auto"/>
          </w:divBdr>
        </w:div>
        <w:div w:id="561216930">
          <w:blockQuote w:val="1"/>
          <w:marLeft w:val="0"/>
          <w:marRight w:val="0"/>
          <w:marTop w:val="0"/>
          <w:marBottom w:val="0"/>
          <w:divBdr>
            <w:top w:val="none" w:sz="0" w:space="0" w:color="auto"/>
            <w:left w:val="none" w:sz="0" w:space="0" w:color="auto"/>
            <w:bottom w:val="none" w:sz="0" w:space="0" w:color="auto"/>
            <w:right w:val="none" w:sz="0" w:space="0" w:color="auto"/>
          </w:divBdr>
        </w:div>
        <w:div w:id="1253129644">
          <w:blockQuote w:val="1"/>
          <w:marLeft w:val="0"/>
          <w:marRight w:val="0"/>
          <w:marTop w:val="0"/>
          <w:marBottom w:val="0"/>
          <w:divBdr>
            <w:top w:val="none" w:sz="0" w:space="0" w:color="auto"/>
            <w:left w:val="none" w:sz="0" w:space="0" w:color="auto"/>
            <w:bottom w:val="none" w:sz="0" w:space="0" w:color="auto"/>
            <w:right w:val="none" w:sz="0" w:space="0" w:color="auto"/>
          </w:divBdr>
        </w:div>
        <w:div w:id="381564583">
          <w:blockQuote w:val="1"/>
          <w:marLeft w:val="0"/>
          <w:marRight w:val="0"/>
          <w:marTop w:val="0"/>
          <w:marBottom w:val="0"/>
          <w:divBdr>
            <w:top w:val="none" w:sz="0" w:space="0" w:color="auto"/>
            <w:left w:val="none" w:sz="0" w:space="0" w:color="auto"/>
            <w:bottom w:val="none" w:sz="0" w:space="0" w:color="auto"/>
            <w:right w:val="none" w:sz="0" w:space="0" w:color="auto"/>
          </w:divBdr>
        </w:div>
        <w:div w:id="976842003">
          <w:blockQuote w:val="1"/>
          <w:marLeft w:val="0"/>
          <w:marRight w:val="0"/>
          <w:marTop w:val="0"/>
          <w:marBottom w:val="0"/>
          <w:divBdr>
            <w:top w:val="none" w:sz="0" w:space="0" w:color="auto"/>
            <w:left w:val="none" w:sz="0" w:space="0" w:color="auto"/>
            <w:bottom w:val="none" w:sz="0" w:space="0" w:color="auto"/>
            <w:right w:val="none" w:sz="0" w:space="0" w:color="auto"/>
          </w:divBdr>
        </w:div>
        <w:div w:id="258803161">
          <w:blockQuote w:val="1"/>
          <w:marLeft w:val="0"/>
          <w:marRight w:val="0"/>
          <w:marTop w:val="0"/>
          <w:marBottom w:val="0"/>
          <w:divBdr>
            <w:top w:val="none" w:sz="0" w:space="0" w:color="auto"/>
            <w:left w:val="none" w:sz="0" w:space="0" w:color="auto"/>
            <w:bottom w:val="none" w:sz="0" w:space="0" w:color="auto"/>
            <w:right w:val="none" w:sz="0" w:space="0" w:color="auto"/>
          </w:divBdr>
        </w:div>
        <w:div w:id="1665235783">
          <w:blockQuote w:val="1"/>
          <w:marLeft w:val="0"/>
          <w:marRight w:val="0"/>
          <w:marTop w:val="0"/>
          <w:marBottom w:val="0"/>
          <w:divBdr>
            <w:top w:val="none" w:sz="0" w:space="0" w:color="auto"/>
            <w:left w:val="none" w:sz="0" w:space="0" w:color="auto"/>
            <w:bottom w:val="none" w:sz="0" w:space="0" w:color="auto"/>
            <w:right w:val="none" w:sz="0" w:space="0" w:color="auto"/>
          </w:divBdr>
        </w:div>
        <w:div w:id="2018725748">
          <w:blockQuote w:val="1"/>
          <w:marLeft w:val="0"/>
          <w:marRight w:val="0"/>
          <w:marTop w:val="0"/>
          <w:marBottom w:val="0"/>
          <w:divBdr>
            <w:top w:val="none" w:sz="0" w:space="0" w:color="auto"/>
            <w:left w:val="none" w:sz="0" w:space="0" w:color="auto"/>
            <w:bottom w:val="none" w:sz="0" w:space="0" w:color="auto"/>
            <w:right w:val="none" w:sz="0" w:space="0" w:color="auto"/>
          </w:divBdr>
        </w:div>
        <w:div w:id="906067253">
          <w:blockQuote w:val="1"/>
          <w:marLeft w:val="0"/>
          <w:marRight w:val="0"/>
          <w:marTop w:val="0"/>
          <w:marBottom w:val="0"/>
          <w:divBdr>
            <w:top w:val="none" w:sz="0" w:space="0" w:color="auto"/>
            <w:left w:val="none" w:sz="0" w:space="0" w:color="auto"/>
            <w:bottom w:val="none" w:sz="0" w:space="0" w:color="auto"/>
            <w:right w:val="none" w:sz="0" w:space="0" w:color="auto"/>
          </w:divBdr>
        </w:div>
        <w:div w:id="1962490159">
          <w:blockQuote w:val="1"/>
          <w:marLeft w:val="0"/>
          <w:marRight w:val="0"/>
          <w:marTop w:val="0"/>
          <w:marBottom w:val="0"/>
          <w:divBdr>
            <w:top w:val="none" w:sz="0" w:space="0" w:color="auto"/>
            <w:left w:val="none" w:sz="0" w:space="0" w:color="auto"/>
            <w:bottom w:val="none" w:sz="0" w:space="0" w:color="auto"/>
            <w:right w:val="none" w:sz="0" w:space="0" w:color="auto"/>
          </w:divBdr>
        </w:div>
        <w:div w:id="1656059515">
          <w:blockQuote w:val="1"/>
          <w:marLeft w:val="0"/>
          <w:marRight w:val="0"/>
          <w:marTop w:val="0"/>
          <w:marBottom w:val="0"/>
          <w:divBdr>
            <w:top w:val="none" w:sz="0" w:space="0" w:color="auto"/>
            <w:left w:val="none" w:sz="0" w:space="0" w:color="auto"/>
            <w:bottom w:val="none" w:sz="0" w:space="0" w:color="auto"/>
            <w:right w:val="none" w:sz="0" w:space="0" w:color="auto"/>
          </w:divBdr>
        </w:div>
        <w:div w:id="37442167">
          <w:blockQuote w:val="1"/>
          <w:marLeft w:val="0"/>
          <w:marRight w:val="0"/>
          <w:marTop w:val="0"/>
          <w:marBottom w:val="0"/>
          <w:divBdr>
            <w:top w:val="none" w:sz="0" w:space="0" w:color="auto"/>
            <w:left w:val="none" w:sz="0" w:space="0" w:color="auto"/>
            <w:bottom w:val="none" w:sz="0" w:space="0" w:color="auto"/>
            <w:right w:val="none" w:sz="0" w:space="0" w:color="auto"/>
          </w:divBdr>
        </w:div>
        <w:div w:id="963730872">
          <w:blockQuote w:val="1"/>
          <w:marLeft w:val="0"/>
          <w:marRight w:val="0"/>
          <w:marTop w:val="0"/>
          <w:marBottom w:val="0"/>
          <w:divBdr>
            <w:top w:val="none" w:sz="0" w:space="0" w:color="auto"/>
            <w:left w:val="none" w:sz="0" w:space="0" w:color="auto"/>
            <w:bottom w:val="none" w:sz="0" w:space="0" w:color="auto"/>
            <w:right w:val="none" w:sz="0" w:space="0" w:color="auto"/>
          </w:divBdr>
        </w:div>
        <w:div w:id="2019889646">
          <w:blockQuote w:val="1"/>
          <w:marLeft w:val="0"/>
          <w:marRight w:val="0"/>
          <w:marTop w:val="0"/>
          <w:marBottom w:val="0"/>
          <w:divBdr>
            <w:top w:val="none" w:sz="0" w:space="0" w:color="auto"/>
            <w:left w:val="none" w:sz="0" w:space="0" w:color="auto"/>
            <w:bottom w:val="none" w:sz="0" w:space="0" w:color="auto"/>
            <w:right w:val="none" w:sz="0" w:space="0" w:color="auto"/>
          </w:divBdr>
        </w:div>
        <w:div w:id="1678384839">
          <w:blockQuote w:val="1"/>
          <w:marLeft w:val="0"/>
          <w:marRight w:val="0"/>
          <w:marTop w:val="0"/>
          <w:marBottom w:val="0"/>
          <w:divBdr>
            <w:top w:val="none" w:sz="0" w:space="0" w:color="auto"/>
            <w:left w:val="none" w:sz="0" w:space="0" w:color="auto"/>
            <w:bottom w:val="none" w:sz="0" w:space="0" w:color="auto"/>
            <w:right w:val="none" w:sz="0" w:space="0" w:color="auto"/>
          </w:divBdr>
        </w:div>
        <w:div w:id="923149517">
          <w:blockQuote w:val="1"/>
          <w:marLeft w:val="0"/>
          <w:marRight w:val="0"/>
          <w:marTop w:val="0"/>
          <w:marBottom w:val="0"/>
          <w:divBdr>
            <w:top w:val="none" w:sz="0" w:space="0" w:color="auto"/>
            <w:left w:val="none" w:sz="0" w:space="0" w:color="auto"/>
            <w:bottom w:val="none" w:sz="0" w:space="0" w:color="auto"/>
            <w:right w:val="none" w:sz="0" w:space="0" w:color="auto"/>
          </w:divBdr>
        </w:div>
        <w:div w:id="1739093994">
          <w:blockQuote w:val="1"/>
          <w:marLeft w:val="0"/>
          <w:marRight w:val="0"/>
          <w:marTop w:val="0"/>
          <w:marBottom w:val="0"/>
          <w:divBdr>
            <w:top w:val="none" w:sz="0" w:space="0" w:color="auto"/>
            <w:left w:val="none" w:sz="0" w:space="0" w:color="auto"/>
            <w:bottom w:val="none" w:sz="0" w:space="0" w:color="auto"/>
            <w:right w:val="none" w:sz="0" w:space="0" w:color="auto"/>
          </w:divBdr>
        </w:div>
        <w:div w:id="1942759913">
          <w:blockQuote w:val="1"/>
          <w:marLeft w:val="0"/>
          <w:marRight w:val="0"/>
          <w:marTop w:val="0"/>
          <w:marBottom w:val="0"/>
          <w:divBdr>
            <w:top w:val="none" w:sz="0" w:space="0" w:color="auto"/>
            <w:left w:val="none" w:sz="0" w:space="0" w:color="auto"/>
            <w:bottom w:val="none" w:sz="0" w:space="0" w:color="auto"/>
            <w:right w:val="none" w:sz="0" w:space="0" w:color="auto"/>
          </w:divBdr>
        </w:div>
        <w:div w:id="1773360323">
          <w:blockQuote w:val="1"/>
          <w:marLeft w:val="0"/>
          <w:marRight w:val="0"/>
          <w:marTop w:val="0"/>
          <w:marBottom w:val="0"/>
          <w:divBdr>
            <w:top w:val="none" w:sz="0" w:space="0" w:color="auto"/>
            <w:left w:val="none" w:sz="0" w:space="0" w:color="auto"/>
            <w:bottom w:val="none" w:sz="0" w:space="0" w:color="auto"/>
            <w:right w:val="none" w:sz="0" w:space="0" w:color="auto"/>
          </w:divBdr>
        </w:div>
        <w:div w:id="1498031654">
          <w:blockQuote w:val="1"/>
          <w:marLeft w:val="0"/>
          <w:marRight w:val="0"/>
          <w:marTop w:val="0"/>
          <w:marBottom w:val="0"/>
          <w:divBdr>
            <w:top w:val="none" w:sz="0" w:space="0" w:color="auto"/>
            <w:left w:val="none" w:sz="0" w:space="0" w:color="auto"/>
            <w:bottom w:val="none" w:sz="0" w:space="0" w:color="auto"/>
            <w:right w:val="none" w:sz="0" w:space="0" w:color="auto"/>
          </w:divBdr>
        </w:div>
        <w:div w:id="1510893">
          <w:blockQuote w:val="1"/>
          <w:marLeft w:val="0"/>
          <w:marRight w:val="0"/>
          <w:marTop w:val="0"/>
          <w:marBottom w:val="0"/>
          <w:divBdr>
            <w:top w:val="none" w:sz="0" w:space="0" w:color="auto"/>
            <w:left w:val="none" w:sz="0" w:space="0" w:color="auto"/>
            <w:bottom w:val="none" w:sz="0" w:space="0" w:color="auto"/>
            <w:right w:val="none" w:sz="0" w:space="0" w:color="auto"/>
          </w:divBdr>
        </w:div>
        <w:div w:id="1388407548">
          <w:blockQuote w:val="1"/>
          <w:marLeft w:val="0"/>
          <w:marRight w:val="0"/>
          <w:marTop w:val="0"/>
          <w:marBottom w:val="0"/>
          <w:divBdr>
            <w:top w:val="none" w:sz="0" w:space="0" w:color="auto"/>
            <w:left w:val="none" w:sz="0" w:space="0" w:color="auto"/>
            <w:bottom w:val="none" w:sz="0" w:space="0" w:color="auto"/>
            <w:right w:val="none" w:sz="0" w:space="0" w:color="auto"/>
          </w:divBdr>
        </w:div>
        <w:div w:id="2009290058">
          <w:blockQuote w:val="1"/>
          <w:marLeft w:val="0"/>
          <w:marRight w:val="0"/>
          <w:marTop w:val="0"/>
          <w:marBottom w:val="0"/>
          <w:divBdr>
            <w:top w:val="none" w:sz="0" w:space="0" w:color="auto"/>
            <w:left w:val="none" w:sz="0" w:space="0" w:color="auto"/>
            <w:bottom w:val="none" w:sz="0" w:space="0" w:color="auto"/>
            <w:right w:val="none" w:sz="0" w:space="0" w:color="auto"/>
          </w:divBdr>
        </w:div>
        <w:div w:id="265501369">
          <w:blockQuote w:val="1"/>
          <w:marLeft w:val="0"/>
          <w:marRight w:val="0"/>
          <w:marTop w:val="0"/>
          <w:marBottom w:val="0"/>
          <w:divBdr>
            <w:top w:val="none" w:sz="0" w:space="0" w:color="auto"/>
            <w:left w:val="none" w:sz="0" w:space="0" w:color="auto"/>
            <w:bottom w:val="none" w:sz="0" w:space="0" w:color="auto"/>
            <w:right w:val="none" w:sz="0" w:space="0" w:color="auto"/>
          </w:divBdr>
        </w:div>
        <w:div w:id="1634746786">
          <w:blockQuote w:val="1"/>
          <w:marLeft w:val="0"/>
          <w:marRight w:val="0"/>
          <w:marTop w:val="0"/>
          <w:marBottom w:val="0"/>
          <w:divBdr>
            <w:top w:val="none" w:sz="0" w:space="0" w:color="auto"/>
            <w:left w:val="none" w:sz="0" w:space="0" w:color="auto"/>
            <w:bottom w:val="none" w:sz="0" w:space="0" w:color="auto"/>
            <w:right w:val="none" w:sz="0" w:space="0" w:color="auto"/>
          </w:divBdr>
        </w:div>
        <w:div w:id="1975258407">
          <w:blockQuote w:val="1"/>
          <w:marLeft w:val="0"/>
          <w:marRight w:val="0"/>
          <w:marTop w:val="0"/>
          <w:marBottom w:val="0"/>
          <w:divBdr>
            <w:top w:val="none" w:sz="0" w:space="0" w:color="auto"/>
            <w:left w:val="none" w:sz="0" w:space="0" w:color="auto"/>
            <w:bottom w:val="none" w:sz="0" w:space="0" w:color="auto"/>
            <w:right w:val="none" w:sz="0" w:space="0" w:color="auto"/>
          </w:divBdr>
        </w:div>
        <w:div w:id="695665300">
          <w:blockQuote w:val="1"/>
          <w:marLeft w:val="0"/>
          <w:marRight w:val="0"/>
          <w:marTop w:val="0"/>
          <w:marBottom w:val="0"/>
          <w:divBdr>
            <w:top w:val="none" w:sz="0" w:space="0" w:color="auto"/>
            <w:left w:val="none" w:sz="0" w:space="0" w:color="auto"/>
            <w:bottom w:val="none" w:sz="0" w:space="0" w:color="auto"/>
            <w:right w:val="none" w:sz="0" w:space="0" w:color="auto"/>
          </w:divBdr>
        </w:div>
        <w:div w:id="1809592437">
          <w:blockQuote w:val="1"/>
          <w:marLeft w:val="0"/>
          <w:marRight w:val="0"/>
          <w:marTop w:val="0"/>
          <w:marBottom w:val="0"/>
          <w:divBdr>
            <w:top w:val="none" w:sz="0" w:space="0" w:color="auto"/>
            <w:left w:val="none" w:sz="0" w:space="0" w:color="auto"/>
            <w:bottom w:val="none" w:sz="0" w:space="0" w:color="auto"/>
            <w:right w:val="none" w:sz="0" w:space="0" w:color="auto"/>
          </w:divBdr>
        </w:div>
        <w:div w:id="473567667">
          <w:blockQuote w:val="1"/>
          <w:marLeft w:val="0"/>
          <w:marRight w:val="0"/>
          <w:marTop w:val="0"/>
          <w:marBottom w:val="0"/>
          <w:divBdr>
            <w:top w:val="none" w:sz="0" w:space="0" w:color="auto"/>
            <w:left w:val="none" w:sz="0" w:space="0" w:color="auto"/>
            <w:bottom w:val="none" w:sz="0" w:space="0" w:color="auto"/>
            <w:right w:val="none" w:sz="0" w:space="0" w:color="auto"/>
          </w:divBdr>
        </w:div>
        <w:div w:id="294993075">
          <w:blockQuote w:val="1"/>
          <w:marLeft w:val="0"/>
          <w:marRight w:val="0"/>
          <w:marTop w:val="0"/>
          <w:marBottom w:val="0"/>
          <w:divBdr>
            <w:top w:val="none" w:sz="0" w:space="0" w:color="auto"/>
            <w:left w:val="none" w:sz="0" w:space="0" w:color="auto"/>
            <w:bottom w:val="none" w:sz="0" w:space="0" w:color="auto"/>
            <w:right w:val="none" w:sz="0" w:space="0" w:color="auto"/>
          </w:divBdr>
        </w:div>
        <w:div w:id="842083689">
          <w:blockQuote w:val="1"/>
          <w:marLeft w:val="0"/>
          <w:marRight w:val="0"/>
          <w:marTop w:val="0"/>
          <w:marBottom w:val="0"/>
          <w:divBdr>
            <w:top w:val="none" w:sz="0" w:space="0" w:color="auto"/>
            <w:left w:val="none" w:sz="0" w:space="0" w:color="auto"/>
            <w:bottom w:val="none" w:sz="0" w:space="0" w:color="auto"/>
            <w:right w:val="none" w:sz="0" w:space="0" w:color="auto"/>
          </w:divBdr>
        </w:div>
        <w:div w:id="906649166">
          <w:blockQuote w:val="1"/>
          <w:marLeft w:val="0"/>
          <w:marRight w:val="0"/>
          <w:marTop w:val="0"/>
          <w:marBottom w:val="0"/>
          <w:divBdr>
            <w:top w:val="none" w:sz="0" w:space="0" w:color="auto"/>
            <w:left w:val="none" w:sz="0" w:space="0" w:color="auto"/>
            <w:bottom w:val="none" w:sz="0" w:space="0" w:color="auto"/>
            <w:right w:val="none" w:sz="0" w:space="0" w:color="auto"/>
          </w:divBdr>
        </w:div>
        <w:div w:id="1954553578">
          <w:blockQuote w:val="1"/>
          <w:marLeft w:val="0"/>
          <w:marRight w:val="0"/>
          <w:marTop w:val="0"/>
          <w:marBottom w:val="0"/>
          <w:divBdr>
            <w:top w:val="none" w:sz="0" w:space="0" w:color="auto"/>
            <w:left w:val="none" w:sz="0" w:space="0" w:color="auto"/>
            <w:bottom w:val="none" w:sz="0" w:space="0" w:color="auto"/>
            <w:right w:val="none" w:sz="0" w:space="0" w:color="auto"/>
          </w:divBdr>
        </w:div>
        <w:div w:id="157381110">
          <w:blockQuote w:val="1"/>
          <w:marLeft w:val="0"/>
          <w:marRight w:val="0"/>
          <w:marTop w:val="0"/>
          <w:marBottom w:val="0"/>
          <w:divBdr>
            <w:top w:val="none" w:sz="0" w:space="0" w:color="auto"/>
            <w:left w:val="none" w:sz="0" w:space="0" w:color="auto"/>
            <w:bottom w:val="none" w:sz="0" w:space="0" w:color="auto"/>
            <w:right w:val="none" w:sz="0" w:space="0" w:color="auto"/>
          </w:divBdr>
        </w:div>
        <w:div w:id="659963023">
          <w:blockQuote w:val="1"/>
          <w:marLeft w:val="0"/>
          <w:marRight w:val="0"/>
          <w:marTop w:val="0"/>
          <w:marBottom w:val="0"/>
          <w:divBdr>
            <w:top w:val="none" w:sz="0" w:space="0" w:color="auto"/>
            <w:left w:val="none" w:sz="0" w:space="0" w:color="auto"/>
            <w:bottom w:val="none" w:sz="0" w:space="0" w:color="auto"/>
            <w:right w:val="none" w:sz="0" w:space="0" w:color="auto"/>
          </w:divBdr>
        </w:div>
        <w:div w:id="1541242820">
          <w:blockQuote w:val="1"/>
          <w:marLeft w:val="0"/>
          <w:marRight w:val="0"/>
          <w:marTop w:val="0"/>
          <w:marBottom w:val="0"/>
          <w:divBdr>
            <w:top w:val="none" w:sz="0" w:space="0" w:color="auto"/>
            <w:left w:val="none" w:sz="0" w:space="0" w:color="auto"/>
            <w:bottom w:val="none" w:sz="0" w:space="0" w:color="auto"/>
            <w:right w:val="none" w:sz="0" w:space="0" w:color="auto"/>
          </w:divBdr>
        </w:div>
        <w:div w:id="1082987842">
          <w:blockQuote w:val="1"/>
          <w:marLeft w:val="0"/>
          <w:marRight w:val="0"/>
          <w:marTop w:val="0"/>
          <w:marBottom w:val="0"/>
          <w:divBdr>
            <w:top w:val="none" w:sz="0" w:space="0" w:color="auto"/>
            <w:left w:val="none" w:sz="0" w:space="0" w:color="auto"/>
            <w:bottom w:val="none" w:sz="0" w:space="0" w:color="auto"/>
            <w:right w:val="none" w:sz="0" w:space="0" w:color="auto"/>
          </w:divBdr>
        </w:div>
        <w:div w:id="228855038">
          <w:blockQuote w:val="1"/>
          <w:marLeft w:val="0"/>
          <w:marRight w:val="0"/>
          <w:marTop w:val="0"/>
          <w:marBottom w:val="0"/>
          <w:divBdr>
            <w:top w:val="none" w:sz="0" w:space="0" w:color="auto"/>
            <w:left w:val="none" w:sz="0" w:space="0" w:color="auto"/>
            <w:bottom w:val="none" w:sz="0" w:space="0" w:color="auto"/>
            <w:right w:val="none" w:sz="0" w:space="0" w:color="auto"/>
          </w:divBdr>
        </w:div>
        <w:div w:id="4985635">
          <w:blockQuote w:val="1"/>
          <w:marLeft w:val="0"/>
          <w:marRight w:val="0"/>
          <w:marTop w:val="0"/>
          <w:marBottom w:val="0"/>
          <w:divBdr>
            <w:top w:val="none" w:sz="0" w:space="0" w:color="auto"/>
            <w:left w:val="none" w:sz="0" w:space="0" w:color="auto"/>
            <w:bottom w:val="none" w:sz="0" w:space="0" w:color="auto"/>
            <w:right w:val="none" w:sz="0" w:space="0" w:color="auto"/>
          </w:divBdr>
        </w:div>
        <w:div w:id="1171605025">
          <w:blockQuote w:val="1"/>
          <w:marLeft w:val="0"/>
          <w:marRight w:val="0"/>
          <w:marTop w:val="0"/>
          <w:marBottom w:val="0"/>
          <w:divBdr>
            <w:top w:val="none" w:sz="0" w:space="0" w:color="auto"/>
            <w:left w:val="none" w:sz="0" w:space="0" w:color="auto"/>
            <w:bottom w:val="none" w:sz="0" w:space="0" w:color="auto"/>
            <w:right w:val="none" w:sz="0" w:space="0" w:color="auto"/>
          </w:divBdr>
        </w:div>
        <w:div w:id="2113745051">
          <w:blockQuote w:val="1"/>
          <w:marLeft w:val="0"/>
          <w:marRight w:val="0"/>
          <w:marTop w:val="0"/>
          <w:marBottom w:val="0"/>
          <w:divBdr>
            <w:top w:val="none" w:sz="0" w:space="0" w:color="auto"/>
            <w:left w:val="none" w:sz="0" w:space="0" w:color="auto"/>
            <w:bottom w:val="none" w:sz="0" w:space="0" w:color="auto"/>
            <w:right w:val="none" w:sz="0" w:space="0" w:color="auto"/>
          </w:divBdr>
        </w:div>
        <w:div w:id="1316764338">
          <w:blockQuote w:val="1"/>
          <w:marLeft w:val="0"/>
          <w:marRight w:val="0"/>
          <w:marTop w:val="0"/>
          <w:marBottom w:val="0"/>
          <w:divBdr>
            <w:top w:val="none" w:sz="0" w:space="0" w:color="auto"/>
            <w:left w:val="none" w:sz="0" w:space="0" w:color="auto"/>
            <w:bottom w:val="none" w:sz="0" w:space="0" w:color="auto"/>
            <w:right w:val="none" w:sz="0" w:space="0" w:color="auto"/>
          </w:divBdr>
        </w:div>
        <w:div w:id="1390155585">
          <w:blockQuote w:val="1"/>
          <w:marLeft w:val="0"/>
          <w:marRight w:val="0"/>
          <w:marTop w:val="0"/>
          <w:marBottom w:val="0"/>
          <w:divBdr>
            <w:top w:val="none" w:sz="0" w:space="0" w:color="auto"/>
            <w:left w:val="none" w:sz="0" w:space="0" w:color="auto"/>
            <w:bottom w:val="none" w:sz="0" w:space="0" w:color="auto"/>
            <w:right w:val="none" w:sz="0" w:space="0" w:color="auto"/>
          </w:divBdr>
        </w:div>
        <w:div w:id="456531449">
          <w:blockQuote w:val="1"/>
          <w:marLeft w:val="0"/>
          <w:marRight w:val="0"/>
          <w:marTop w:val="0"/>
          <w:marBottom w:val="0"/>
          <w:divBdr>
            <w:top w:val="none" w:sz="0" w:space="0" w:color="auto"/>
            <w:left w:val="none" w:sz="0" w:space="0" w:color="auto"/>
            <w:bottom w:val="none" w:sz="0" w:space="0" w:color="auto"/>
            <w:right w:val="none" w:sz="0" w:space="0" w:color="auto"/>
          </w:divBdr>
        </w:div>
        <w:div w:id="1999726976">
          <w:blockQuote w:val="1"/>
          <w:marLeft w:val="0"/>
          <w:marRight w:val="0"/>
          <w:marTop w:val="0"/>
          <w:marBottom w:val="0"/>
          <w:divBdr>
            <w:top w:val="none" w:sz="0" w:space="0" w:color="auto"/>
            <w:left w:val="none" w:sz="0" w:space="0" w:color="auto"/>
            <w:bottom w:val="none" w:sz="0" w:space="0" w:color="auto"/>
            <w:right w:val="none" w:sz="0" w:space="0" w:color="auto"/>
          </w:divBdr>
        </w:div>
        <w:div w:id="1803497300">
          <w:blockQuote w:val="1"/>
          <w:marLeft w:val="0"/>
          <w:marRight w:val="0"/>
          <w:marTop w:val="0"/>
          <w:marBottom w:val="0"/>
          <w:divBdr>
            <w:top w:val="none" w:sz="0" w:space="0" w:color="auto"/>
            <w:left w:val="none" w:sz="0" w:space="0" w:color="auto"/>
            <w:bottom w:val="none" w:sz="0" w:space="0" w:color="auto"/>
            <w:right w:val="none" w:sz="0" w:space="0" w:color="auto"/>
          </w:divBdr>
        </w:div>
        <w:div w:id="1028222139">
          <w:blockQuote w:val="1"/>
          <w:marLeft w:val="0"/>
          <w:marRight w:val="0"/>
          <w:marTop w:val="0"/>
          <w:marBottom w:val="0"/>
          <w:divBdr>
            <w:top w:val="none" w:sz="0" w:space="0" w:color="auto"/>
            <w:left w:val="none" w:sz="0" w:space="0" w:color="auto"/>
            <w:bottom w:val="none" w:sz="0" w:space="0" w:color="auto"/>
            <w:right w:val="none" w:sz="0" w:space="0" w:color="auto"/>
          </w:divBdr>
        </w:div>
        <w:div w:id="1779712823">
          <w:blockQuote w:val="1"/>
          <w:marLeft w:val="0"/>
          <w:marRight w:val="0"/>
          <w:marTop w:val="0"/>
          <w:marBottom w:val="0"/>
          <w:divBdr>
            <w:top w:val="none" w:sz="0" w:space="0" w:color="auto"/>
            <w:left w:val="none" w:sz="0" w:space="0" w:color="auto"/>
            <w:bottom w:val="none" w:sz="0" w:space="0" w:color="auto"/>
            <w:right w:val="none" w:sz="0" w:space="0" w:color="auto"/>
          </w:divBdr>
        </w:div>
        <w:div w:id="855197233">
          <w:blockQuote w:val="1"/>
          <w:marLeft w:val="0"/>
          <w:marRight w:val="0"/>
          <w:marTop w:val="0"/>
          <w:marBottom w:val="0"/>
          <w:divBdr>
            <w:top w:val="none" w:sz="0" w:space="0" w:color="auto"/>
            <w:left w:val="none" w:sz="0" w:space="0" w:color="auto"/>
            <w:bottom w:val="none" w:sz="0" w:space="0" w:color="auto"/>
            <w:right w:val="none" w:sz="0" w:space="0" w:color="auto"/>
          </w:divBdr>
        </w:div>
        <w:div w:id="1382289098">
          <w:blockQuote w:val="1"/>
          <w:marLeft w:val="0"/>
          <w:marRight w:val="0"/>
          <w:marTop w:val="0"/>
          <w:marBottom w:val="0"/>
          <w:divBdr>
            <w:top w:val="none" w:sz="0" w:space="0" w:color="auto"/>
            <w:left w:val="none" w:sz="0" w:space="0" w:color="auto"/>
            <w:bottom w:val="none" w:sz="0" w:space="0" w:color="auto"/>
            <w:right w:val="none" w:sz="0" w:space="0" w:color="auto"/>
          </w:divBdr>
        </w:div>
        <w:div w:id="1877228996">
          <w:blockQuote w:val="1"/>
          <w:marLeft w:val="0"/>
          <w:marRight w:val="0"/>
          <w:marTop w:val="0"/>
          <w:marBottom w:val="0"/>
          <w:divBdr>
            <w:top w:val="none" w:sz="0" w:space="0" w:color="auto"/>
            <w:left w:val="none" w:sz="0" w:space="0" w:color="auto"/>
            <w:bottom w:val="none" w:sz="0" w:space="0" w:color="auto"/>
            <w:right w:val="none" w:sz="0" w:space="0" w:color="auto"/>
          </w:divBdr>
        </w:div>
        <w:div w:id="829831539">
          <w:blockQuote w:val="1"/>
          <w:marLeft w:val="0"/>
          <w:marRight w:val="0"/>
          <w:marTop w:val="0"/>
          <w:marBottom w:val="0"/>
          <w:divBdr>
            <w:top w:val="none" w:sz="0" w:space="0" w:color="auto"/>
            <w:left w:val="none" w:sz="0" w:space="0" w:color="auto"/>
            <w:bottom w:val="none" w:sz="0" w:space="0" w:color="auto"/>
            <w:right w:val="none" w:sz="0" w:space="0" w:color="auto"/>
          </w:divBdr>
        </w:div>
        <w:div w:id="2097701207">
          <w:blockQuote w:val="1"/>
          <w:marLeft w:val="0"/>
          <w:marRight w:val="0"/>
          <w:marTop w:val="0"/>
          <w:marBottom w:val="0"/>
          <w:divBdr>
            <w:top w:val="none" w:sz="0" w:space="0" w:color="auto"/>
            <w:left w:val="none" w:sz="0" w:space="0" w:color="auto"/>
            <w:bottom w:val="none" w:sz="0" w:space="0" w:color="auto"/>
            <w:right w:val="none" w:sz="0" w:space="0" w:color="auto"/>
          </w:divBdr>
        </w:div>
        <w:div w:id="1977056176">
          <w:blockQuote w:val="1"/>
          <w:marLeft w:val="0"/>
          <w:marRight w:val="0"/>
          <w:marTop w:val="0"/>
          <w:marBottom w:val="0"/>
          <w:divBdr>
            <w:top w:val="none" w:sz="0" w:space="0" w:color="auto"/>
            <w:left w:val="none" w:sz="0" w:space="0" w:color="auto"/>
            <w:bottom w:val="none" w:sz="0" w:space="0" w:color="auto"/>
            <w:right w:val="none" w:sz="0" w:space="0" w:color="auto"/>
          </w:divBdr>
        </w:div>
        <w:div w:id="779447138">
          <w:blockQuote w:val="1"/>
          <w:marLeft w:val="0"/>
          <w:marRight w:val="0"/>
          <w:marTop w:val="0"/>
          <w:marBottom w:val="0"/>
          <w:divBdr>
            <w:top w:val="none" w:sz="0" w:space="0" w:color="auto"/>
            <w:left w:val="none" w:sz="0" w:space="0" w:color="auto"/>
            <w:bottom w:val="none" w:sz="0" w:space="0" w:color="auto"/>
            <w:right w:val="none" w:sz="0" w:space="0" w:color="auto"/>
          </w:divBdr>
        </w:div>
        <w:div w:id="874081324">
          <w:blockQuote w:val="1"/>
          <w:marLeft w:val="0"/>
          <w:marRight w:val="0"/>
          <w:marTop w:val="0"/>
          <w:marBottom w:val="0"/>
          <w:divBdr>
            <w:top w:val="none" w:sz="0" w:space="0" w:color="auto"/>
            <w:left w:val="none" w:sz="0" w:space="0" w:color="auto"/>
            <w:bottom w:val="none" w:sz="0" w:space="0" w:color="auto"/>
            <w:right w:val="none" w:sz="0" w:space="0" w:color="auto"/>
          </w:divBdr>
        </w:div>
        <w:div w:id="2091656179">
          <w:blockQuote w:val="1"/>
          <w:marLeft w:val="0"/>
          <w:marRight w:val="0"/>
          <w:marTop w:val="0"/>
          <w:marBottom w:val="0"/>
          <w:divBdr>
            <w:top w:val="none" w:sz="0" w:space="0" w:color="auto"/>
            <w:left w:val="none" w:sz="0" w:space="0" w:color="auto"/>
            <w:bottom w:val="none" w:sz="0" w:space="0" w:color="auto"/>
            <w:right w:val="none" w:sz="0" w:space="0" w:color="auto"/>
          </w:divBdr>
        </w:div>
        <w:div w:id="587814632">
          <w:blockQuote w:val="1"/>
          <w:marLeft w:val="0"/>
          <w:marRight w:val="0"/>
          <w:marTop w:val="0"/>
          <w:marBottom w:val="0"/>
          <w:divBdr>
            <w:top w:val="none" w:sz="0" w:space="0" w:color="auto"/>
            <w:left w:val="none" w:sz="0" w:space="0" w:color="auto"/>
            <w:bottom w:val="none" w:sz="0" w:space="0" w:color="auto"/>
            <w:right w:val="none" w:sz="0" w:space="0" w:color="auto"/>
          </w:divBdr>
        </w:div>
        <w:div w:id="795563110">
          <w:blockQuote w:val="1"/>
          <w:marLeft w:val="0"/>
          <w:marRight w:val="0"/>
          <w:marTop w:val="0"/>
          <w:marBottom w:val="0"/>
          <w:divBdr>
            <w:top w:val="none" w:sz="0" w:space="0" w:color="auto"/>
            <w:left w:val="none" w:sz="0" w:space="0" w:color="auto"/>
            <w:bottom w:val="none" w:sz="0" w:space="0" w:color="auto"/>
            <w:right w:val="none" w:sz="0" w:space="0" w:color="auto"/>
          </w:divBdr>
        </w:div>
        <w:div w:id="1539585692">
          <w:blockQuote w:val="1"/>
          <w:marLeft w:val="0"/>
          <w:marRight w:val="0"/>
          <w:marTop w:val="0"/>
          <w:marBottom w:val="0"/>
          <w:divBdr>
            <w:top w:val="none" w:sz="0" w:space="0" w:color="auto"/>
            <w:left w:val="none" w:sz="0" w:space="0" w:color="auto"/>
            <w:bottom w:val="none" w:sz="0" w:space="0" w:color="auto"/>
            <w:right w:val="none" w:sz="0" w:space="0" w:color="auto"/>
          </w:divBdr>
        </w:div>
        <w:div w:id="104345756">
          <w:blockQuote w:val="1"/>
          <w:marLeft w:val="0"/>
          <w:marRight w:val="0"/>
          <w:marTop w:val="0"/>
          <w:marBottom w:val="0"/>
          <w:divBdr>
            <w:top w:val="none" w:sz="0" w:space="0" w:color="auto"/>
            <w:left w:val="none" w:sz="0" w:space="0" w:color="auto"/>
            <w:bottom w:val="none" w:sz="0" w:space="0" w:color="auto"/>
            <w:right w:val="none" w:sz="0" w:space="0" w:color="auto"/>
          </w:divBdr>
        </w:div>
        <w:div w:id="1558055796">
          <w:blockQuote w:val="1"/>
          <w:marLeft w:val="0"/>
          <w:marRight w:val="0"/>
          <w:marTop w:val="0"/>
          <w:marBottom w:val="0"/>
          <w:divBdr>
            <w:top w:val="none" w:sz="0" w:space="0" w:color="auto"/>
            <w:left w:val="none" w:sz="0" w:space="0" w:color="auto"/>
            <w:bottom w:val="none" w:sz="0" w:space="0" w:color="auto"/>
            <w:right w:val="none" w:sz="0" w:space="0" w:color="auto"/>
          </w:divBdr>
        </w:div>
        <w:div w:id="1893467950">
          <w:blockQuote w:val="1"/>
          <w:marLeft w:val="0"/>
          <w:marRight w:val="0"/>
          <w:marTop w:val="0"/>
          <w:marBottom w:val="0"/>
          <w:divBdr>
            <w:top w:val="none" w:sz="0" w:space="0" w:color="auto"/>
            <w:left w:val="none" w:sz="0" w:space="0" w:color="auto"/>
            <w:bottom w:val="none" w:sz="0" w:space="0" w:color="auto"/>
            <w:right w:val="none" w:sz="0" w:space="0" w:color="auto"/>
          </w:divBdr>
        </w:div>
        <w:div w:id="1946111665">
          <w:blockQuote w:val="1"/>
          <w:marLeft w:val="0"/>
          <w:marRight w:val="0"/>
          <w:marTop w:val="0"/>
          <w:marBottom w:val="0"/>
          <w:divBdr>
            <w:top w:val="none" w:sz="0" w:space="0" w:color="auto"/>
            <w:left w:val="none" w:sz="0" w:space="0" w:color="auto"/>
            <w:bottom w:val="none" w:sz="0" w:space="0" w:color="auto"/>
            <w:right w:val="none" w:sz="0" w:space="0" w:color="auto"/>
          </w:divBdr>
        </w:div>
        <w:div w:id="1863277706">
          <w:blockQuote w:val="1"/>
          <w:marLeft w:val="0"/>
          <w:marRight w:val="0"/>
          <w:marTop w:val="0"/>
          <w:marBottom w:val="0"/>
          <w:divBdr>
            <w:top w:val="none" w:sz="0" w:space="0" w:color="auto"/>
            <w:left w:val="none" w:sz="0" w:space="0" w:color="auto"/>
            <w:bottom w:val="none" w:sz="0" w:space="0" w:color="auto"/>
            <w:right w:val="none" w:sz="0" w:space="0" w:color="auto"/>
          </w:divBdr>
        </w:div>
        <w:div w:id="753630075">
          <w:blockQuote w:val="1"/>
          <w:marLeft w:val="0"/>
          <w:marRight w:val="0"/>
          <w:marTop w:val="0"/>
          <w:marBottom w:val="0"/>
          <w:divBdr>
            <w:top w:val="none" w:sz="0" w:space="0" w:color="auto"/>
            <w:left w:val="none" w:sz="0" w:space="0" w:color="auto"/>
            <w:bottom w:val="none" w:sz="0" w:space="0" w:color="auto"/>
            <w:right w:val="none" w:sz="0" w:space="0" w:color="auto"/>
          </w:divBdr>
        </w:div>
        <w:div w:id="1139569020">
          <w:blockQuote w:val="1"/>
          <w:marLeft w:val="0"/>
          <w:marRight w:val="0"/>
          <w:marTop w:val="0"/>
          <w:marBottom w:val="0"/>
          <w:divBdr>
            <w:top w:val="none" w:sz="0" w:space="0" w:color="auto"/>
            <w:left w:val="none" w:sz="0" w:space="0" w:color="auto"/>
            <w:bottom w:val="none" w:sz="0" w:space="0" w:color="auto"/>
            <w:right w:val="none" w:sz="0" w:space="0" w:color="auto"/>
          </w:divBdr>
        </w:div>
        <w:div w:id="1087073919">
          <w:blockQuote w:val="1"/>
          <w:marLeft w:val="0"/>
          <w:marRight w:val="0"/>
          <w:marTop w:val="0"/>
          <w:marBottom w:val="0"/>
          <w:divBdr>
            <w:top w:val="none" w:sz="0" w:space="0" w:color="auto"/>
            <w:left w:val="none" w:sz="0" w:space="0" w:color="auto"/>
            <w:bottom w:val="none" w:sz="0" w:space="0" w:color="auto"/>
            <w:right w:val="none" w:sz="0" w:space="0" w:color="auto"/>
          </w:divBdr>
        </w:div>
        <w:div w:id="686490927">
          <w:blockQuote w:val="1"/>
          <w:marLeft w:val="0"/>
          <w:marRight w:val="0"/>
          <w:marTop w:val="0"/>
          <w:marBottom w:val="0"/>
          <w:divBdr>
            <w:top w:val="none" w:sz="0" w:space="0" w:color="auto"/>
            <w:left w:val="none" w:sz="0" w:space="0" w:color="auto"/>
            <w:bottom w:val="none" w:sz="0" w:space="0" w:color="auto"/>
            <w:right w:val="none" w:sz="0" w:space="0" w:color="auto"/>
          </w:divBdr>
        </w:div>
        <w:div w:id="1503935479">
          <w:blockQuote w:val="1"/>
          <w:marLeft w:val="0"/>
          <w:marRight w:val="0"/>
          <w:marTop w:val="0"/>
          <w:marBottom w:val="0"/>
          <w:divBdr>
            <w:top w:val="none" w:sz="0" w:space="0" w:color="auto"/>
            <w:left w:val="none" w:sz="0" w:space="0" w:color="auto"/>
            <w:bottom w:val="none" w:sz="0" w:space="0" w:color="auto"/>
            <w:right w:val="none" w:sz="0" w:space="0" w:color="auto"/>
          </w:divBdr>
        </w:div>
        <w:div w:id="2067071989">
          <w:blockQuote w:val="1"/>
          <w:marLeft w:val="0"/>
          <w:marRight w:val="0"/>
          <w:marTop w:val="0"/>
          <w:marBottom w:val="0"/>
          <w:divBdr>
            <w:top w:val="none" w:sz="0" w:space="0" w:color="auto"/>
            <w:left w:val="none" w:sz="0" w:space="0" w:color="auto"/>
            <w:bottom w:val="none" w:sz="0" w:space="0" w:color="auto"/>
            <w:right w:val="none" w:sz="0" w:space="0" w:color="auto"/>
          </w:divBdr>
        </w:div>
        <w:div w:id="1651060617">
          <w:blockQuote w:val="1"/>
          <w:marLeft w:val="0"/>
          <w:marRight w:val="0"/>
          <w:marTop w:val="0"/>
          <w:marBottom w:val="0"/>
          <w:divBdr>
            <w:top w:val="none" w:sz="0" w:space="0" w:color="auto"/>
            <w:left w:val="none" w:sz="0" w:space="0" w:color="auto"/>
            <w:bottom w:val="none" w:sz="0" w:space="0" w:color="auto"/>
            <w:right w:val="none" w:sz="0" w:space="0" w:color="auto"/>
          </w:divBdr>
        </w:div>
        <w:div w:id="726758046">
          <w:blockQuote w:val="1"/>
          <w:marLeft w:val="0"/>
          <w:marRight w:val="0"/>
          <w:marTop w:val="0"/>
          <w:marBottom w:val="0"/>
          <w:divBdr>
            <w:top w:val="none" w:sz="0" w:space="0" w:color="auto"/>
            <w:left w:val="none" w:sz="0" w:space="0" w:color="auto"/>
            <w:bottom w:val="none" w:sz="0" w:space="0" w:color="auto"/>
            <w:right w:val="none" w:sz="0" w:space="0" w:color="auto"/>
          </w:divBdr>
        </w:div>
        <w:div w:id="1240941600">
          <w:blockQuote w:val="1"/>
          <w:marLeft w:val="0"/>
          <w:marRight w:val="0"/>
          <w:marTop w:val="0"/>
          <w:marBottom w:val="0"/>
          <w:divBdr>
            <w:top w:val="none" w:sz="0" w:space="0" w:color="auto"/>
            <w:left w:val="none" w:sz="0" w:space="0" w:color="auto"/>
            <w:bottom w:val="none" w:sz="0" w:space="0" w:color="auto"/>
            <w:right w:val="none" w:sz="0" w:space="0" w:color="auto"/>
          </w:divBdr>
        </w:div>
        <w:div w:id="554438152">
          <w:blockQuote w:val="1"/>
          <w:marLeft w:val="0"/>
          <w:marRight w:val="0"/>
          <w:marTop w:val="0"/>
          <w:marBottom w:val="0"/>
          <w:divBdr>
            <w:top w:val="none" w:sz="0" w:space="0" w:color="auto"/>
            <w:left w:val="none" w:sz="0" w:space="0" w:color="auto"/>
            <w:bottom w:val="none" w:sz="0" w:space="0" w:color="auto"/>
            <w:right w:val="none" w:sz="0" w:space="0" w:color="auto"/>
          </w:divBdr>
        </w:div>
        <w:div w:id="1205216212">
          <w:blockQuote w:val="1"/>
          <w:marLeft w:val="0"/>
          <w:marRight w:val="0"/>
          <w:marTop w:val="0"/>
          <w:marBottom w:val="0"/>
          <w:divBdr>
            <w:top w:val="none" w:sz="0" w:space="0" w:color="auto"/>
            <w:left w:val="none" w:sz="0" w:space="0" w:color="auto"/>
            <w:bottom w:val="none" w:sz="0" w:space="0" w:color="auto"/>
            <w:right w:val="none" w:sz="0" w:space="0" w:color="auto"/>
          </w:divBdr>
        </w:div>
        <w:div w:id="31082142">
          <w:blockQuote w:val="1"/>
          <w:marLeft w:val="0"/>
          <w:marRight w:val="0"/>
          <w:marTop w:val="0"/>
          <w:marBottom w:val="0"/>
          <w:divBdr>
            <w:top w:val="none" w:sz="0" w:space="0" w:color="auto"/>
            <w:left w:val="none" w:sz="0" w:space="0" w:color="auto"/>
            <w:bottom w:val="none" w:sz="0" w:space="0" w:color="auto"/>
            <w:right w:val="none" w:sz="0" w:space="0" w:color="auto"/>
          </w:divBdr>
        </w:div>
        <w:div w:id="930893496">
          <w:blockQuote w:val="1"/>
          <w:marLeft w:val="0"/>
          <w:marRight w:val="0"/>
          <w:marTop w:val="0"/>
          <w:marBottom w:val="0"/>
          <w:divBdr>
            <w:top w:val="none" w:sz="0" w:space="0" w:color="auto"/>
            <w:left w:val="none" w:sz="0" w:space="0" w:color="auto"/>
            <w:bottom w:val="none" w:sz="0" w:space="0" w:color="auto"/>
            <w:right w:val="none" w:sz="0" w:space="0" w:color="auto"/>
          </w:divBdr>
        </w:div>
        <w:div w:id="442654261">
          <w:blockQuote w:val="1"/>
          <w:marLeft w:val="0"/>
          <w:marRight w:val="0"/>
          <w:marTop w:val="0"/>
          <w:marBottom w:val="0"/>
          <w:divBdr>
            <w:top w:val="none" w:sz="0" w:space="0" w:color="auto"/>
            <w:left w:val="none" w:sz="0" w:space="0" w:color="auto"/>
            <w:bottom w:val="none" w:sz="0" w:space="0" w:color="auto"/>
            <w:right w:val="none" w:sz="0" w:space="0" w:color="auto"/>
          </w:divBdr>
        </w:div>
        <w:div w:id="1035813819">
          <w:blockQuote w:val="1"/>
          <w:marLeft w:val="0"/>
          <w:marRight w:val="0"/>
          <w:marTop w:val="0"/>
          <w:marBottom w:val="0"/>
          <w:divBdr>
            <w:top w:val="none" w:sz="0" w:space="0" w:color="auto"/>
            <w:left w:val="none" w:sz="0" w:space="0" w:color="auto"/>
            <w:bottom w:val="none" w:sz="0" w:space="0" w:color="auto"/>
            <w:right w:val="none" w:sz="0" w:space="0" w:color="auto"/>
          </w:divBdr>
        </w:div>
        <w:div w:id="2076736289">
          <w:blockQuote w:val="1"/>
          <w:marLeft w:val="0"/>
          <w:marRight w:val="0"/>
          <w:marTop w:val="0"/>
          <w:marBottom w:val="0"/>
          <w:divBdr>
            <w:top w:val="none" w:sz="0" w:space="0" w:color="auto"/>
            <w:left w:val="none" w:sz="0" w:space="0" w:color="auto"/>
            <w:bottom w:val="none" w:sz="0" w:space="0" w:color="auto"/>
            <w:right w:val="none" w:sz="0" w:space="0" w:color="auto"/>
          </w:divBdr>
        </w:div>
        <w:div w:id="1430004530">
          <w:blockQuote w:val="1"/>
          <w:marLeft w:val="0"/>
          <w:marRight w:val="0"/>
          <w:marTop w:val="0"/>
          <w:marBottom w:val="0"/>
          <w:divBdr>
            <w:top w:val="none" w:sz="0" w:space="0" w:color="auto"/>
            <w:left w:val="none" w:sz="0" w:space="0" w:color="auto"/>
            <w:bottom w:val="none" w:sz="0" w:space="0" w:color="auto"/>
            <w:right w:val="none" w:sz="0" w:space="0" w:color="auto"/>
          </w:divBdr>
        </w:div>
        <w:div w:id="1399209299">
          <w:blockQuote w:val="1"/>
          <w:marLeft w:val="0"/>
          <w:marRight w:val="0"/>
          <w:marTop w:val="0"/>
          <w:marBottom w:val="0"/>
          <w:divBdr>
            <w:top w:val="none" w:sz="0" w:space="0" w:color="auto"/>
            <w:left w:val="none" w:sz="0" w:space="0" w:color="auto"/>
            <w:bottom w:val="none" w:sz="0" w:space="0" w:color="auto"/>
            <w:right w:val="none" w:sz="0" w:space="0" w:color="auto"/>
          </w:divBdr>
        </w:div>
        <w:div w:id="742143108">
          <w:blockQuote w:val="1"/>
          <w:marLeft w:val="0"/>
          <w:marRight w:val="0"/>
          <w:marTop w:val="0"/>
          <w:marBottom w:val="0"/>
          <w:divBdr>
            <w:top w:val="none" w:sz="0" w:space="0" w:color="auto"/>
            <w:left w:val="none" w:sz="0" w:space="0" w:color="auto"/>
            <w:bottom w:val="none" w:sz="0" w:space="0" w:color="auto"/>
            <w:right w:val="none" w:sz="0" w:space="0" w:color="auto"/>
          </w:divBdr>
        </w:div>
        <w:div w:id="1251425505">
          <w:blockQuote w:val="1"/>
          <w:marLeft w:val="0"/>
          <w:marRight w:val="0"/>
          <w:marTop w:val="0"/>
          <w:marBottom w:val="0"/>
          <w:divBdr>
            <w:top w:val="none" w:sz="0" w:space="0" w:color="auto"/>
            <w:left w:val="none" w:sz="0" w:space="0" w:color="auto"/>
            <w:bottom w:val="none" w:sz="0" w:space="0" w:color="auto"/>
            <w:right w:val="none" w:sz="0" w:space="0" w:color="auto"/>
          </w:divBdr>
        </w:div>
        <w:div w:id="761494391">
          <w:blockQuote w:val="1"/>
          <w:marLeft w:val="0"/>
          <w:marRight w:val="0"/>
          <w:marTop w:val="0"/>
          <w:marBottom w:val="0"/>
          <w:divBdr>
            <w:top w:val="none" w:sz="0" w:space="0" w:color="auto"/>
            <w:left w:val="none" w:sz="0" w:space="0" w:color="auto"/>
            <w:bottom w:val="none" w:sz="0" w:space="0" w:color="auto"/>
            <w:right w:val="none" w:sz="0" w:space="0" w:color="auto"/>
          </w:divBdr>
        </w:div>
        <w:div w:id="987242145">
          <w:blockQuote w:val="1"/>
          <w:marLeft w:val="0"/>
          <w:marRight w:val="0"/>
          <w:marTop w:val="0"/>
          <w:marBottom w:val="0"/>
          <w:divBdr>
            <w:top w:val="none" w:sz="0" w:space="0" w:color="auto"/>
            <w:left w:val="none" w:sz="0" w:space="0" w:color="auto"/>
            <w:bottom w:val="none" w:sz="0" w:space="0" w:color="auto"/>
            <w:right w:val="none" w:sz="0" w:space="0" w:color="auto"/>
          </w:divBdr>
        </w:div>
        <w:div w:id="83766249">
          <w:blockQuote w:val="1"/>
          <w:marLeft w:val="0"/>
          <w:marRight w:val="0"/>
          <w:marTop w:val="0"/>
          <w:marBottom w:val="0"/>
          <w:divBdr>
            <w:top w:val="none" w:sz="0" w:space="0" w:color="auto"/>
            <w:left w:val="none" w:sz="0" w:space="0" w:color="auto"/>
            <w:bottom w:val="none" w:sz="0" w:space="0" w:color="auto"/>
            <w:right w:val="none" w:sz="0" w:space="0" w:color="auto"/>
          </w:divBdr>
        </w:div>
        <w:div w:id="773552864">
          <w:blockQuote w:val="1"/>
          <w:marLeft w:val="0"/>
          <w:marRight w:val="0"/>
          <w:marTop w:val="0"/>
          <w:marBottom w:val="0"/>
          <w:divBdr>
            <w:top w:val="none" w:sz="0" w:space="0" w:color="auto"/>
            <w:left w:val="none" w:sz="0" w:space="0" w:color="auto"/>
            <w:bottom w:val="none" w:sz="0" w:space="0" w:color="auto"/>
            <w:right w:val="none" w:sz="0" w:space="0" w:color="auto"/>
          </w:divBdr>
        </w:div>
        <w:div w:id="433550559">
          <w:blockQuote w:val="1"/>
          <w:marLeft w:val="0"/>
          <w:marRight w:val="0"/>
          <w:marTop w:val="0"/>
          <w:marBottom w:val="0"/>
          <w:divBdr>
            <w:top w:val="none" w:sz="0" w:space="0" w:color="auto"/>
            <w:left w:val="none" w:sz="0" w:space="0" w:color="auto"/>
            <w:bottom w:val="none" w:sz="0" w:space="0" w:color="auto"/>
            <w:right w:val="none" w:sz="0" w:space="0" w:color="auto"/>
          </w:divBdr>
        </w:div>
        <w:div w:id="790132621">
          <w:blockQuote w:val="1"/>
          <w:marLeft w:val="0"/>
          <w:marRight w:val="0"/>
          <w:marTop w:val="0"/>
          <w:marBottom w:val="0"/>
          <w:divBdr>
            <w:top w:val="none" w:sz="0" w:space="0" w:color="auto"/>
            <w:left w:val="none" w:sz="0" w:space="0" w:color="auto"/>
            <w:bottom w:val="none" w:sz="0" w:space="0" w:color="auto"/>
            <w:right w:val="none" w:sz="0" w:space="0" w:color="auto"/>
          </w:divBdr>
        </w:div>
        <w:div w:id="1976442702">
          <w:blockQuote w:val="1"/>
          <w:marLeft w:val="0"/>
          <w:marRight w:val="0"/>
          <w:marTop w:val="0"/>
          <w:marBottom w:val="0"/>
          <w:divBdr>
            <w:top w:val="none" w:sz="0" w:space="0" w:color="auto"/>
            <w:left w:val="none" w:sz="0" w:space="0" w:color="auto"/>
            <w:bottom w:val="none" w:sz="0" w:space="0" w:color="auto"/>
            <w:right w:val="none" w:sz="0" w:space="0" w:color="auto"/>
          </w:divBdr>
        </w:div>
        <w:div w:id="289097479">
          <w:blockQuote w:val="1"/>
          <w:marLeft w:val="0"/>
          <w:marRight w:val="0"/>
          <w:marTop w:val="0"/>
          <w:marBottom w:val="0"/>
          <w:divBdr>
            <w:top w:val="none" w:sz="0" w:space="0" w:color="auto"/>
            <w:left w:val="none" w:sz="0" w:space="0" w:color="auto"/>
            <w:bottom w:val="none" w:sz="0" w:space="0" w:color="auto"/>
            <w:right w:val="none" w:sz="0" w:space="0" w:color="auto"/>
          </w:divBdr>
        </w:div>
        <w:div w:id="1799689934">
          <w:blockQuote w:val="1"/>
          <w:marLeft w:val="0"/>
          <w:marRight w:val="0"/>
          <w:marTop w:val="0"/>
          <w:marBottom w:val="0"/>
          <w:divBdr>
            <w:top w:val="none" w:sz="0" w:space="0" w:color="auto"/>
            <w:left w:val="none" w:sz="0" w:space="0" w:color="auto"/>
            <w:bottom w:val="none" w:sz="0" w:space="0" w:color="auto"/>
            <w:right w:val="none" w:sz="0" w:space="0" w:color="auto"/>
          </w:divBdr>
        </w:div>
        <w:div w:id="1991210781">
          <w:blockQuote w:val="1"/>
          <w:marLeft w:val="0"/>
          <w:marRight w:val="0"/>
          <w:marTop w:val="0"/>
          <w:marBottom w:val="0"/>
          <w:divBdr>
            <w:top w:val="none" w:sz="0" w:space="0" w:color="auto"/>
            <w:left w:val="none" w:sz="0" w:space="0" w:color="auto"/>
            <w:bottom w:val="none" w:sz="0" w:space="0" w:color="auto"/>
            <w:right w:val="none" w:sz="0" w:space="0" w:color="auto"/>
          </w:divBdr>
        </w:div>
        <w:div w:id="870384876">
          <w:blockQuote w:val="1"/>
          <w:marLeft w:val="0"/>
          <w:marRight w:val="0"/>
          <w:marTop w:val="0"/>
          <w:marBottom w:val="0"/>
          <w:divBdr>
            <w:top w:val="none" w:sz="0" w:space="0" w:color="auto"/>
            <w:left w:val="none" w:sz="0" w:space="0" w:color="auto"/>
            <w:bottom w:val="none" w:sz="0" w:space="0" w:color="auto"/>
            <w:right w:val="none" w:sz="0" w:space="0" w:color="auto"/>
          </w:divBdr>
        </w:div>
        <w:div w:id="1470438169">
          <w:blockQuote w:val="1"/>
          <w:marLeft w:val="0"/>
          <w:marRight w:val="0"/>
          <w:marTop w:val="0"/>
          <w:marBottom w:val="0"/>
          <w:divBdr>
            <w:top w:val="none" w:sz="0" w:space="0" w:color="auto"/>
            <w:left w:val="none" w:sz="0" w:space="0" w:color="auto"/>
            <w:bottom w:val="none" w:sz="0" w:space="0" w:color="auto"/>
            <w:right w:val="none" w:sz="0" w:space="0" w:color="auto"/>
          </w:divBdr>
        </w:div>
        <w:div w:id="294415305">
          <w:blockQuote w:val="1"/>
          <w:marLeft w:val="0"/>
          <w:marRight w:val="0"/>
          <w:marTop w:val="0"/>
          <w:marBottom w:val="0"/>
          <w:divBdr>
            <w:top w:val="none" w:sz="0" w:space="0" w:color="auto"/>
            <w:left w:val="none" w:sz="0" w:space="0" w:color="auto"/>
            <w:bottom w:val="none" w:sz="0" w:space="0" w:color="auto"/>
            <w:right w:val="none" w:sz="0" w:space="0" w:color="auto"/>
          </w:divBdr>
        </w:div>
        <w:div w:id="876550446">
          <w:blockQuote w:val="1"/>
          <w:marLeft w:val="0"/>
          <w:marRight w:val="0"/>
          <w:marTop w:val="0"/>
          <w:marBottom w:val="0"/>
          <w:divBdr>
            <w:top w:val="none" w:sz="0" w:space="0" w:color="auto"/>
            <w:left w:val="none" w:sz="0" w:space="0" w:color="auto"/>
            <w:bottom w:val="none" w:sz="0" w:space="0" w:color="auto"/>
            <w:right w:val="none" w:sz="0" w:space="0" w:color="auto"/>
          </w:divBdr>
        </w:div>
        <w:div w:id="434248340">
          <w:blockQuote w:val="1"/>
          <w:marLeft w:val="0"/>
          <w:marRight w:val="0"/>
          <w:marTop w:val="0"/>
          <w:marBottom w:val="0"/>
          <w:divBdr>
            <w:top w:val="none" w:sz="0" w:space="0" w:color="auto"/>
            <w:left w:val="none" w:sz="0" w:space="0" w:color="auto"/>
            <w:bottom w:val="none" w:sz="0" w:space="0" w:color="auto"/>
            <w:right w:val="none" w:sz="0" w:space="0" w:color="auto"/>
          </w:divBdr>
        </w:div>
        <w:div w:id="921721909">
          <w:blockQuote w:val="1"/>
          <w:marLeft w:val="0"/>
          <w:marRight w:val="0"/>
          <w:marTop w:val="0"/>
          <w:marBottom w:val="0"/>
          <w:divBdr>
            <w:top w:val="none" w:sz="0" w:space="0" w:color="auto"/>
            <w:left w:val="none" w:sz="0" w:space="0" w:color="auto"/>
            <w:bottom w:val="none" w:sz="0" w:space="0" w:color="auto"/>
            <w:right w:val="none" w:sz="0" w:space="0" w:color="auto"/>
          </w:divBdr>
        </w:div>
        <w:div w:id="1968777656">
          <w:blockQuote w:val="1"/>
          <w:marLeft w:val="0"/>
          <w:marRight w:val="0"/>
          <w:marTop w:val="0"/>
          <w:marBottom w:val="0"/>
          <w:divBdr>
            <w:top w:val="none" w:sz="0" w:space="0" w:color="auto"/>
            <w:left w:val="none" w:sz="0" w:space="0" w:color="auto"/>
            <w:bottom w:val="none" w:sz="0" w:space="0" w:color="auto"/>
            <w:right w:val="none" w:sz="0" w:space="0" w:color="auto"/>
          </w:divBdr>
        </w:div>
        <w:div w:id="205456198">
          <w:blockQuote w:val="1"/>
          <w:marLeft w:val="0"/>
          <w:marRight w:val="0"/>
          <w:marTop w:val="0"/>
          <w:marBottom w:val="0"/>
          <w:divBdr>
            <w:top w:val="none" w:sz="0" w:space="0" w:color="auto"/>
            <w:left w:val="none" w:sz="0" w:space="0" w:color="auto"/>
            <w:bottom w:val="none" w:sz="0" w:space="0" w:color="auto"/>
            <w:right w:val="none" w:sz="0" w:space="0" w:color="auto"/>
          </w:divBdr>
        </w:div>
        <w:div w:id="653069835">
          <w:blockQuote w:val="1"/>
          <w:marLeft w:val="0"/>
          <w:marRight w:val="0"/>
          <w:marTop w:val="0"/>
          <w:marBottom w:val="0"/>
          <w:divBdr>
            <w:top w:val="none" w:sz="0" w:space="0" w:color="auto"/>
            <w:left w:val="none" w:sz="0" w:space="0" w:color="auto"/>
            <w:bottom w:val="none" w:sz="0" w:space="0" w:color="auto"/>
            <w:right w:val="none" w:sz="0" w:space="0" w:color="auto"/>
          </w:divBdr>
        </w:div>
        <w:div w:id="1178928526">
          <w:blockQuote w:val="1"/>
          <w:marLeft w:val="0"/>
          <w:marRight w:val="0"/>
          <w:marTop w:val="0"/>
          <w:marBottom w:val="0"/>
          <w:divBdr>
            <w:top w:val="none" w:sz="0" w:space="0" w:color="auto"/>
            <w:left w:val="none" w:sz="0" w:space="0" w:color="auto"/>
            <w:bottom w:val="none" w:sz="0" w:space="0" w:color="auto"/>
            <w:right w:val="none" w:sz="0" w:space="0" w:color="auto"/>
          </w:divBdr>
        </w:div>
        <w:div w:id="836307409">
          <w:blockQuote w:val="1"/>
          <w:marLeft w:val="0"/>
          <w:marRight w:val="0"/>
          <w:marTop w:val="0"/>
          <w:marBottom w:val="0"/>
          <w:divBdr>
            <w:top w:val="none" w:sz="0" w:space="0" w:color="auto"/>
            <w:left w:val="none" w:sz="0" w:space="0" w:color="auto"/>
            <w:bottom w:val="none" w:sz="0" w:space="0" w:color="auto"/>
            <w:right w:val="none" w:sz="0" w:space="0" w:color="auto"/>
          </w:divBdr>
        </w:div>
        <w:div w:id="479349195">
          <w:blockQuote w:val="1"/>
          <w:marLeft w:val="0"/>
          <w:marRight w:val="0"/>
          <w:marTop w:val="0"/>
          <w:marBottom w:val="0"/>
          <w:divBdr>
            <w:top w:val="none" w:sz="0" w:space="0" w:color="auto"/>
            <w:left w:val="none" w:sz="0" w:space="0" w:color="auto"/>
            <w:bottom w:val="none" w:sz="0" w:space="0" w:color="auto"/>
            <w:right w:val="none" w:sz="0" w:space="0" w:color="auto"/>
          </w:divBdr>
        </w:div>
        <w:div w:id="150217022">
          <w:blockQuote w:val="1"/>
          <w:marLeft w:val="0"/>
          <w:marRight w:val="0"/>
          <w:marTop w:val="0"/>
          <w:marBottom w:val="0"/>
          <w:divBdr>
            <w:top w:val="none" w:sz="0" w:space="0" w:color="auto"/>
            <w:left w:val="none" w:sz="0" w:space="0" w:color="auto"/>
            <w:bottom w:val="none" w:sz="0" w:space="0" w:color="auto"/>
            <w:right w:val="none" w:sz="0" w:space="0" w:color="auto"/>
          </w:divBdr>
        </w:div>
        <w:div w:id="1430347628">
          <w:blockQuote w:val="1"/>
          <w:marLeft w:val="0"/>
          <w:marRight w:val="0"/>
          <w:marTop w:val="0"/>
          <w:marBottom w:val="0"/>
          <w:divBdr>
            <w:top w:val="none" w:sz="0" w:space="0" w:color="auto"/>
            <w:left w:val="none" w:sz="0" w:space="0" w:color="auto"/>
            <w:bottom w:val="none" w:sz="0" w:space="0" w:color="auto"/>
            <w:right w:val="none" w:sz="0" w:space="0" w:color="auto"/>
          </w:divBdr>
        </w:div>
        <w:div w:id="1575316159">
          <w:blockQuote w:val="1"/>
          <w:marLeft w:val="0"/>
          <w:marRight w:val="0"/>
          <w:marTop w:val="0"/>
          <w:marBottom w:val="0"/>
          <w:divBdr>
            <w:top w:val="none" w:sz="0" w:space="0" w:color="auto"/>
            <w:left w:val="none" w:sz="0" w:space="0" w:color="auto"/>
            <w:bottom w:val="none" w:sz="0" w:space="0" w:color="auto"/>
            <w:right w:val="none" w:sz="0" w:space="0" w:color="auto"/>
          </w:divBdr>
        </w:div>
        <w:div w:id="948700202">
          <w:blockQuote w:val="1"/>
          <w:marLeft w:val="0"/>
          <w:marRight w:val="0"/>
          <w:marTop w:val="0"/>
          <w:marBottom w:val="0"/>
          <w:divBdr>
            <w:top w:val="none" w:sz="0" w:space="0" w:color="auto"/>
            <w:left w:val="none" w:sz="0" w:space="0" w:color="auto"/>
            <w:bottom w:val="none" w:sz="0" w:space="0" w:color="auto"/>
            <w:right w:val="none" w:sz="0" w:space="0" w:color="auto"/>
          </w:divBdr>
        </w:div>
        <w:div w:id="921792969">
          <w:blockQuote w:val="1"/>
          <w:marLeft w:val="0"/>
          <w:marRight w:val="0"/>
          <w:marTop w:val="0"/>
          <w:marBottom w:val="0"/>
          <w:divBdr>
            <w:top w:val="none" w:sz="0" w:space="0" w:color="auto"/>
            <w:left w:val="none" w:sz="0" w:space="0" w:color="auto"/>
            <w:bottom w:val="none" w:sz="0" w:space="0" w:color="auto"/>
            <w:right w:val="none" w:sz="0" w:space="0" w:color="auto"/>
          </w:divBdr>
        </w:div>
        <w:div w:id="1627587702">
          <w:blockQuote w:val="1"/>
          <w:marLeft w:val="0"/>
          <w:marRight w:val="0"/>
          <w:marTop w:val="0"/>
          <w:marBottom w:val="0"/>
          <w:divBdr>
            <w:top w:val="none" w:sz="0" w:space="0" w:color="auto"/>
            <w:left w:val="none" w:sz="0" w:space="0" w:color="auto"/>
            <w:bottom w:val="none" w:sz="0" w:space="0" w:color="auto"/>
            <w:right w:val="none" w:sz="0" w:space="0" w:color="auto"/>
          </w:divBdr>
        </w:div>
        <w:div w:id="764693435">
          <w:blockQuote w:val="1"/>
          <w:marLeft w:val="0"/>
          <w:marRight w:val="0"/>
          <w:marTop w:val="0"/>
          <w:marBottom w:val="0"/>
          <w:divBdr>
            <w:top w:val="none" w:sz="0" w:space="0" w:color="auto"/>
            <w:left w:val="none" w:sz="0" w:space="0" w:color="auto"/>
            <w:bottom w:val="none" w:sz="0" w:space="0" w:color="auto"/>
            <w:right w:val="none" w:sz="0" w:space="0" w:color="auto"/>
          </w:divBdr>
        </w:div>
        <w:div w:id="1732921164">
          <w:blockQuote w:val="1"/>
          <w:marLeft w:val="0"/>
          <w:marRight w:val="0"/>
          <w:marTop w:val="0"/>
          <w:marBottom w:val="0"/>
          <w:divBdr>
            <w:top w:val="none" w:sz="0" w:space="0" w:color="auto"/>
            <w:left w:val="none" w:sz="0" w:space="0" w:color="auto"/>
            <w:bottom w:val="none" w:sz="0" w:space="0" w:color="auto"/>
            <w:right w:val="none" w:sz="0" w:space="0" w:color="auto"/>
          </w:divBdr>
        </w:div>
        <w:div w:id="1538658812">
          <w:blockQuote w:val="1"/>
          <w:marLeft w:val="0"/>
          <w:marRight w:val="0"/>
          <w:marTop w:val="0"/>
          <w:marBottom w:val="0"/>
          <w:divBdr>
            <w:top w:val="none" w:sz="0" w:space="0" w:color="auto"/>
            <w:left w:val="none" w:sz="0" w:space="0" w:color="auto"/>
            <w:bottom w:val="none" w:sz="0" w:space="0" w:color="auto"/>
            <w:right w:val="none" w:sz="0" w:space="0" w:color="auto"/>
          </w:divBdr>
        </w:div>
        <w:div w:id="1950812179">
          <w:blockQuote w:val="1"/>
          <w:marLeft w:val="0"/>
          <w:marRight w:val="0"/>
          <w:marTop w:val="0"/>
          <w:marBottom w:val="0"/>
          <w:divBdr>
            <w:top w:val="none" w:sz="0" w:space="0" w:color="auto"/>
            <w:left w:val="none" w:sz="0" w:space="0" w:color="auto"/>
            <w:bottom w:val="none" w:sz="0" w:space="0" w:color="auto"/>
            <w:right w:val="none" w:sz="0" w:space="0" w:color="auto"/>
          </w:divBdr>
        </w:div>
        <w:div w:id="1545826721">
          <w:blockQuote w:val="1"/>
          <w:marLeft w:val="0"/>
          <w:marRight w:val="0"/>
          <w:marTop w:val="0"/>
          <w:marBottom w:val="0"/>
          <w:divBdr>
            <w:top w:val="none" w:sz="0" w:space="0" w:color="auto"/>
            <w:left w:val="none" w:sz="0" w:space="0" w:color="auto"/>
            <w:bottom w:val="none" w:sz="0" w:space="0" w:color="auto"/>
            <w:right w:val="none" w:sz="0" w:space="0" w:color="auto"/>
          </w:divBdr>
        </w:div>
        <w:div w:id="1228304753">
          <w:blockQuote w:val="1"/>
          <w:marLeft w:val="0"/>
          <w:marRight w:val="0"/>
          <w:marTop w:val="0"/>
          <w:marBottom w:val="0"/>
          <w:divBdr>
            <w:top w:val="none" w:sz="0" w:space="0" w:color="auto"/>
            <w:left w:val="none" w:sz="0" w:space="0" w:color="auto"/>
            <w:bottom w:val="none" w:sz="0" w:space="0" w:color="auto"/>
            <w:right w:val="none" w:sz="0" w:space="0" w:color="auto"/>
          </w:divBdr>
        </w:div>
        <w:div w:id="640236681">
          <w:blockQuote w:val="1"/>
          <w:marLeft w:val="0"/>
          <w:marRight w:val="0"/>
          <w:marTop w:val="0"/>
          <w:marBottom w:val="0"/>
          <w:divBdr>
            <w:top w:val="none" w:sz="0" w:space="0" w:color="auto"/>
            <w:left w:val="none" w:sz="0" w:space="0" w:color="auto"/>
            <w:bottom w:val="none" w:sz="0" w:space="0" w:color="auto"/>
            <w:right w:val="none" w:sz="0" w:space="0" w:color="auto"/>
          </w:divBdr>
        </w:div>
        <w:div w:id="1974872419">
          <w:blockQuote w:val="1"/>
          <w:marLeft w:val="0"/>
          <w:marRight w:val="0"/>
          <w:marTop w:val="0"/>
          <w:marBottom w:val="0"/>
          <w:divBdr>
            <w:top w:val="none" w:sz="0" w:space="0" w:color="auto"/>
            <w:left w:val="none" w:sz="0" w:space="0" w:color="auto"/>
            <w:bottom w:val="none" w:sz="0" w:space="0" w:color="auto"/>
            <w:right w:val="none" w:sz="0" w:space="0" w:color="auto"/>
          </w:divBdr>
        </w:div>
        <w:div w:id="1364549843">
          <w:blockQuote w:val="1"/>
          <w:marLeft w:val="0"/>
          <w:marRight w:val="0"/>
          <w:marTop w:val="0"/>
          <w:marBottom w:val="0"/>
          <w:divBdr>
            <w:top w:val="none" w:sz="0" w:space="0" w:color="auto"/>
            <w:left w:val="none" w:sz="0" w:space="0" w:color="auto"/>
            <w:bottom w:val="none" w:sz="0" w:space="0" w:color="auto"/>
            <w:right w:val="none" w:sz="0" w:space="0" w:color="auto"/>
          </w:divBdr>
        </w:div>
        <w:div w:id="802039357">
          <w:blockQuote w:val="1"/>
          <w:marLeft w:val="0"/>
          <w:marRight w:val="0"/>
          <w:marTop w:val="0"/>
          <w:marBottom w:val="0"/>
          <w:divBdr>
            <w:top w:val="none" w:sz="0" w:space="0" w:color="auto"/>
            <w:left w:val="none" w:sz="0" w:space="0" w:color="auto"/>
            <w:bottom w:val="none" w:sz="0" w:space="0" w:color="auto"/>
            <w:right w:val="none" w:sz="0" w:space="0" w:color="auto"/>
          </w:divBdr>
        </w:div>
        <w:div w:id="408770312">
          <w:blockQuote w:val="1"/>
          <w:marLeft w:val="0"/>
          <w:marRight w:val="0"/>
          <w:marTop w:val="0"/>
          <w:marBottom w:val="0"/>
          <w:divBdr>
            <w:top w:val="none" w:sz="0" w:space="0" w:color="auto"/>
            <w:left w:val="none" w:sz="0" w:space="0" w:color="auto"/>
            <w:bottom w:val="none" w:sz="0" w:space="0" w:color="auto"/>
            <w:right w:val="none" w:sz="0" w:space="0" w:color="auto"/>
          </w:divBdr>
        </w:div>
        <w:div w:id="1913737665">
          <w:blockQuote w:val="1"/>
          <w:marLeft w:val="0"/>
          <w:marRight w:val="0"/>
          <w:marTop w:val="0"/>
          <w:marBottom w:val="0"/>
          <w:divBdr>
            <w:top w:val="none" w:sz="0" w:space="0" w:color="auto"/>
            <w:left w:val="none" w:sz="0" w:space="0" w:color="auto"/>
            <w:bottom w:val="none" w:sz="0" w:space="0" w:color="auto"/>
            <w:right w:val="none" w:sz="0" w:space="0" w:color="auto"/>
          </w:divBdr>
        </w:div>
        <w:div w:id="1748529158">
          <w:blockQuote w:val="1"/>
          <w:marLeft w:val="0"/>
          <w:marRight w:val="0"/>
          <w:marTop w:val="0"/>
          <w:marBottom w:val="0"/>
          <w:divBdr>
            <w:top w:val="none" w:sz="0" w:space="0" w:color="auto"/>
            <w:left w:val="none" w:sz="0" w:space="0" w:color="auto"/>
            <w:bottom w:val="none" w:sz="0" w:space="0" w:color="auto"/>
            <w:right w:val="none" w:sz="0" w:space="0" w:color="auto"/>
          </w:divBdr>
        </w:div>
        <w:div w:id="1069574768">
          <w:blockQuote w:val="1"/>
          <w:marLeft w:val="0"/>
          <w:marRight w:val="0"/>
          <w:marTop w:val="0"/>
          <w:marBottom w:val="0"/>
          <w:divBdr>
            <w:top w:val="none" w:sz="0" w:space="0" w:color="auto"/>
            <w:left w:val="none" w:sz="0" w:space="0" w:color="auto"/>
            <w:bottom w:val="none" w:sz="0" w:space="0" w:color="auto"/>
            <w:right w:val="none" w:sz="0" w:space="0" w:color="auto"/>
          </w:divBdr>
        </w:div>
        <w:div w:id="2093118298">
          <w:blockQuote w:val="1"/>
          <w:marLeft w:val="0"/>
          <w:marRight w:val="0"/>
          <w:marTop w:val="0"/>
          <w:marBottom w:val="0"/>
          <w:divBdr>
            <w:top w:val="none" w:sz="0" w:space="0" w:color="auto"/>
            <w:left w:val="none" w:sz="0" w:space="0" w:color="auto"/>
            <w:bottom w:val="none" w:sz="0" w:space="0" w:color="auto"/>
            <w:right w:val="none" w:sz="0" w:space="0" w:color="auto"/>
          </w:divBdr>
        </w:div>
        <w:div w:id="1651248165">
          <w:blockQuote w:val="1"/>
          <w:marLeft w:val="0"/>
          <w:marRight w:val="0"/>
          <w:marTop w:val="0"/>
          <w:marBottom w:val="0"/>
          <w:divBdr>
            <w:top w:val="none" w:sz="0" w:space="0" w:color="auto"/>
            <w:left w:val="none" w:sz="0" w:space="0" w:color="auto"/>
            <w:bottom w:val="none" w:sz="0" w:space="0" w:color="auto"/>
            <w:right w:val="none" w:sz="0" w:space="0" w:color="auto"/>
          </w:divBdr>
        </w:div>
        <w:div w:id="1969316979">
          <w:blockQuote w:val="1"/>
          <w:marLeft w:val="0"/>
          <w:marRight w:val="0"/>
          <w:marTop w:val="0"/>
          <w:marBottom w:val="0"/>
          <w:divBdr>
            <w:top w:val="none" w:sz="0" w:space="0" w:color="auto"/>
            <w:left w:val="none" w:sz="0" w:space="0" w:color="auto"/>
            <w:bottom w:val="none" w:sz="0" w:space="0" w:color="auto"/>
            <w:right w:val="none" w:sz="0" w:space="0" w:color="auto"/>
          </w:divBdr>
        </w:div>
        <w:div w:id="758721121">
          <w:blockQuote w:val="1"/>
          <w:marLeft w:val="0"/>
          <w:marRight w:val="0"/>
          <w:marTop w:val="0"/>
          <w:marBottom w:val="0"/>
          <w:divBdr>
            <w:top w:val="none" w:sz="0" w:space="0" w:color="auto"/>
            <w:left w:val="none" w:sz="0" w:space="0" w:color="auto"/>
            <w:bottom w:val="none" w:sz="0" w:space="0" w:color="auto"/>
            <w:right w:val="none" w:sz="0" w:space="0" w:color="auto"/>
          </w:divBdr>
        </w:div>
        <w:div w:id="1307585926">
          <w:blockQuote w:val="1"/>
          <w:marLeft w:val="0"/>
          <w:marRight w:val="0"/>
          <w:marTop w:val="0"/>
          <w:marBottom w:val="0"/>
          <w:divBdr>
            <w:top w:val="none" w:sz="0" w:space="0" w:color="auto"/>
            <w:left w:val="none" w:sz="0" w:space="0" w:color="auto"/>
            <w:bottom w:val="none" w:sz="0" w:space="0" w:color="auto"/>
            <w:right w:val="none" w:sz="0" w:space="0" w:color="auto"/>
          </w:divBdr>
        </w:div>
        <w:div w:id="1923953133">
          <w:blockQuote w:val="1"/>
          <w:marLeft w:val="0"/>
          <w:marRight w:val="0"/>
          <w:marTop w:val="0"/>
          <w:marBottom w:val="0"/>
          <w:divBdr>
            <w:top w:val="none" w:sz="0" w:space="0" w:color="auto"/>
            <w:left w:val="none" w:sz="0" w:space="0" w:color="auto"/>
            <w:bottom w:val="none" w:sz="0" w:space="0" w:color="auto"/>
            <w:right w:val="none" w:sz="0" w:space="0" w:color="auto"/>
          </w:divBdr>
        </w:div>
        <w:div w:id="1783307944">
          <w:blockQuote w:val="1"/>
          <w:marLeft w:val="0"/>
          <w:marRight w:val="0"/>
          <w:marTop w:val="0"/>
          <w:marBottom w:val="0"/>
          <w:divBdr>
            <w:top w:val="none" w:sz="0" w:space="0" w:color="auto"/>
            <w:left w:val="none" w:sz="0" w:space="0" w:color="auto"/>
            <w:bottom w:val="none" w:sz="0" w:space="0" w:color="auto"/>
            <w:right w:val="none" w:sz="0" w:space="0" w:color="auto"/>
          </w:divBdr>
        </w:div>
        <w:div w:id="377434061">
          <w:blockQuote w:val="1"/>
          <w:marLeft w:val="0"/>
          <w:marRight w:val="0"/>
          <w:marTop w:val="0"/>
          <w:marBottom w:val="0"/>
          <w:divBdr>
            <w:top w:val="none" w:sz="0" w:space="0" w:color="auto"/>
            <w:left w:val="none" w:sz="0" w:space="0" w:color="auto"/>
            <w:bottom w:val="none" w:sz="0" w:space="0" w:color="auto"/>
            <w:right w:val="none" w:sz="0" w:space="0" w:color="auto"/>
          </w:divBdr>
        </w:div>
        <w:div w:id="1890609068">
          <w:blockQuote w:val="1"/>
          <w:marLeft w:val="0"/>
          <w:marRight w:val="0"/>
          <w:marTop w:val="0"/>
          <w:marBottom w:val="0"/>
          <w:divBdr>
            <w:top w:val="none" w:sz="0" w:space="0" w:color="auto"/>
            <w:left w:val="none" w:sz="0" w:space="0" w:color="auto"/>
            <w:bottom w:val="none" w:sz="0" w:space="0" w:color="auto"/>
            <w:right w:val="none" w:sz="0" w:space="0" w:color="auto"/>
          </w:divBdr>
        </w:div>
        <w:div w:id="1504659630">
          <w:blockQuote w:val="1"/>
          <w:marLeft w:val="0"/>
          <w:marRight w:val="0"/>
          <w:marTop w:val="0"/>
          <w:marBottom w:val="0"/>
          <w:divBdr>
            <w:top w:val="none" w:sz="0" w:space="0" w:color="auto"/>
            <w:left w:val="none" w:sz="0" w:space="0" w:color="auto"/>
            <w:bottom w:val="none" w:sz="0" w:space="0" w:color="auto"/>
            <w:right w:val="none" w:sz="0" w:space="0" w:color="auto"/>
          </w:divBdr>
        </w:div>
        <w:div w:id="1778870850">
          <w:blockQuote w:val="1"/>
          <w:marLeft w:val="0"/>
          <w:marRight w:val="0"/>
          <w:marTop w:val="0"/>
          <w:marBottom w:val="0"/>
          <w:divBdr>
            <w:top w:val="none" w:sz="0" w:space="0" w:color="auto"/>
            <w:left w:val="none" w:sz="0" w:space="0" w:color="auto"/>
            <w:bottom w:val="none" w:sz="0" w:space="0" w:color="auto"/>
            <w:right w:val="none" w:sz="0" w:space="0" w:color="auto"/>
          </w:divBdr>
        </w:div>
        <w:div w:id="2111460804">
          <w:blockQuote w:val="1"/>
          <w:marLeft w:val="0"/>
          <w:marRight w:val="0"/>
          <w:marTop w:val="0"/>
          <w:marBottom w:val="0"/>
          <w:divBdr>
            <w:top w:val="none" w:sz="0" w:space="0" w:color="auto"/>
            <w:left w:val="none" w:sz="0" w:space="0" w:color="auto"/>
            <w:bottom w:val="none" w:sz="0" w:space="0" w:color="auto"/>
            <w:right w:val="none" w:sz="0" w:space="0" w:color="auto"/>
          </w:divBdr>
        </w:div>
        <w:div w:id="1926069350">
          <w:blockQuote w:val="1"/>
          <w:marLeft w:val="0"/>
          <w:marRight w:val="0"/>
          <w:marTop w:val="0"/>
          <w:marBottom w:val="0"/>
          <w:divBdr>
            <w:top w:val="none" w:sz="0" w:space="0" w:color="auto"/>
            <w:left w:val="none" w:sz="0" w:space="0" w:color="auto"/>
            <w:bottom w:val="none" w:sz="0" w:space="0" w:color="auto"/>
            <w:right w:val="none" w:sz="0" w:space="0" w:color="auto"/>
          </w:divBdr>
        </w:div>
        <w:div w:id="44959300">
          <w:blockQuote w:val="1"/>
          <w:marLeft w:val="0"/>
          <w:marRight w:val="0"/>
          <w:marTop w:val="0"/>
          <w:marBottom w:val="0"/>
          <w:divBdr>
            <w:top w:val="none" w:sz="0" w:space="0" w:color="auto"/>
            <w:left w:val="none" w:sz="0" w:space="0" w:color="auto"/>
            <w:bottom w:val="none" w:sz="0" w:space="0" w:color="auto"/>
            <w:right w:val="none" w:sz="0" w:space="0" w:color="auto"/>
          </w:divBdr>
        </w:div>
        <w:div w:id="1820927310">
          <w:blockQuote w:val="1"/>
          <w:marLeft w:val="0"/>
          <w:marRight w:val="0"/>
          <w:marTop w:val="0"/>
          <w:marBottom w:val="0"/>
          <w:divBdr>
            <w:top w:val="none" w:sz="0" w:space="0" w:color="auto"/>
            <w:left w:val="none" w:sz="0" w:space="0" w:color="auto"/>
            <w:bottom w:val="none" w:sz="0" w:space="0" w:color="auto"/>
            <w:right w:val="none" w:sz="0" w:space="0" w:color="auto"/>
          </w:divBdr>
        </w:div>
        <w:div w:id="964655793">
          <w:blockQuote w:val="1"/>
          <w:marLeft w:val="0"/>
          <w:marRight w:val="0"/>
          <w:marTop w:val="0"/>
          <w:marBottom w:val="0"/>
          <w:divBdr>
            <w:top w:val="none" w:sz="0" w:space="0" w:color="auto"/>
            <w:left w:val="none" w:sz="0" w:space="0" w:color="auto"/>
            <w:bottom w:val="none" w:sz="0" w:space="0" w:color="auto"/>
            <w:right w:val="none" w:sz="0" w:space="0" w:color="auto"/>
          </w:divBdr>
        </w:div>
        <w:div w:id="1965498848">
          <w:blockQuote w:val="1"/>
          <w:marLeft w:val="0"/>
          <w:marRight w:val="0"/>
          <w:marTop w:val="0"/>
          <w:marBottom w:val="0"/>
          <w:divBdr>
            <w:top w:val="none" w:sz="0" w:space="0" w:color="auto"/>
            <w:left w:val="none" w:sz="0" w:space="0" w:color="auto"/>
            <w:bottom w:val="none" w:sz="0" w:space="0" w:color="auto"/>
            <w:right w:val="none" w:sz="0" w:space="0" w:color="auto"/>
          </w:divBdr>
        </w:div>
        <w:div w:id="292946130">
          <w:blockQuote w:val="1"/>
          <w:marLeft w:val="0"/>
          <w:marRight w:val="0"/>
          <w:marTop w:val="0"/>
          <w:marBottom w:val="0"/>
          <w:divBdr>
            <w:top w:val="none" w:sz="0" w:space="0" w:color="auto"/>
            <w:left w:val="none" w:sz="0" w:space="0" w:color="auto"/>
            <w:bottom w:val="none" w:sz="0" w:space="0" w:color="auto"/>
            <w:right w:val="none" w:sz="0" w:space="0" w:color="auto"/>
          </w:divBdr>
        </w:div>
        <w:div w:id="98306117">
          <w:blockQuote w:val="1"/>
          <w:marLeft w:val="0"/>
          <w:marRight w:val="0"/>
          <w:marTop w:val="0"/>
          <w:marBottom w:val="0"/>
          <w:divBdr>
            <w:top w:val="none" w:sz="0" w:space="0" w:color="auto"/>
            <w:left w:val="none" w:sz="0" w:space="0" w:color="auto"/>
            <w:bottom w:val="none" w:sz="0" w:space="0" w:color="auto"/>
            <w:right w:val="none" w:sz="0" w:space="0" w:color="auto"/>
          </w:divBdr>
        </w:div>
        <w:div w:id="1279992465">
          <w:blockQuote w:val="1"/>
          <w:marLeft w:val="0"/>
          <w:marRight w:val="0"/>
          <w:marTop w:val="0"/>
          <w:marBottom w:val="0"/>
          <w:divBdr>
            <w:top w:val="none" w:sz="0" w:space="0" w:color="auto"/>
            <w:left w:val="none" w:sz="0" w:space="0" w:color="auto"/>
            <w:bottom w:val="none" w:sz="0" w:space="0" w:color="auto"/>
            <w:right w:val="none" w:sz="0" w:space="0" w:color="auto"/>
          </w:divBdr>
        </w:div>
        <w:div w:id="775901721">
          <w:blockQuote w:val="1"/>
          <w:marLeft w:val="0"/>
          <w:marRight w:val="0"/>
          <w:marTop w:val="0"/>
          <w:marBottom w:val="0"/>
          <w:divBdr>
            <w:top w:val="none" w:sz="0" w:space="0" w:color="auto"/>
            <w:left w:val="none" w:sz="0" w:space="0" w:color="auto"/>
            <w:bottom w:val="none" w:sz="0" w:space="0" w:color="auto"/>
            <w:right w:val="none" w:sz="0" w:space="0" w:color="auto"/>
          </w:divBdr>
        </w:div>
        <w:div w:id="550263154">
          <w:blockQuote w:val="1"/>
          <w:marLeft w:val="0"/>
          <w:marRight w:val="0"/>
          <w:marTop w:val="0"/>
          <w:marBottom w:val="0"/>
          <w:divBdr>
            <w:top w:val="none" w:sz="0" w:space="0" w:color="auto"/>
            <w:left w:val="none" w:sz="0" w:space="0" w:color="auto"/>
            <w:bottom w:val="none" w:sz="0" w:space="0" w:color="auto"/>
            <w:right w:val="none" w:sz="0" w:space="0" w:color="auto"/>
          </w:divBdr>
        </w:div>
        <w:div w:id="532576913">
          <w:blockQuote w:val="1"/>
          <w:marLeft w:val="0"/>
          <w:marRight w:val="0"/>
          <w:marTop w:val="0"/>
          <w:marBottom w:val="0"/>
          <w:divBdr>
            <w:top w:val="none" w:sz="0" w:space="0" w:color="auto"/>
            <w:left w:val="none" w:sz="0" w:space="0" w:color="auto"/>
            <w:bottom w:val="none" w:sz="0" w:space="0" w:color="auto"/>
            <w:right w:val="none" w:sz="0" w:space="0" w:color="auto"/>
          </w:divBdr>
        </w:div>
        <w:div w:id="1065832953">
          <w:blockQuote w:val="1"/>
          <w:marLeft w:val="0"/>
          <w:marRight w:val="0"/>
          <w:marTop w:val="0"/>
          <w:marBottom w:val="0"/>
          <w:divBdr>
            <w:top w:val="none" w:sz="0" w:space="0" w:color="auto"/>
            <w:left w:val="none" w:sz="0" w:space="0" w:color="auto"/>
            <w:bottom w:val="none" w:sz="0" w:space="0" w:color="auto"/>
            <w:right w:val="none" w:sz="0" w:space="0" w:color="auto"/>
          </w:divBdr>
        </w:div>
        <w:div w:id="1568302815">
          <w:blockQuote w:val="1"/>
          <w:marLeft w:val="0"/>
          <w:marRight w:val="0"/>
          <w:marTop w:val="0"/>
          <w:marBottom w:val="0"/>
          <w:divBdr>
            <w:top w:val="none" w:sz="0" w:space="0" w:color="auto"/>
            <w:left w:val="none" w:sz="0" w:space="0" w:color="auto"/>
            <w:bottom w:val="none" w:sz="0" w:space="0" w:color="auto"/>
            <w:right w:val="none" w:sz="0" w:space="0" w:color="auto"/>
          </w:divBdr>
        </w:div>
        <w:div w:id="426581316">
          <w:blockQuote w:val="1"/>
          <w:marLeft w:val="0"/>
          <w:marRight w:val="0"/>
          <w:marTop w:val="0"/>
          <w:marBottom w:val="0"/>
          <w:divBdr>
            <w:top w:val="none" w:sz="0" w:space="0" w:color="auto"/>
            <w:left w:val="none" w:sz="0" w:space="0" w:color="auto"/>
            <w:bottom w:val="none" w:sz="0" w:space="0" w:color="auto"/>
            <w:right w:val="none" w:sz="0" w:space="0" w:color="auto"/>
          </w:divBdr>
        </w:div>
        <w:div w:id="1507942882">
          <w:blockQuote w:val="1"/>
          <w:marLeft w:val="0"/>
          <w:marRight w:val="0"/>
          <w:marTop w:val="0"/>
          <w:marBottom w:val="0"/>
          <w:divBdr>
            <w:top w:val="none" w:sz="0" w:space="0" w:color="auto"/>
            <w:left w:val="none" w:sz="0" w:space="0" w:color="auto"/>
            <w:bottom w:val="none" w:sz="0" w:space="0" w:color="auto"/>
            <w:right w:val="none" w:sz="0" w:space="0" w:color="auto"/>
          </w:divBdr>
        </w:div>
        <w:div w:id="1306425123">
          <w:blockQuote w:val="1"/>
          <w:marLeft w:val="0"/>
          <w:marRight w:val="0"/>
          <w:marTop w:val="0"/>
          <w:marBottom w:val="0"/>
          <w:divBdr>
            <w:top w:val="none" w:sz="0" w:space="0" w:color="auto"/>
            <w:left w:val="none" w:sz="0" w:space="0" w:color="auto"/>
            <w:bottom w:val="none" w:sz="0" w:space="0" w:color="auto"/>
            <w:right w:val="none" w:sz="0" w:space="0" w:color="auto"/>
          </w:divBdr>
        </w:div>
        <w:div w:id="735083881">
          <w:blockQuote w:val="1"/>
          <w:marLeft w:val="0"/>
          <w:marRight w:val="0"/>
          <w:marTop w:val="0"/>
          <w:marBottom w:val="0"/>
          <w:divBdr>
            <w:top w:val="none" w:sz="0" w:space="0" w:color="auto"/>
            <w:left w:val="none" w:sz="0" w:space="0" w:color="auto"/>
            <w:bottom w:val="none" w:sz="0" w:space="0" w:color="auto"/>
            <w:right w:val="none" w:sz="0" w:space="0" w:color="auto"/>
          </w:divBdr>
        </w:div>
        <w:div w:id="1588879337">
          <w:blockQuote w:val="1"/>
          <w:marLeft w:val="0"/>
          <w:marRight w:val="0"/>
          <w:marTop w:val="0"/>
          <w:marBottom w:val="0"/>
          <w:divBdr>
            <w:top w:val="none" w:sz="0" w:space="0" w:color="auto"/>
            <w:left w:val="none" w:sz="0" w:space="0" w:color="auto"/>
            <w:bottom w:val="none" w:sz="0" w:space="0" w:color="auto"/>
            <w:right w:val="none" w:sz="0" w:space="0" w:color="auto"/>
          </w:divBdr>
        </w:div>
        <w:div w:id="164712768">
          <w:blockQuote w:val="1"/>
          <w:marLeft w:val="0"/>
          <w:marRight w:val="0"/>
          <w:marTop w:val="0"/>
          <w:marBottom w:val="0"/>
          <w:divBdr>
            <w:top w:val="none" w:sz="0" w:space="0" w:color="auto"/>
            <w:left w:val="none" w:sz="0" w:space="0" w:color="auto"/>
            <w:bottom w:val="none" w:sz="0" w:space="0" w:color="auto"/>
            <w:right w:val="none" w:sz="0" w:space="0" w:color="auto"/>
          </w:divBdr>
        </w:div>
        <w:div w:id="827675707">
          <w:blockQuote w:val="1"/>
          <w:marLeft w:val="0"/>
          <w:marRight w:val="0"/>
          <w:marTop w:val="0"/>
          <w:marBottom w:val="0"/>
          <w:divBdr>
            <w:top w:val="none" w:sz="0" w:space="0" w:color="auto"/>
            <w:left w:val="none" w:sz="0" w:space="0" w:color="auto"/>
            <w:bottom w:val="none" w:sz="0" w:space="0" w:color="auto"/>
            <w:right w:val="none" w:sz="0" w:space="0" w:color="auto"/>
          </w:divBdr>
        </w:div>
        <w:div w:id="1772435423">
          <w:blockQuote w:val="1"/>
          <w:marLeft w:val="0"/>
          <w:marRight w:val="0"/>
          <w:marTop w:val="0"/>
          <w:marBottom w:val="0"/>
          <w:divBdr>
            <w:top w:val="none" w:sz="0" w:space="0" w:color="auto"/>
            <w:left w:val="none" w:sz="0" w:space="0" w:color="auto"/>
            <w:bottom w:val="none" w:sz="0" w:space="0" w:color="auto"/>
            <w:right w:val="none" w:sz="0" w:space="0" w:color="auto"/>
          </w:divBdr>
        </w:div>
        <w:div w:id="211161664">
          <w:blockQuote w:val="1"/>
          <w:marLeft w:val="0"/>
          <w:marRight w:val="0"/>
          <w:marTop w:val="0"/>
          <w:marBottom w:val="0"/>
          <w:divBdr>
            <w:top w:val="none" w:sz="0" w:space="0" w:color="auto"/>
            <w:left w:val="none" w:sz="0" w:space="0" w:color="auto"/>
            <w:bottom w:val="none" w:sz="0" w:space="0" w:color="auto"/>
            <w:right w:val="none" w:sz="0" w:space="0" w:color="auto"/>
          </w:divBdr>
        </w:div>
        <w:div w:id="580605467">
          <w:blockQuote w:val="1"/>
          <w:marLeft w:val="0"/>
          <w:marRight w:val="0"/>
          <w:marTop w:val="0"/>
          <w:marBottom w:val="0"/>
          <w:divBdr>
            <w:top w:val="none" w:sz="0" w:space="0" w:color="auto"/>
            <w:left w:val="none" w:sz="0" w:space="0" w:color="auto"/>
            <w:bottom w:val="none" w:sz="0" w:space="0" w:color="auto"/>
            <w:right w:val="none" w:sz="0" w:space="0" w:color="auto"/>
          </w:divBdr>
        </w:div>
        <w:div w:id="1751192789">
          <w:blockQuote w:val="1"/>
          <w:marLeft w:val="0"/>
          <w:marRight w:val="0"/>
          <w:marTop w:val="0"/>
          <w:marBottom w:val="0"/>
          <w:divBdr>
            <w:top w:val="none" w:sz="0" w:space="0" w:color="auto"/>
            <w:left w:val="none" w:sz="0" w:space="0" w:color="auto"/>
            <w:bottom w:val="none" w:sz="0" w:space="0" w:color="auto"/>
            <w:right w:val="none" w:sz="0" w:space="0" w:color="auto"/>
          </w:divBdr>
        </w:div>
        <w:div w:id="1275746957">
          <w:blockQuote w:val="1"/>
          <w:marLeft w:val="0"/>
          <w:marRight w:val="0"/>
          <w:marTop w:val="0"/>
          <w:marBottom w:val="0"/>
          <w:divBdr>
            <w:top w:val="none" w:sz="0" w:space="0" w:color="auto"/>
            <w:left w:val="none" w:sz="0" w:space="0" w:color="auto"/>
            <w:bottom w:val="none" w:sz="0" w:space="0" w:color="auto"/>
            <w:right w:val="none" w:sz="0" w:space="0" w:color="auto"/>
          </w:divBdr>
        </w:div>
        <w:div w:id="1859082590">
          <w:blockQuote w:val="1"/>
          <w:marLeft w:val="0"/>
          <w:marRight w:val="0"/>
          <w:marTop w:val="0"/>
          <w:marBottom w:val="0"/>
          <w:divBdr>
            <w:top w:val="none" w:sz="0" w:space="0" w:color="auto"/>
            <w:left w:val="none" w:sz="0" w:space="0" w:color="auto"/>
            <w:bottom w:val="none" w:sz="0" w:space="0" w:color="auto"/>
            <w:right w:val="none" w:sz="0" w:space="0" w:color="auto"/>
          </w:divBdr>
        </w:div>
        <w:div w:id="108399875">
          <w:blockQuote w:val="1"/>
          <w:marLeft w:val="0"/>
          <w:marRight w:val="0"/>
          <w:marTop w:val="0"/>
          <w:marBottom w:val="0"/>
          <w:divBdr>
            <w:top w:val="none" w:sz="0" w:space="0" w:color="auto"/>
            <w:left w:val="none" w:sz="0" w:space="0" w:color="auto"/>
            <w:bottom w:val="none" w:sz="0" w:space="0" w:color="auto"/>
            <w:right w:val="none" w:sz="0" w:space="0" w:color="auto"/>
          </w:divBdr>
        </w:div>
        <w:div w:id="885993937">
          <w:blockQuote w:val="1"/>
          <w:marLeft w:val="0"/>
          <w:marRight w:val="0"/>
          <w:marTop w:val="0"/>
          <w:marBottom w:val="0"/>
          <w:divBdr>
            <w:top w:val="none" w:sz="0" w:space="0" w:color="auto"/>
            <w:left w:val="none" w:sz="0" w:space="0" w:color="auto"/>
            <w:bottom w:val="none" w:sz="0" w:space="0" w:color="auto"/>
            <w:right w:val="none" w:sz="0" w:space="0" w:color="auto"/>
          </w:divBdr>
        </w:div>
        <w:div w:id="913974343">
          <w:blockQuote w:val="1"/>
          <w:marLeft w:val="0"/>
          <w:marRight w:val="0"/>
          <w:marTop w:val="0"/>
          <w:marBottom w:val="0"/>
          <w:divBdr>
            <w:top w:val="none" w:sz="0" w:space="0" w:color="auto"/>
            <w:left w:val="none" w:sz="0" w:space="0" w:color="auto"/>
            <w:bottom w:val="none" w:sz="0" w:space="0" w:color="auto"/>
            <w:right w:val="none" w:sz="0" w:space="0" w:color="auto"/>
          </w:divBdr>
        </w:div>
        <w:div w:id="1090152160">
          <w:blockQuote w:val="1"/>
          <w:marLeft w:val="0"/>
          <w:marRight w:val="0"/>
          <w:marTop w:val="0"/>
          <w:marBottom w:val="0"/>
          <w:divBdr>
            <w:top w:val="none" w:sz="0" w:space="0" w:color="auto"/>
            <w:left w:val="none" w:sz="0" w:space="0" w:color="auto"/>
            <w:bottom w:val="none" w:sz="0" w:space="0" w:color="auto"/>
            <w:right w:val="none" w:sz="0" w:space="0" w:color="auto"/>
          </w:divBdr>
        </w:div>
        <w:div w:id="1057705566">
          <w:blockQuote w:val="1"/>
          <w:marLeft w:val="0"/>
          <w:marRight w:val="0"/>
          <w:marTop w:val="0"/>
          <w:marBottom w:val="0"/>
          <w:divBdr>
            <w:top w:val="none" w:sz="0" w:space="0" w:color="auto"/>
            <w:left w:val="none" w:sz="0" w:space="0" w:color="auto"/>
            <w:bottom w:val="none" w:sz="0" w:space="0" w:color="auto"/>
            <w:right w:val="none" w:sz="0" w:space="0" w:color="auto"/>
          </w:divBdr>
        </w:div>
        <w:div w:id="173804725">
          <w:blockQuote w:val="1"/>
          <w:marLeft w:val="0"/>
          <w:marRight w:val="0"/>
          <w:marTop w:val="0"/>
          <w:marBottom w:val="0"/>
          <w:divBdr>
            <w:top w:val="none" w:sz="0" w:space="0" w:color="auto"/>
            <w:left w:val="none" w:sz="0" w:space="0" w:color="auto"/>
            <w:bottom w:val="none" w:sz="0" w:space="0" w:color="auto"/>
            <w:right w:val="none" w:sz="0" w:space="0" w:color="auto"/>
          </w:divBdr>
        </w:div>
        <w:div w:id="2048792003">
          <w:blockQuote w:val="1"/>
          <w:marLeft w:val="0"/>
          <w:marRight w:val="0"/>
          <w:marTop w:val="0"/>
          <w:marBottom w:val="0"/>
          <w:divBdr>
            <w:top w:val="none" w:sz="0" w:space="0" w:color="auto"/>
            <w:left w:val="none" w:sz="0" w:space="0" w:color="auto"/>
            <w:bottom w:val="none" w:sz="0" w:space="0" w:color="auto"/>
            <w:right w:val="none" w:sz="0" w:space="0" w:color="auto"/>
          </w:divBdr>
        </w:div>
        <w:div w:id="1601524384">
          <w:blockQuote w:val="1"/>
          <w:marLeft w:val="0"/>
          <w:marRight w:val="0"/>
          <w:marTop w:val="0"/>
          <w:marBottom w:val="0"/>
          <w:divBdr>
            <w:top w:val="none" w:sz="0" w:space="0" w:color="auto"/>
            <w:left w:val="none" w:sz="0" w:space="0" w:color="auto"/>
            <w:bottom w:val="none" w:sz="0" w:space="0" w:color="auto"/>
            <w:right w:val="none" w:sz="0" w:space="0" w:color="auto"/>
          </w:divBdr>
        </w:div>
        <w:div w:id="1382024865">
          <w:blockQuote w:val="1"/>
          <w:marLeft w:val="0"/>
          <w:marRight w:val="0"/>
          <w:marTop w:val="0"/>
          <w:marBottom w:val="0"/>
          <w:divBdr>
            <w:top w:val="none" w:sz="0" w:space="0" w:color="auto"/>
            <w:left w:val="none" w:sz="0" w:space="0" w:color="auto"/>
            <w:bottom w:val="none" w:sz="0" w:space="0" w:color="auto"/>
            <w:right w:val="none" w:sz="0" w:space="0" w:color="auto"/>
          </w:divBdr>
        </w:div>
        <w:div w:id="1209729360">
          <w:blockQuote w:val="1"/>
          <w:marLeft w:val="0"/>
          <w:marRight w:val="0"/>
          <w:marTop w:val="0"/>
          <w:marBottom w:val="0"/>
          <w:divBdr>
            <w:top w:val="none" w:sz="0" w:space="0" w:color="auto"/>
            <w:left w:val="none" w:sz="0" w:space="0" w:color="auto"/>
            <w:bottom w:val="none" w:sz="0" w:space="0" w:color="auto"/>
            <w:right w:val="none" w:sz="0" w:space="0" w:color="auto"/>
          </w:divBdr>
        </w:div>
        <w:div w:id="14093770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223636945">
      <w:bodyDiv w:val="1"/>
      <w:marLeft w:val="0"/>
      <w:marRight w:val="0"/>
      <w:marTop w:val="0"/>
      <w:marBottom w:val="0"/>
      <w:divBdr>
        <w:top w:val="none" w:sz="0" w:space="0" w:color="auto"/>
        <w:left w:val="none" w:sz="0" w:space="0" w:color="auto"/>
        <w:bottom w:val="none" w:sz="0" w:space="0" w:color="auto"/>
        <w:right w:val="none" w:sz="0" w:space="0" w:color="auto"/>
      </w:divBdr>
    </w:div>
    <w:div w:id="170027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0FFF5-E36B-4CEC-82D8-27C6B1F4E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1144</TotalTime>
  <Pages>27</Pages>
  <Words>10426</Words>
  <Characters>61518</Characters>
  <Application>Microsoft Office Word</Application>
  <DocSecurity>0</DocSecurity>
  <Lines>512</Lines>
  <Paragraphs>143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Prokupek</dc:creator>
  <cp:lastModifiedBy> </cp:lastModifiedBy>
  <cp:revision>30</cp:revision>
  <cp:lastPrinted>2020-12-16T13:27:00Z</cp:lastPrinted>
  <dcterms:created xsi:type="dcterms:W3CDTF">2018-01-19T09:20:00Z</dcterms:created>
  <dcterms:modified xsi:type="dcterms:W3CDTF">2021-08-25T14:11:00Z</dcterms:modified>
</cp:coreProperties>
</file>